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026"/>
        <w:gridCol w:w="1926"/>
        <w:gridCol w:w="5644"/>
      </w:tblGrid>
      <w:tr w:rsidR="008E4E4F" w:rsidRPr="000B3168" w14:paraId="23F09611" w14:textId="77777777" w:rsidTr="00BB745B">
        <w:trPr>
          <w:trHeight w:val="227"/>
        </w:trPr>
        <w:tc>
          <w:tcPr>
            <w:tcW w:w="1889" w:type="dxa"/>
            <w:vMerge w:val="restart"/>
          </w:tcPr>
          <w:p w14:paraId="5B5B0E56" w14:textId="77777777" w:rsidR="008E4E4F" w:rsidRPr="000B3168" w:rsidRDefault="00162F4C" w:rsidP="00BB745B">
            <w:pPr>
              <w:pStyle w:val="ad"/>
              <w:tabs>
                <w:tab w:val="clear" w:pos="4677"/>
                <w:tab w:val="clear" w:pos="9355"/>
              </w:tabs>
              <w:rPr>
                <w:rFonts w:eastAsia="SimSun"/>
                <w:b/>
                <w:bCs/>
                <w:sz w:val="14"/>
                <w:szCs w:val="22"/>
                <w:lang w:val="kk-KZ"/>
              </w:rPr>
            </w:pPr>
            <w:r w:rsidRPr="000B3168">
              <w:rPr>
                <w:rFonts w:eastAsia="SimSun"/>
                <w:b/>
                <w:noProof/>
              </w:rPr>
              <w:drawing>
                <wp:inline distT="0" distB="0" distL="0" distR="0" wp14:anchorId="75BAE8E8" wp14:editId="1E86116E">
                  <wp:extent cx="1149350" cy="552450"/>
                  <wp:effectExtent l="0" t="0" r="0" b="0"/>
                  <wp:docPr id="1" name="Рисунок 1" descr="С 23 января стартует прием заявок на использование пенсионных денег -  новости Kapital.k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 23 января стартует прием заявок на использование пенсионных денег -  новости Kapital.kz"/>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9350" cy="552450"/>
                          </a:xfrm>
                          <a:prstGeom prst="rect">
                            <a:avLst/>
                          </a:prstGeom>
                          <a:noFill/>
                          <a:ln>
                            <a:noFill/>
                          </a:ln>
                        </pic:spPr>
                      </pic:pic>
                    </a:graphicData>
                  </a:graphic>
                </wp:inline>
              </w:drawing>
            </w:r>
          </w:p>
        </w:tc>
        <w:tc>
          <w:tcPr>
            <w:tcW w:w="1969" w:type="dxa"/>
          </w:tcPr>
          <w:p w14:paraId="4F41F0C1" w14:textId="77777777" w:rsidR="008E4E4F" w:rsidRPr="000B3168" w:rsidRDefault="008E4E4F" w:rsidP="00BB745B">
            <w:pPr>
              <w:pStyle w:val="ad"/>
              <w:tabs>
                <w:tab w:val="clear" w:pos="4677"/>
                <w:tab w:val="clear" w:pos="9355"/>
              </w:tabs>
              <w:rPr>
                <w:rFonts w:eastAsia="SimSun"/>
                <w:b/>
                <w:bCs/>
                <w:sz w:val="18"/>
                <w:szCs w:val="18"/>
                <w:lang w:val="kk-KZ"/>
              </w:rPr>
            </w:pPr>
            <w:r w:rsidRPr="000B3168">
              <w:rPr>
                <w:rFonts w:eastAsia="SimSun"/>
                <w:b/>
                <w:bCs/>
                <w:sz w:val="18"/>
                <w:szCs w:val="18"/>
                <w:lang w:val="kk-KZ"/>
              </w:rPr>
              <w:t>Вышестоящий внутрений документ</w:t>
            </w:r>
          </w:p>
        </w:tc>
        <w:tc>
          <w:tcPr>
            <w:tcW w:w="5995" w:type="dxa"/>
          </w:tcPr>
          <w:p w14:paraId="2FBDEB17" w14:textId="77777777" w:rsidR="008E4E4F" w:rsidRPr="000B3168" w:rsidRDefault="008E4E4F" w:rsidP="00275851">
            <w:pPr>
              <w:pStyle w:val="ad"/>
              <w:tabs>
                <w:tab w:val="clear" w:pos="4677"/>
                <w:tab w:val="clear" w:pos="9355"/>
              </w:tabs>
              <w:rPr>
                <w:rFonts w:eastAsia="SimSun"/>
                <w:bCs/>
                <w:sz w:val="18"/>
                <w:szCs w:val="18"/>
                <w:lang w:val="kk-KZ"/>
              </w:rPr>
            </w:pPr>
            <w:r w:rsidRPr="000B3168">
              <w:rPr>
                <w:rFonts w:eastAsia="SimSun"/>
                <w:bCs/>
                <w:sz w:val="18"/>
                <w:szCs w:val="18"/>
                <w:lang w:val="kk-KZ"/>
              </w:rPr>
              <w:t>Устав акционерного общества "</w:t>
            </w:r>
            <w:r w:rsidR="00275851" w:rsidRPr="000B3168">
              <w:rPr>
                <w:rFonts w:eastAsia="SimSun"/>
                <w:bCs/>
                <w:sz w:val="18"/>
                <w:szCs w:val="18"/>
                <w:lang w:val="kk-KZ"/>
              </w:rPr>
              <w:t>Отбасы банк</w:t>
            </w:r>
            <w:r w:rsidRPr="000B3168">
              <w:rPr>
                <w:rFonts w:eastAsia="SimSun"/>
                <w:bCs/>
                <w:sz w:val="18"/>
                <w:szCs w:val="18"/>
                <w:lang w:val="kk-KZ"/>
              </w:rPr>
              <w:t>"</w:t>
            </w:r>
          </w:p>
        </w:tc>
      </w:tr>
      <w:tr w:rsidR="008E4E4F" w:rsidRPr="000B3168" w14:paraId="2EC3F29D" w14:textId="77777777" w:rsidTr="00BB745B">
        <w:trPr>
          <w:trHeight w:val="227"/>
        </w:trPr>
        <w:tc>
          <w:tcPr>
            <w:tcW w:w="1889" w:type="dxa"/>
            <w:vMerge/>
          </w:tcPr>
          <w:p w14:paraId="5FB9D34E" w14:textId="77777777" w:rsidR="008E4E4F" w:rsidRPr="000B3168" w:rsidRDefault="008E4E4F" w:rsidP="00BB745B">
            <w:pPr>
              <w:pStyle w:val="ad"/>
              <w:tabs>
                <w:tab w:val="clear" w:pos="4677"/>
                <w:tab w:val="clear" w:pos="9355"/>
              </w:tabs>
              <w:rPr>
                <w:rFonts w:eastAsia="SimSun"/>
                <w:b/>
                <w:bCs/>
                <w:sz w:val="14"/>
                <w:szCs w:val="22"/>
                <w:lang w:val="kk-KZ"/>
              </w:rPr>
            </w:pPr>
          </w:p>
        </w:tc>
        <w:tc>
          <w:tcPr>
            <w:tcW w:w="1969" w:type="dxa"/>
          </w:tcPr>
          <w:p w14:paraId="76EC3BF6" w14:textId="77777777" w:rsidR="008E4E4F" w:rsidRPr="000B3168" w:rsidRDefault="008E4E4F" w:rsidP="00BB745B">
            <w:pPr>
              <w:pStyle w:val="ad"/>
              <w:tabs>
                <w:tab w:val="clear" w:pos="4677"/>
                <w:tab w:val="clear" w:pos="9355"/>
              </w:tabs>
              <w:rPr>
                <w:rFonts w:eastAsia="SimSun"/>
                <w:b/>
                <w:bCs/>
                <w:sz w:val="18"/>
                <w:szCs w:val="18"/>
                <w:lang w:val="kk-KZ"/>
              </w:rPr>
            </w:pPr>
            <w:r w:rsidRPr="000B3168">
              <w:rPr>
                <w:rFonts w:eastAsia="SimSun"/>
                <w:b/>
                <w:bCs/>
                <w:sz w:val="18"/>
                <w:szCs w:val="18"/>
                <w:lang w:val="kk-KZ"/>
              </w:rPr>
              <w:t>Владелец внутренного документа</w:t>
            </w:r>
          </w:p>
        </w:tc>
        <w:tc>
          <w:tcPr>
            <w:tcW w:w="5995" w:type="dxa"/>
          </w:tcPr>
          <w:p w14:paraId="5FC54A65" w14:textId="77777777" w:rsidR="008E4E4F" w:rsidRPr="000B3168" w:rsidRDefault="008E4E4F" w:rsidP="00275851">
            <w:pPr>
              <w:pStyle w:val="ad"/>
              <w:tabs>
                <w:tab w:val="clear" w:pos="4677"/>
                <w:tab w:val="clear" w:pos="9355"/>
              </w:tabs>
              <w:rPr>
                <w:rFonts w:eastAsia="SimSun"/>
                <w:bCs/>
                <w:sz w:val="18"/>
                <w:szCs w:val="18"/>
              </w:rPr>
            </w:pPr>
            <w:r w:rsidRPr="000B3168">
              <w:rPr>
                <w:rFonts w:eastAsia="SimSun"/>
                <w:bCs/>
                <w:sz w:val="18"/>
                <w:szCs w:val="18"/>
              </w:rPr>
              <w:t xml:space="preserve">Департамент </w:t>
            </w:r>
            <w:r w:rsidRPr="000B3168">
              <w:rPr>
                <w:sz w:val="18"/>
                <w:szCs w:val="18"/>
              </w:rPr>
              <w:t>банковских продуктов</w:t>
            </w:r>
            <w:r w:rsidR="00275851" w:rsidRPr="000B3168">
              <w:rPr>
                <w:sz w:val="18"/>
                <w:szCs w:val="18"/>
              </w:rPr>
              <w:t xml:space="preserve"> и технологий </w:t>
            </w:r>
          </w:p>
        </w:tc>
      </w:tr>
      <w:tr w:rsidR="008E4E4F" w:rsidRPr="000B3168" w14:paraId="62272A9E" w14:textId="77777777" w:rsidTr="00BB745B">
        <w:trPr>
          <w:trHeight w:val="227"/>
        </w:trPr>
        <w:tc>
          <w:tcPr>
            <w:tcW w:w="1889" w:type="dxa"/>
            <w:vMerge/>
          </w:tcPr>
          <w:p w14:paraId="2E3F366C" w14:textId="77777777" w:rsidR="008E4E4F" w:rsidRPr="000B3168" w:rsidRDefault="008E4E4F" w:rsidP="00BB745B">
            <w:pPr>
              <w:pStyle w:val="ad"/>
              <w:tabs>
                <w:tab w:val="clear" w:pos="4677"/>
                <w:tab w:val="clear" w:pos="9355"/>
              </w:tabs>
              <w:rPr>
                <w:rFonts w:eastAsia="SimSun"/>
                <w:b/>
                <w:bCs/>
                <w:sz w:val="14"/>
                <w:szCs w:val="22"/>
                <w:lang w:val="kk-KZ"/>
              </w:rPr>
            </w:pPr>
          </w:p>
        </w:tc>
        <w:tc>
          <w:tcPr>
            <w:tcW w:w="1969" w:type="dxa"/>
          </w:tcPr>
          <w:p w14:paraId="4A17885A" w14:textId="77777777" w:rsidR="008E4E4F" w:rsidRPr="000B3168" w:rsidRDefault="008E4E4F" w:rsidP="00BB745B">
            <w:pPr>
              <w:pStyle w:val="ad"/>
              <w:tabs>
                <w:tab w:val="clear" w:pos="4677"/>
                <w:tab w:val="clear" w:pos="9355"/>
              </w:tabs>
              <w:rPr>
                <w:rFonts w:eastAsia="SimSun"/>
                <w:b/>
                <w:bCs/>
                <w:sz w:val="18"/>
                <w:szCs w:val="18"/>
                <w:lang w:val="kk-KZ"/>
              </w:rPr>
            </w:pPr>
            <w:r w:rsidRPr="000B3168">
              <w:rPr>
                <w:rFonts w:eastAsia="SimSun"/>
                <w:b/>
                <w:bCs/>
                <w:sz w:val="18"/>
                <w:szCs w:val="18"/>
                <w:lang w:val="kk-KZ"/>
              </w:rPr>
              <w:t>Разработал</w:t>
            </w:r>
          </w:p>
        </w:tc>
        <w:tc>
          <w:tcPr>
            <w:tcW w:w="5995" w:type="dxa"/>
          </w:tcPr>
          <w:p w14:paraId="03D6CA9A" w14:textId="77777777" w:rsidR="008E4E4F" w:rsidRPr="000B3168" w:rsidRDefault="008E4E4F" w:rsidP="00BB745B">
            <w:pPr>
              <w:pStyle w:val="ad"/>
              <w:tabs>
                <w:tab w:val="clear" w:pos="4677"/>
                <w:tab w:val="clear" w:pos="9355"/>
              </w:tabs>
              <w:rPr>
                <w:rFonts w:eastAsia="SimSun"/>
                <w:bCs/>
                <w:sz w:val="18"/>
                <w:szCs w:val="18"/>
              </w:rPr>
            </w:pPr>
            <w:r w:rsidRPr="000B3168">
              <w:rPr>
                <w:rFonts w:eastAsia="SimSun"/>
                <w:bCs/>
                <w:sz w:val="18"/>
                <w:szCs w:val="18"/>
              </w:rPr>
              <w:t xml:space="preserve">Директор Департамента разработки и внедрения банковских </w:t>
            </w:r>
            <w:r w:rsidRPr="000B3168">
              <w:rPr>
                <w:sz w:val="18"/>
                <w:szCs w:val="18"/>
              </w:rPr>
              <w:t>продуктов</w:t>
            </w:r>
            <w:r w:rsidRPr="000B3168">
              <w:rPr>
                <w:rFonts w:eastAsia="SimSun"/>
                <w:bCs/>
                <w:sz w:val="18"/>
                <w:szCs w:val="18"/>
              </w:rPr>
              <w:t xml:space="preserve"> </w:t>
            </w:r>
            <w:proofErr w:type="spellStart"/>
            <w:r w:rsidRPr="000B3168">
              <w:rPr>
                <w:rFonts w:eastAsia="SimSun"/>
                <w:bCs/>
                <w:sz w:val="18"/>
                <w:szCs w:val="18"/>
              </w:rPr>
              <w:t>Байкуатов</w:t>
            </w:r>
            <w:proofErr w:type="spellEnd"/>
            <w:r w:rsidRPr="000B3168">
              <w:rPr>
                <w:rFonts w:eastAsia="SimSun"/>
                <w:bCs/>
                <w:sz w:val="18"/>
                <w:szCs w:val="18"/>
              </w:rPr>
              <w:t xml:space="preserve"> Д.С.</w:t>
            </w:r>
          </w:p>
        </w:tc>
      </w:tr>
      <w:tr w:rsidR="008E4E4F" w:rsidRPr="000B3168" w14:paraId="718509C5" w14:textId="77777777" w:rsidTr="00BB745B">
        <w:trPr>
          <w:trHeight w:val="227"/>
        </w:trPr>
        <w:tc>
          <w:tcPr>
            <w:tcW w:w="1889" w:type="dxa"/>
            <w:vMerge/>
          </w:tcPr>
          <w:p w14:paraId="139AE3D7" w14:textId="77777777" w:rsidR="008E4E4F" w:rsidRPr="000B3168" w:rsidRDefault="008E4E4F" w:rsidP="00BB745B">
            <w:pPr>
              <w:pStyle w:val="ad"/>
              <w:tabs>
                <w:tab w:val="clear" w:pos="4677"/>
                <w:tab w:val="clear" w:pos="9355"/>
              </w:tabs>
              <w:rPr>
                <w:rFonts w:eastAsia="SimSun"/>
                <w:b/>
                <w:bCs/>
                <w:sz w:val="14"/>
                <w:szCs w:val="22"/>
              </w:rPr>
            </w:pPr>
          </w:p>
        </w:tc>
        <w:tc>
          <w:tcPr>
            <w:tcW w:w="1969" w:type="dxa"/>
          </w:tcPr>
          <w:p w14:paraId="38236CEC" w14:textId="77777777" w:rsidR="008E4E4F" w:rsidRPr="000B3168" w:rsidRDefault="008E4E4F" w:rsidP="00BB745B">
            <w:pPr>
              <w:pStyle w:val="ad"/>
              <w:tabs>
                <w:tab w:val="clear" w:pos="4677"/>
                <w:tab w:val="clear" w:pos="9355"/>
              </w:tabs>
              <w:rPr>
                <w:rFonts w:eastAsia="SimSun"/>
                <w:b/>
                <w:bCs/>
                <w:sz w:val="18"/>
                <w:szCs w:val="18"/>
                <w:lang w:val="kk-KZ"/>
              </w:rPr>
            </w:pPr>
            <w:r w:rsidRPr="000B3168">
              <w:rPr>
                <w:rFonts w:eastAsia="SimSun"/>
                <w:b/>
                <w:bCs/>
                <w:sz w:val="18"/>
                <w:szCs w:val="18"/>
              </w:rPr>
              <w:t>Утверждены</w:t>
            </w:r>
          </w:p>
        </w:tc>
        <w:tc>
          <w:tcPr>
            <w:tcW w:w="5995" w:type="dxa"/>
          </w:tcPr>
          <w:p w14:paraId="42166DF4" w14:textId="77777777" w:rsidR="008E4E4F" w:rsidRPr="000B3168" w:rsidRDefault="008E4E4F" w:rsidP="00BB745B">
            <w:pPr>
              <w:pStyle w:val="ad"/>
              <w:tabs>
                <w:tab w:val="clear" w:pos="4677"/>
                <w:tab w:val="clear" w:pos="9355"/>
              </w:tabs>
              <w:rPr>
                <w:rFonts w:eastAsia="SimSun"/>
                <w:bCs/>
                <w:sz w:val="18"/>
                <w:szCs w:val="18"/>
              </w:rPr>
            </w:pPr>
            <w:r w:rsidRPr="000B3168">
              <w:rPr>
                <w:rFonts w:eastAsia="SimSun"/>
                <w:bCs/>
                <w:sz w:val="18"/>
                <w:szCs w:val="18"/>
              </w:rPr>
              <w:t>Решением Совета директоров АО </w:t>
            </w:r>
            <w:r w:rsidRPr="000B3168">
              <w:rPr>
                <w:rFonts w:eastAsia="SimSun"/>
                <w:bCs/>
                <w:sz w:val="18"/>
                <w:szCs w:val="18"/>
                <w:lang w:val="kk-KZ"/>
              </w:rPr>
              <w:t>"</w:t>
            </w:r>
            <w:r w:rsidRPr="000B3168">
              <w:rPr>
                <w:sz w:val="18"/>
                <w:szCs w:val="18"/>
              </w:rPr>
              <w:t>Жилищный строительный сберегательный банк Казахстана</w:t>
            </w:r>
            <w:r w:rsidRPr="000B3168">
              <w:rPr>
                <w:rFonts w:eastAsia="SimSun"/>
                <w:bCs/>
                <w:sz w:val="18"/>
                <w:szCs w:val="18"/>
                <w:lang w:val="kk-KZ"/>
              </w:rPr>
              <w:t>"</w:t>
            </w:r>
            <w:r w:rsidRPr="000B3168">
              <w:rPr>
                <w:rFonts w:eastAsia="SimSun"/>
                <w:bCs/>
                <w:sz w:val="18"/>
                <w:szCs w:val="18"/>
              </w:rPr>
              <w:t xml:space="preserve"> (протокол заседания № 8) от 29 мая 2017 года</w:t>
            </w:r>
          </w:p>
        </w:tc>
      </w:tr>
      <w:tr w:rsidR="008E4E4F" w:rsidRPr="000B3168" w14:paraId="108621E5" w14:textId="77777777" w:rsidTr="00BB745B">
        <w:trPr>
          <w:trHeight w:val="227"/>
        </w:trPr>
        <w:tc>
          <w:tcPr>
            <w:tcW w:w="1889" w:type="dxa"/>
            <w:vMerge/>
          </w:tcPr>
          <w:p w14:paraId="17D4CC7F" w14:textId="77777777" w:rsidR="008E4E4F" w:rsidRPr="000B3168" w:rsidRDefault="008E4E4F" w:rsidP="00BB745B">
            <w:pPr>
              <w:pStyle w:val="ad"/>
              <w:tabs>
                <w:tab w:val="clear" w:pos="4677"/>
                <w:tab w:val="clear" w:pos="9355"/>
              </w:tabs>
              <w:rPr>
                <w:rFonts w:eastAsia="SimSun"/>
                <w:b/>
                <w:bCs/>
                <w:sz w:val="14"/>
                <w:szCs w:val="22"/>
              </w:rPr>
            </w:pPr>
          </w:p>
        </w:tc>
        <w:tc>
          <w:tcPr>
            <w:tcW w:w="1969" w:type="dxa"/>
          </w:tcPr>
          <w:p w14:paraId="59B5D66A" w14:textId="77777777" w:rsidR="008E4E4F" w:rsidRPr="000B3168" w:rsidRDefault="008E4E4F" w:rsidP="00BB745B">
            <w:pPr>
              <w:pStyle w:val="ad"/>
              <w:tabs>
                <w:tab w:val="clear" w:pos="4677"/>
                <w:tab w:val="clear" w:pos="9355"/>
              </w:tabs>
              <w:rPr>
                <w:rFonts w:eastAsia="SimSun"/>
                <w:b/>
                <w:bCs/>
                <w:sz w:val="18"/>
                <w:szCs w:val="18"/>
              </w:rPr>
            </w:pPr>
            <w:r w:rsidRPr="000B3168">
              <w:rPr>
                <w:rFonts w:eastAsia="SimSun"/>
                <w:b/>
                <w:bCs/>
                <w:sz w:val="18"/>
                <w:szCs w:val="18"/>
              </w:rPr>
              <w:t>Дата вступления в силу</w:t>
            </w:r>
          </w:p>
        </w:tc>
        <w:tc>
          <w:tcPr>
            <w:tcW w:w="5995" w:type="dxa"/>
          </w:tcPr>
          <w:p w14:paraId="2FEF75C7" w14:textId="77777777" w:rsidR="008E4E4F" w:rsidRPr="000B3168" w:rsidRDefault="008E4E4F" w:rsidP="00BB745B">
            <w:pPr>
              <w:pStyle w:val="ad"/>
              <w:tabs>
                <w:tab w:val="clear" w:pos="4677"/>
                <w:tab w:val="clear" w:pos="9355"/>
              </w:tabs>
              <w:rPr>
                <w:rFonts w:eastAsia="SimSun"/>
                <w:bCs/>
                <w:sz w:val="18"/>
                <w:szCs w:val="18"/>
              </w:rPr>
            </w:pPr>
            <w:r w:rsidRPr="000B3168">
              <w:rPr>
                <w:rFonts w:eastAsia="SimSun"/>
                <w:bCs/>
                <w:sz w:val="18"/>
                <w:szCs w:val="18"/>
              </w:rPr>
              <w:t>29 мая 2017 года</w:t>
            </w:r>
          </w:p>
        </w:tc>
      </w:tr>
      <w:tr w:rsidR="008E4E4F" w:rsidRPr="000B3168" w14:paraId="1D09A41C" w14:textId="77777777" w:rsidTr="00BB745B">
        <w:trPr>
          <w:trHeight w:val="227"/>
        </w:trPr>
        <w:tc>
          <w:tcPr>
            <w:tcW w:w="1889" w:type="dxa"/>
            <w:vMerge/>
          </w:tcPr>
          <w:p w14:paraId="04CF166D" w14:textId="77777777" w:rsidR="008E4E4F" w:rsidRPr="000B3168" w:rsidRDefault="008E4E4F" w:rsidP="00BB745B">
            <w:pPr>
              <w:pStyle w:val="ad"/>
              <w:tabs>
                <w:tab w:val="clear" w:pos="4677"/>
                <w:tab w:val="clear" w:pos="9355"/>
              </w:tabs>
              <w:rPr>
                <w:rFonts w:eastAsia="SimSun"/>
                <w:b/>
                <w:bCs/>
                <w:sz w:val="14"/>
                <w:szCs w:val="22"/>
              </w:rPr>
            </w:pPr>
          </w:p>
        </w:tc>
        <w:tc>
          <w:tcPr>
            <w:tcW w:w="1969" w:type="dxa"/>
          </w:tcPr>
          <w:p w14:paraId="179C0AF9" w14:textId="77777777" w:rsidR="008E4E4F" w:rsidRPr="000B3168" w:rsidRDefault="008E4E4F" w:rsidP="00BB745B">
            <w:pPr>
              <w:pStyle w:val="ad"/>
              <w:tabs>
                <w:tab w:val="clear" w:pos="4677"/>
                <w:tab w:val="clear" w:pos="9355"/>
              </w:tabs>
              <w:rPr>
                <w:rFonts w:eastAsia="SimSun"/>
                <w:b/>
                <w:bCs/>
                <w:sz w:val="18"/>
                <w:szCs w:val="18"/>
              </w:rPr>
            </w:pPr>
            <w:r w:rsidRPr="000B3168">
              <w:rPr>
                <w:rFonts w:eastAsia="SimSun"/>
                <w:b/>
                <w:bCs/>
                <w:sz w:val="18"/>
                <w:szCs w:val="18"/>
              </w:rPr>
              <w:t xml:space="preserve">Гриф ограничения </w:t>
            </w:r>
          </w:p>
        </w:tc>
        <w:tc>
          <w:tcPr>
            <w:tcW w:w="5995" w:type="dxa"/>
          </w:tcPr>
          <w:p w14:paraId="585DAED9" w14:textId="77777777" w:rsidR="008E4E4F" w:rsidRPr="000B3168" w:rsidRDefault="008E4E4F" w:rsidP="00BB745B">
            <w:pPr>
              <w:pStyle w:val="ad"/>
              <w:tabs>
                <w:tab w:val="clear" w:pos="4677"/>
                <w:tab w:val="clear" w:pos="9355"/>
              </w:tabs>
              <w:rPr>
                <w:rFonts w:eastAsia="SimSun"/>
                <w:bCs/>
                <w:sz w:val="18"/>
                <w:szCs w:val="18"/>
              </w:rPr>
            </w:pPr>
            <w:r w:rsidRPr="000B3168">
              <w:rPr>
                <w:rFonts w:eastAsia="SimSun"/>
                <w:bCs/>
                <w:sz w:val="18"/>
                <w:szCs w:val="18"/>
              </w:rPr>
              <w:t>Для общего пользования</w:t>
            </w:r>
          </w:p>
        </w:tc>
      </w:tr>
    </w:tbl>
    <w:p w14:paraId="15E98185" w14:textId="77777777" w:rsidR="00AC347D" w:rsidRPr="000B3168" w:rsidRDefault="00AC347D" w:rsidP="00205D2B">
      <w:pPr>
        <w:autoSpaceDE w:val="0"/>
        <w:autoSpaceDN w:val="0"/>
        <w:adjustRightInd w:val="0"/>
        <w:spacing w:after="120"/>
        <w:jc w:val="both"/>
        <w:rPr>
          <w:szCs w:val="22"/>
        </w:rPr>
      </w:pPr>
    </w:p>
    <w:p w14:paraId="3A1A7966" w14:textId="77777777" w:rsidR="008A358B" w:rsidRPr="000B3168" w:rsidRDefault="008A358B" w:rsidP="00205D2B">
      <w:pPr>
        <w:autoSpaceDE w:val="0"/>
        <w:autoSpaceDN w:val="0"/>
        <w:adjustRightInd w:val="0"/>
        <w:spacing w:after="120"/>
        <w:ind w:left="6570"/>
        <w:rPr>
          <w:b/>
          <w:szCs w:val="22"/>
        </w:rPr>
      </w:pPr>
    </w:p>
    <w:p w14:paraId="24B00CBB" w14:textId="77777777" w:rsidR="008A358B" w:rsidRPr="000B3168" w:rsidRDefault="008A358B" w:rsidP="008A358B">
      <w:pPr>
        <w:jc w:val="right"/>
        <w:rPr>
          <w:szCs w:val="22"/>
          <w:lang w:val="kk-KZ"/>
        </w:rPr>
      </w:pPr>
      <w:r w:rsidRPr="000B3168">
        <w:rPr>
          <w:szCs w:val="22"/>
        </w:rPr>
        <w:t>Приложение № 24</w:t>
      </w:r>
    </w:p>
    <w:p w14:paraId="10E53123" w14:textId="77777777" w:rsidR="008A358B" w:rsidRPr="000B3168" w:rsidRDefault="008A358B" w:rsidP="008A358B">
      <w:pPr>
        <w:ind w:firstLine="426"/>
        <w:jc w:val="right"/>
        <w:rPr>
          <w:szCs w:val="22"/>
        </w:rPr>
      </w:pPr>
      <w:r w:rsidRPr="000B3168">
        <w:rPr>
          <w:szCs w:val="22"/>
        </w:rPr>
        <w:t>к решению Совета директоров</w:t>
      </w:r>
    </w:p>
    <w:p w14:paraId="439ABEF7" w14:textId="77777777" w:rsidR="008A358B" w:rsidRPr="000B3168" w:rsidRDefault="008A358B" w:rsidP="008A358B">
      <w:pPr>
        <w:ind w:firstLine="426"/>
        <w:jc w:val="right"/>
        <w:rPr>
          <w:szCs w:val="22"/>
        </w:rPr>
      </w:pPr>
      <w:r w:rsidRPr="000B3168">
        <w:rPr>
          <w:szCs w:val="22"/>
        </w:rPr>
        <w:t xml:space="preserve"> АО "</w:t>
      </w:r>
      <w:proofErr w:type="spellStart"/>
      <w:r w:rsidRPr="000B3168">
        <w:rPr>
          <w:szCs w:val="22"/>
        </w:rPr>
        <w:t>Отбасы</w:t>
      </w:r>
      <w:proofErr w:type="spellEnd"/>
      <w:r w:rsidRPr="000B3168">
        <w:rPr>
          <w:szCs w:val="22"/>
        </w:rPr>
        <w:t xml:space="preserve"> банк"</w:t>
      </w:r>
    </w:p>
    <w:p w14:paraId="229CECDD" w14:textId="77777777" w:rsidR="008A358B" w:rsidRPr="000B3168" w:rsidRDefault="008A358B" w:rsidP="008A358B">
      <w:pPr>
        <w:ind w:right="-1"/>
        <w:jc w:val="right"/>
        <w:rPr>
          <w:color w:val="000000" w:themeColor="text1"/>
          <w:szCs w:val="22"/>
        </w:rPr>
      </w:pPr>
      <w:r w:rsidRPr="000B3168">
        <w:rPr>
          <w:color w:val="000000" w:themeColor="text1"/>
          <w:szCs w:val="22"/>
        </w:rPr>
        <w:t xml:space="preserve"> (протокол №2) от 04 марта 2021 года</w:t>
      </w:r>
    </w:p>
    <w:p w14:paraId="793799AC" w14:textId="77777777" w:rsidR="00634CF2" w:rsidRPr="000B3168" w:rsidRDefault="00E40F32" w:rsidP="008A358B">
      <w:pPr>
        <w:pStyle w:val="11"/>
        <w:jc w:val="right"/>
      </w:pPr>
      <w:r w:rsidRPr="000B3168">
        <w:t>Приложение</w:t>
      </w:r>
      <w:r w:rsidR="00634CF2" w:rsidRPr="000B3168">
        <w:t xml:space="preserve"> </w:t>
      </w:r>
      <w:r w:rsidR="00910AFB" w:rsidRPr="000B3168">
        <w:t>13</w:t>
      </w:r>
    </w:p>
    <w:p w14:paraId="650F4EF2" w14:textId="77777777" w:rsidR="0035475F" w:rsidRPr="000B3168" w:rsidRDefault="00AC347D" w:rsidP="008A358B">
      <w:pPr>
        <w:pStyle w:val="11"/>
        <w:jc w:val="right"/>
      </w:pPr>
      <w:r w:rsidRPr="000B3168">
        <w:t xml:space="preserve">к </w:t>
      </w:r>
      <w:r w:rsidR="00634CF2" w:rsidRPr="000B3168">
        <w:t xml:space="preserve">протоколу заседания </w:t>
      </w:r>
      <w:r w:rsidR="00634CF2" w:rsidRPr="000B3168">
        <w:br/>
      </w:r>
      <w:r w:rsidR="00E40F32" w:rsidRPr="000B3168">
        <w:t>Совета директоров</w:t>
      </w:r>
      <w:r w:rsidR="00634CF2" w:rsidRPr="000B3168">
        <w:t xml:space="preserve"> </w:t>
      </w:r>
      <w:r w:rsidR="00634CF2" w:rsidRPr="000B3168">
        <w:br/>
      </w:r>
      <w:r w:rsidR="007D7C8A" w:rsidRPr="000B3168">
        <w:t xml:space="preserve">АО "Жилищный строительный </w:t>
      </w:r>
      <w:r w:rsidR="007D7C8A" w:rsidRPr="000B3168">
        <w:br/>
        <w:t>сберегательный банк Казахстана"</w:t>
      </w:r>
    </w:p>
    <w:p w14:paraId="175496AC" w14:textId="77777777" w:rsidR="00910AFB" w:rsidRPr="000B3168" w:rsidRDefault="00910AFB" w:rsidP="009C626C">
      <w:pPr>
        <w:jc w:val="right"/>
      </w:pPr>
      <w:r w:rsidRPr="000B3168">
        <w:t>от 29 мая 2017 года № 8</w:t>
      </w:r>
    </w:p>
    <w:p w14:paraId="23250885" w14:textId="77777777" w:rsidR="00FF03CF" w:rsidRPr="000B3168" w:rsidRDefault="00FF03CF" w:rsidP="00FF03CF">
      <w:pPr>
        <w:pStyle w:val="11"/>
        <w:jc w:val="right"/>
      </w:pPr>
    </w:p>
    <w:p w14:paraId="5EC4AD75" w14:textId="77777777" w:rsidR="00676BA0" w:rsidRPr="000B3168" w:rsidRDefault="00676BA0" w:rsidP="00205D2B">
      <w:pPr>
        <w:autoSpaceDE w:val="0"/>
        <w:autoSpaceDN w:val="0"/>
        <w:adjustRightInd w:val="0"/>
        <w:spacing w:after="120"/>
        <w:jc w:val="both"/>
        <w:rPr>
          <w:szCs w:val="22"/>
        </w:rPr>
      </w:pPr>
    </w:p>
    <w:p w14:paraId="3A3F44DC" w14:textId="77777777" w:rsidR="00FB4089" w:rsidRPr="000B3168" w:rsidRDefault="00FB4089" w:rsidP="00205D2B">
      <w:pPr>
        <w:autoSpaceDE w:val="0"/>
        <w:autoSpaceDN w:val="0"/>
        <w:adjustRightInd w:val="0"/>
        <w:spacing w:after="120"/>
        <w:jc w:val="both"/>
        <w:rPr>
          <w:szCs w:val="22"/>
        </w:rPr>
      </w:pPr>
    </w:p>
    <w:p w14:paraId="28418038" w14:textId="77777777" w:rsidR="00410EA7" w:rsidRPr="000B3168" w:rsidRDefault="00410EA7" w:rsidP="00205D2B">
      <w:pPr>
        <w:autoSpaceDE w:val="0"/>
        <w:autoSpaceDN w:val="0"/>
        <w:adjustRightInd w:val="0"/>
        <w:spacing w:after="120"/>
        <w:jc w:val="both"/>
        <w:rPr>
          <w:szCs w:val="22"/>
        </w:rPr>
      </w:pPr>
    </w:p>
    <w:p w14:paraId="73E0A514" w14:textId="77777777" w:rsidR="00410EA7" w:rsidRPr="000B3168" w:rsidRDefault="00410EA7" w:rsidP="00205D2B">
      <w:pPr>
        <w:autoSpaceDE w:val="0"/>
        <w:autoSpaceDN w:val="0"/>
        <w:adjustRightInd w:val="0"/>
        <w:spacing w:after="120"/>
        <w:jc w:val="both"/>
        <w:rPr>
          <w:szCs w:val="22"/>
        </w:rPr>
      </w:pPr>
    </w:p>
    <w:p w14:paraId="0C29EE13" w14:textId="77777777" w:rsidR="0030367E" w:rsidRPr="000B3168" w:rsidRDefault="0030367E" w:rsidP="00205D2B">
      <w:pPr>
        <w:autoSpaceDE w:val="0"/>
        <w:autoSpaceDN w:val="0"/>
        <w:adjustRightInd w:val="0"/>
        <w:spacing w:after="120"/>
        <w:jc w:val="both"/>
        <w:rPr>
          <w:szCs w:val="22"/>
        </w:rPr>
      </w:pPr>
    </w:p>
    <w:p w14:paraId="3F9F017B" w14:textId="77777777" w:rsidR="00634CF2" w:rsidRPr="000B3168" w:rsidRDefault="00634CF2" w:rsidP="00205D2B">
      <w:pPr>
        <w:spacing w:after="120"/>
        <w:jc w:val="center"/>
        <w:rPr>
          <w:b/>
          <w:szCs w:val="22"/>
        </w:rPr>
      </w:pPr>
      <w:r w:rsidRPr="000B3168">
        <w:rPr>
          <w:b/>
          <w:szCs w:val="22"/>
        </w:rPr>
        <w:t>ОБЩИЕ УСЛОВИЯ</w:t>
      </w:r>
    </w:p>
    <w:p w14:paraId="52089676" w14:textId="196F1BAA" w:rsidR="0024475A" w:rsidRPr="000B3168" w:rsidRDefault="00583DF9" w:rsidP="00205D2B">
      <w:pPr>
        <w:spacing w:after="120"/>
        <w:jc w:val="center"/>
        <w:rPr>
          <w:b/>
          <w:szCs w:val="22"/>
        </w:rPr>
      </w:pPr>
      <w:r w:rsidRPr="000B3168">
        <w:rPr>
          <w:b/>
          <w:szCs w:val="22"/>
        </w:rPr>
        <w:t xml:space="preserve">осуществления </w:t>
      </w:r>
      <w:r w:rsidR="00E40F32" w:rsidRPr="000B3168">
        <w:rPr>
          <w:b/>
          <w:szCs w:val="22"/>
        </w:rPr>
        <w:t>операций</w:t>
      </w:r>
      <w:r w:rsidR="001D419E" w:rsidRPr="000B3168">
        <w:rPr>
          <w:b/>
          <w:szCs w:val="22"/>
        </w:rPr>
        <w:t xml:space="preserve"> АО "</w:t>
      </w:r>
      <w:proofErr w:type="spellStart"/>
      <w:r w:rsidR="001D419E" w:rsidRPr="000B3168">
        <w:rPr>
          <w:b/>
          <w:szCs w:val="22"/>
        </w:rPr>
        <w:t>Отбасы</w:t>
      </w:r>
      <w:proofErr w:type="spellEnd"/>
      <w:r w:rsidR="001D419E" w:rsidRPr="000B3168">
        <w:rPr>
          <w:b/>
          <w:szCs w:val="22"/>
        </w:rPr>
        <w:t xml:space="preserve"> банк</w:t>
      </w:r>
    </w:p>
    <w:p w14:paraId="2E811159" w14:textId="70B95CE9" w:rsidR="001C6651" w:rsidRPr="000B3168" w:rsidRDefault="00C816A5" w:rsidP="00057226">
      <w:pPr>
        <w:autoSpaceDE w:val="0"/>
        <w:autoSpaceDN w:val="0"/>
        <w:jc w:val="center"/>
        <w:rPr>
          <w:i/>
          <w:color w:val="0000CC"/>
          <w:sz w:val="24"/>
        </w:rPr>
      </w:pPr>
      <w:r w:rsidRPr="000B3168">
        <w:rPr>
          <w:i/>
          <w:color w:val="0000CC"/>
          <w:sz w:val="24"/>
        </w:rPr>
        <w:t>(С изменениями</w:t>
      </w:r>
      <w:r w:rsidR="005A1CAF" w:rsidRPr="000B3168">
        <w:rPr>
          <w:i/>
          <w:color w:val="0000CC"/>
          <w:sz w:val="24"/>
        </w:rPr>
        <w:t xml:space="preserve"> и дополнениями</w:t>
      </w:r>
      <w:r w:rsidRPr="000B3168">
        <w:rPr>
          <w:i/>
          <w:color w:val="0000CC"/>
          <w:sz w:val="24"/>
        </w:rPr>
        <w:t xml:space="preserve"> </w:t>
      </w:r>
      <w:r w:rsidR="00F82B5C" w:rsidRPr="000B3168">
        <w:rPr>
          <w:i/>
          <w:color w:val="0000CC"/>
          <w:sz w:val="24"/>
        </w:rPr>
        <w:t xml:space="preserve">по состоянию </w:t>
      </w:r>
      <w:r w:rsidR="009B4F87" w:rsidRPr="000B3168">
        <w:rPr>
          <w:i/>
          <w:color w:val="0000CC"/>
          <w:sz w:val="24"/>
        </w:rPr>
        <w:t xml:space="preserve">на </w:t>
      </w:r>
      <w:r w:rsidR="005A1CAF" w:rsidRPr="000B3168">
        <w:rPr>
          <w:i/>
          <w:color w:val="0000CC"/>
          <w:sz w:val="24"/>
        </w:rPr>
        <w:t>07</w:t>
      </w:r>
      <w:r w:rsidR="007E3F31" w:rsidRPr="000B3168">
        <w:rPr>
          <w:i/>
          <w:color w:val="0000CC"/>
          <w:sz w:val="24"/>
        </w:rPr>
        <w:t>.</w:t>
      </w:r>
      <w:r w:rsidR="00C87563" w:rsidRPr="000B3168">
        <w:rPr>
          <w:i/>
          <w:color w:val="0000CC"/>
          <w:sz w:val="24"/>
        </w:rPr>
        <w:t>0</w:t>
      </w:r>
      <w:r w:rsidR="005A1CAF" w:rsidRPr="000B3168">
        <w:rPr>
          <w:i/>
          <w:color w:val="0000CC"/>
          <w:sz w:val="24"/>
          <w:lang w:val="kk-KZ"/>
        </w:rPr>
        <w:t>9</w:t>
      </w:r>
      <w:r w:rsidR="00BB268D" w:rsidRPr="000B3168">
        <w:rPr>
          <w:i/>
          <w:color w:val="0000CC"/>
          <w:sz w:val="24"/>
        </w:rPr>
        <w:t>.</w:t>
      </w:r>
      <w:r w:rsidR="009B4F87" w:rsidRPr="000B3168">
        <w:rPr>
          <w:i/>
          <w:color w:val="0000CC"/>
          <w:sz w:val="24"/>
        </w:rPr>
        <w:t>20</w:t>
      </w:r>
      <w:r w:rsidR="00F86862" w:rsidRPr="000B3168">
        <w:rPr>
          <w:i/>
          <w:color w:val="0000CC"/>
          <w:sz w:val="24"/>
        </w:rPr>
        <w:t>2</w:t>
      </w:r>
      <w:r w:rsidR="00C87563" w:rsidRPr="000B3168">
        <w:rPr>
          <w:i/>
          <w:color w:val="0000CC"/>
          <w:sz w:val="24"/>
        </w:rPr>
        <w:t>6</w:t>
      </w:r>
      <w:r w:rsidR="005A1CAF" w:rsidRPr="000B3168">
        <w:rPr>
          <w:i/>
          <w:color w:val="0000CC"/>
          <w:sz w:val="24"/>
        </w:rPr>
        <w:t xml:space="preserve"> </w:t>
      </w:r>
      <w:r w:rsidR="009B4F87" w:rsidRPr="000B3168">
        <w:rPr>
          <w:i/>
          <w:color w:val="0000CC"/>
          <w:sz w:val="24"/>
        </w:rPr>
        <w:t>г.</w:t>
      </w:r>
      <w:r w:rsidR="0042413E" w:rsidRPr="000B3168">
        <w:rPr>
          <w:i/>
          <w:color w:val="0000CC"/>
          <w:sz w:val="24"/>
        </w:rPr>
        <w:t>)</w:t>
      </w:r>
    </w:p>
    <w:p w14:paraId="28834D10" w14:textId="77777777" w:rsidR="00AD4020" w:rsidRPr="000B3168" w:rsidRDefault="00AD4020" w:rsidP="0042413E">
      <w:pPr>
        <w:jc w:val="center"/>
        <w:rPr>
          <w:i/>
          <w:color w:val="0000CC"/>
          <w:sz w:val="24"/>
        </w:rPr>
      </w:pPr>
    </w:p>
    <w:p w14:paraId="50302E76" w14:textId="77777777" w:rsidR="00AD4020" w:rsidRPr="000B3168" w:rsidRDefault="00AD4020" w:rsidP="0042413E">
      <w:pPr>
        <w:jc w:val="center"/>
        <w:rPr>
          <w:i/>
          <w:color w:val="0000FF"/>
          <w:sz w:val="24"/>
        </w:rPr>
      </w:pPr>
    </w:p>
    <w:p w14:paraId="637341ED" w14:textId="77777777" w:rsidR="0042413E" w:rsidRPr="000B3168" w:rsidRDefault="0042413E" w:rsidP="00205D2B">
      <w:pPr>
        <w:spacing w:after="120"/>
        <w:jc w:val="center"/>
        <w:rPr>
          <w:b/>
          <w:szCs w:val="22"/>
        </w:rPr>
      </w:pPr>
    </w:p>
    <w:p w14:paraId="57B511DD" w14:textId="77777777" w:rsidR="00634CF2" w:rsidRPr="000B3168" w:rsidRDefault="00634CF2" w:rsidP="00205D2B">
      <w:pPr>
        <w:autoSpaceDE w:val="0"/>
        <w:autoSpaceDN w:val="0"/>
        <w:adjustRightInd w:val="0"/>
        <w:spacing w:after="120"/>
        <w:jc w:val="both"/>
        <w:rPr>
          <w:szCs w:val="22"/>
        </w:rPr>
      </w:pPr>
    </w:p>
    <w:p w14:paraId="587B3349" w14:textId="77777777" w:rsidR="00634CF2" w:rsidRPr="000B3168" w:rsidRDefault="00634CF2" w:rsidP="00205D2B">
      <w:pPr>
        <w:autoSpaceDE w:val="0"/>
        <w:autoSpaceDN w:val="0"/>
        <w:adjustRightInd w:val="0"/>
        <w:spacing w:after="120"/>
        <w:jc w:val="both"/>
        <w:rPr>
          <w:szCs w:val="22"/>
        </w:rPr>
      </w:pPr>
    </w:p>
    <w:p w14:paraId="096B55DC" w14:textId="77777777" w:rsidR="00A3482E" w:rsidRPr="000B3168" w:rsidRDefault="00A3482E" w:rsidP="00205D2B">
      <w:pPr>
        <w:autoSpaceDE w:val="0"/>
        <w:autoSpaceDN w:val="0"/>
        <w:adjustRightInd w:val="0"/>
        <w:spacing w:after="120"/>
        <w:jc w:val="both"/>
        <w:rPr>
          <w:szCs w:val="22"/>
        </w:rPr>
      </w:pPr>
    </w:p>
    <w:p w14:paraId="75C98055" w14:textId="77777777" w:rsidR="00A3482E" w:rsidRPr="000B3168" w:rsidRDefault="00A3482E" w:rsidP="00205D2B">
      <w:pPr>
        <w:autoSpaceDE w:val="0"/>
        <w:autoSpaceDN w:val="0"/>
        <w:adjustRightInd w:val="0"/>
        <w:spacing w:after="120"/>
        <w:jc w:val="both"/>
        <w:rPr>
          <w:szCs w:val="22"/>
        </w:rPr>
      </w:pPr>
    </w:p>
    <w:p w14:paraId="4E4D2B8C" w14:textId="77777777" w:rsidR="00915C54" w:rsidRPr="000B3168" w:rsidRDefault="00915C54" w:rsidP="00205D2B">
      <w:pPr>
        <w:autoSpaceDE w:val="0"/>
        <w:autoSpaceDN w:val="0"/>
        <w:adjustRightInd w:val="0"/>
        <w:spacing w:after="120"/>
        <w:jc w:val="both"/>
        <w:rPr>
          <w:szCs w:val="22"/>
        </w:rPr>
      </w:pPr>
    </w:p>
    <w:p w14:paraId="018C7EA4" w14:textId="77777777" w:rsidR="00915C54" w:rsidRPr="000B3168" w:rsidRDefault="00915C54" w:rsidP="00205D2B">
      <w:pPr>
        <w:autoSpaceDE w:val="0"/>
        <w:autoSpaceDN w:val="0"/>
        <w:adjustRightInd w:val="0"/>
        <w:spacing w:after="120"/>
        <w:jc w:val="both"/>
        <w:rPr>
          <w:szCs w:val="22"/>
        </w:rPr>
      </w:pPr>
    </w:p>
    <w:p w14:paraId="05E318D2" w14:textId="77777777" w:rsidR="00A3482E" w:rsidRPr="000B3168" w:rsidRDefault="00A3482E" w:rsidP="00205D2B">
      <w:pPr>
        <w:autoSpaceDE w:val="0"/>
        <w:autoSpaceDN w:val="0"/>
        <w:adjustRightInd w:val="0"/>
        <w:spacing w:after="120"/>
        <w:jc w:val="both"/>
        <w:rPr>
          <w:szCs w:val="22"/>
        </w:rPr>
      </w:pPr>
    </w:p>
    <w:p w14:paraId="743BEF74" w14:textId="77777777" w:rsidR="00A3482E" w:rsidRPr="000B3168" w:rsidRDefault="00A3482E" w:rsidP="00205D2B">
      <w:pPr>
        <w:autoSpaceDE w:val="0"/>
        <w:autoSpaceDN w:val="0"/>
        <w:adjustRightInd w:val="0"/>
        <w:spacing w:after="120"/>
        <w:jc w:val="both"/>
        <w:rPr>
          <w:szCs w:val="22"/>
        </w:rPr>
      </w:pPr>
    </w:p>
    <w:p w14:paraId="3A5E1F33" w14:textId="77777777" w:rsidR="00057226" w:rsidRPr="000B3168" w:rsidRDefault="00057226" w:rsidP="00205D2B">
      <w:pPr>
        <w:spacing w:after="120"/>
        <w:jc w:val="center"/>
        <w:rPr>
          <w:szCs w:val="22"/>
        </w:rPr>
      </w:pPr>
    </w:p>
    <w:p w14:paraId="47DFAAE3" w14:textId="77777777" w:rsidR="00057226" w:rsidRPr="000B3168" w:rsidRDefault="00057226" w:rsidP="00205D2B">
      <w:pPr>
        <w:spacing w:after="120"/>
        <w:jc w:val="center"/>
        <w:rPr>
          <w:szCs w:val="22"/>
        </w:rPr>
      </w:pPr>
    </w:p>
    <w:p w14:paraId="6AABAB9E" w14:textId="77777777" w:rsidR="00057226" w:rsidRPr="000B3168" w:rsidRDefault="00057226" w:rsidP="00205D2B">
      <w:pPr>
        <w:spacing w:after="120"/>
        <w:jc w:val="center"/>
        <w:rPr>
          <w:szCs w:val="22"/>
        </w:rPr>
      </w:pPr>
    </w:p>
    <w:p w14:paraId="56E3AE7A" w14:textId="77777777" w:rsidR="000F0E15" w:rsidRPr="000B3168" w:rsidRDefault="00E40F32" w:rsidP="00205D2B">
      <w:pPr>
        <w:spacing w:after="120"/>
        <w:jc w:val="center"/>
        <w:rPr>
          <w:szCs w:val="22"/>
        </w:rPr>
      </w:pPr>
      <w:r w:rsidRPr="000B3168">
        <w:rPr>
          <w:szCs w:val="22"/>
        </w:rPr>
        <w:t>Алматы, 2017</w:t>
      </w:r>
    </w:p>
    <w:tbl>
      <w:tblPr>
        <w:tblStyle w:val="110"/>
        <w:tblW w:w="9634" w:type="dxa"/>
        <w:tblInd w:w="-147" w:type="dxa"/>
        <w:tblLook w:val="04A0" w:firstRow="1" w:lastRow="0" w:firstColumn="1" w:lastColumn="0" w:noHBand="0" w:noVBand="1"/>
      </w:tblPr>
      <w:tblGrid>
        <w:gridCol w:w="1484"/>
        <w:gridCol w:w="4040"/>
        <w:gridCol w:w="4110"/>
      </w:tblGrid>
      <w:tr w:rsidR="00A3482E" w:rsidRPr="000B3168" w14:paraId="1F50FBF6" w14:textId="77777777" w:rsidTr="00275851">
        <w:tc>
          <w:tcPr>
            <w:tcW w:w="1484" w:type="dxa"/>
          </w:tcPr>
          <w:p w14:paraId="77A9759A" w14:textId="77777777" w:rsidR="00A3482E" w:rsidRPr="000B3168" w:rsidRDefault="00A3482E" w:rsidP="00A3482E">
            <w:pPr>
              <w:widowControl w:val="0"/>
              <w:tabs>
                <w:tab w:val="left" w:pos="0"/>
                <w:tab w:val="left" w:pos="1080"/>
              </w:tabs>
              <w:snapToGrid w:val="0"/>
              <w:jc w:val="center"/>
              <w:rPr>
                <w:rFonts w:ascii="Times New Roman" w:hAnsi="Times New Roman"/>
                <w:b/>
                <w:color w:val="000000"/>
              </w:rPr>
            </w:pPr>
            <w:r w:rsidRPr="000B3168">
              <w:rPr>
                <w:rFonts w:ascii="Times New Roman" w:hAnsi="Times New Roman"/>
                <w:b/>
                <w:color w:val="000000"/>
              </w:rPr>
              <w:lastRenderedPageBreak/>
              <w:t>Номер версии</w:t>
            </w:r>
          </w:p>
        </w:tc>
        <w:tc>
          <w:tcPr>
            <w:tcW w:w="4040" w:type="dxa"/>
          </w:tcPr>
          <w:p w14:paraId="3B119BBE" w14:textId="77777777" w:rsidR="00A3482E" w:rsidRPr="000B3168" w:rsidRDefault="00A3482E" w:rsidP="00A3482E">
            <w:pPr>
              <w:widowControl w:val="0"/>
              <w:tabs>
                <w:tab w:val="left" w:pos="0"/>
                <w:tab w:val="left" w:pos="1080"/>
              </w:tabs>
              <w:snapToGrid w:val="0"/>
              <w:jc w:val="center"/>
              <w:rPr>
                <w:rFonts w:ascii="Times New Roman" w:hAnsi="Times New Roman"/>
                <w:b/>
                <w:color w:val="000000"/>
              </w:rPr>
            </w:pPr>
            <w:r w:rsidRPr="000B3168">
              <w:rPr>
                <w:rFonts w:ascii="Times New Roman" w:hAnsi="Times New Roman"/>
                <w:b/>
                <w:color w:val="000000"/>
              </w:rPr>
              <w:t>Реквизиты решения органа Банка об утверждении изменений/дополнений</w:t>
            </w:r>
          </w:p>
        </w:tc>
        <w:tc>
          <w:tcPr>
            <w:tcW w:w="4110" w:type="dxa"/>
          </w:tcPr>
          <w:p w14:paraId="2D90992C" w14:textId="77777777" w:rsidR="00A3482E" w:rsidRPr="000B3168" w:rsidRDefault="00A3482E" w:rsidP="00A3482E">
            <w:pPr>
              <w:widowControl w:val="0"/>
              <w:tabs>
                <w:tab w:val="left" w:pos="0"/>
                <w:tab w:val="left" w:pos="1080"/>
              </w:tabs>
              <w:snapToGrid w:val="0"/>
              <w:jc w:val="center"/>
              <w:rPr>
                <w:rFonts w:ascii="Times New Roman" w:hAnsi="Times New Roman"/>
                <w:b/>
                <w:color w:val="000000"/>
              </w:rPr>
            </w:pPr>
            <w:r w:rsidRPr="000B3168">
              <w:rPr>
                <w:rFonts w:ascii="Times New Roman" w:hAnsi="Times New Roman"/>
                <w:b/>
                <w:color w:val="000000"/>
              </w:rPr>
              <w:t>Порядок введения в действие утвержденных изменений/дополнений</w:t>
            </w:r>
          </w:p>
        </w:tc>
      </w:tr>
      <w:tr w:rsidR="00A3482E" w:rsidRPr="000B3168" w14:paraId="15FFD512" w14:textId="77777777" w:rsidTr="00275851">
        <w:tc>
          <w:tcPr>
            <w:tcW w:w="1484" w:type="dxa"/>
          </w:tcPr>
          <w:p w14:paraId="00DED115" w14:textId="77777777" w:rsidR="00A3482E" w:rsidRPr="000B3168" w:rsidRDefault="00A3482E" w:rsidP="00A3482E">
            <w:pPr>
              <w:widowControl w:val="0"/>
              <w:tabs>
                <w:tab w:val="left" w:pos="0"/>
                <w:tab w:val="left" w:pos="1080"/>
              </w:tabs>
              <w:snapToGrid w:val="0"/>
              <w:jc w:val="center"/>
              <w:rPr>
                <w:rFonts w:ascii="Times New Roman" w:hAnsi="Times New Roman"/>
                <w:color w:val="000000"/>
              </w:rPr>
            </w:pPr>
            <w:r w:rsidRPr="000B3168">
              <w:rPr>
                <w:rFonts w:ascii="Times New Roman" w:hAnsi="Times New Roman"/>
                <w:color w:val="000000"/>
              </w:rPr>
              <w:t>1</w:t>
            </w:r>
          </w:p>
        </w:tc>
        <w:tc>
          <w:tcPr>
            <w:tcW w:w="4040" w:type="dxa"/>
          </w:tcPr>
          <w:p w14:paraId="7F07B564" w14:textId="77777777" w:rsidR="00A3482E" w:rsidRPr="000B3168" w:rsidRDefault="00A3482E" w:rsidP="00A3482E">
            <w:pPr>
              <w:widowControl w:val="0"/>
              <w:tabs>
                <w:tab w:val="left" w:pos="0"/>
                <w:tab w:val="left" w:pos="1080"/>
              </w:tabs>
              <w:snapToGrid w:val="0"/>
              <w:rPr>
                <w:rFonts w:ascii="Times New Roman" w:hAnsi="Times New Roman"/>
                <w:color w:val="000000"/>
              </w:rPr>
            </w:pPr>
            <w:r w:rsidRPr="000B3168">
              <w:rPr>
                <w:rFonts w:ascii="Times New Roman" w:hAnsi="Times New Roman"/>
                <w:color w:val="000000"/>
              </w:rPr>
              <w:t>№16 от 24.11.2017г.</w:t>
            </w:r>
          </w:p>
        </w:tc>
        <w:tc>
          <w:tcPr>
            <w:tcW w:w="4110" w:type="dxa"/>
          </w:tcPr>
          <w:p w14:paraId="65C6C852" w14:textId="77777777" w:rsidR="00A3482E" w:rsidRPr="000B3168" w:rsidRDefault="00A3482E" w:rsidP="00A3482E">
            <w:pPr>
              <w:widowControl w:val="0"/>
              <w:tabs>
                <w:tab w:val="left" w:pos="0"/>
                <w:tab w:val="left" w:pos="1080"/>
              </w:tabs>
              <w:snapToGrid w:val="0"/>
              <w:jc w:val="center"/>
              <w:rPr>
                <w:rFonts w:ascii="Times New Roman" w:hAnsi="Times New Roman"/>
                <w:color w:val="000000"/>
              </w:rPr>
            </w:pPr>
            <w:r w:rsidRPr="000B3168">
              <w:rPr>
                <w:rFonts w:ascii="Times New Roman" w:hAnsi="Times New Roman"/>
                <w:color w:val="000000"/>
              </w:rPr>
              <w:t>24.11.2017г.</w:t>
            </w:r>
          </w:p>
        </w:tc>
      </w:tr>
      <w:tr w:rsidR="00A3482E" w:rsidRPr="000B3168" w14:paraId="20E154A3" w14:textId="77777777" w:rsidTr="00275851">
        <w:tc>
          <w:tcPr>
            <w:tcW w:w="1484" w:type="dxa"/>
          </w:tcPr>
          <w:p w14:paraId="129DE0DE" w14:textId="77777777" w:rsidR="00A3482E" w:rsidRPr="000B3168" w:rsidRDefault="00A3482E" w:rsidP="00A3482E">
            <w:pPr>
              <w:widowControl w:val="0"/>
              <w:tabs>
                <w:tab w:val="left" w:pos="0"/>
                <w:tab w:val="left" w:pos="1080"/>
              </w:tabs>
              <w:snapToGrid w:val="0"/>
              <w:jc w:val="center"/>
              <w:rPr>
                <w:rFonts w:ascii="Times New Roman" w:hAnsi="Times New Roman"/>
                <w:color w:val="000000"/>
              </w:rPr>
            </w:pPr>
            <w:r w:rsidRPr="000B3168">
              <w:rPr>
                <w:rFonts w:ascii="Times New Roman" w:hAnsi="Times New Roman"/>
                <w:color w:val="000000"/>
              </w:rPr>
              <w:t>2</w:t>
            </w:r>
          </w:p>
        </w:tc>
        <w:tc>
          <w:tcPr>
            <w:tcW w:w="4040" w:type="dxa"/>
          </w:tcPr>
          <w:p w14:paraId="4DC86982" w14:textId="77777777" w:rsidR="00A3482E" w:rsidRPr="000B3168" w:rsidRDefault="00A3482E" w:rsidP="00A3482E">
            <w:pPr>
              <w:widowControl w:val="0"/>
              <w:tabs>
                <w:tab w:val="left" w:pos="0"/>
                <w:tab w:val="left" w:pos="1080"/>
              </w:tabs>
              <w:snapToGrid w:val="0"/>
              <w:rPr>
                <w:rFonts w:ascii="Times New Roman" w:hAnsi="Times New Roman"/>
                <w:color w:val="000000"/>
              </w:rPr>
            </w:pPr>
            <w:r w:rsidRPr="000B3168">
              <w:rPr>
                <w:rFonts w:ascii="Times New Roman" w:hAnsi="Times New Roman"/>
                <w:color w:val="000000"/>
              </w:rPr>
              <w:t>№5 от 22.05.2018г.</w:t>
            </w:r>
          </w:p>
        </w:tc>
        <w:tc>
          <w:tcPr>
            <w:tcW w:w="4110" w:type="dxa"/>
          </w:tcPr>
          <w:p w14:paraId="1C84774C" w14:textId="77777777" w:rsidR="00A3482E" w:rsidRPr="000B3168" w:rsidRDefault="00A3482E" w:rsidP="00A3482E">
            <w:pPr>
              <w:widowControl w:val="0"/>
              <w:tabs>
                <w:tab w:val="left" w:pos="0"/>
                <w:tab w:val="left" w:pos="1080"/>
              </w:tabs>
              <w:snapToGrid w:val="0"/>
              <w:jc w:val="both"/>
              <w:rPr>
                <w:rFonts w:ascii="Times New Roman" w:hAnsi="Times New Roman"/>
                <w:color w:val="000000"/>
              </w:rPr>
            </w:pPr>
            <w:r w:rsidRPr="000B3168">
              <w:rPr>
                <w:rFonts w:ascii="Times New Roman" w:hAnsi="Times New Roman"/>
                <w:color w:val="000000"/>
              </w:rPr>
              <w:t>С момента принятия, изменения в части исключения минимально допустимого значения суммы принимаемого вклада, распространить на договоры о ЖСС, заключенные с 01.07.2017г.</w:t>
            </w:r>
          </w:p>
        </w:tc>
      </w:tr>
      <w:tr w:rsidR="00A3482E" w:rsidRPr="000B3168" w14:paraId="5F6EA713" w14:textId="77777777" w:rsidTr="00275851">
        <w:tc>
          <w:tcPr>
            <w:tcW w:w="1484" w:type="dxa"/>
          </w:tcPr>
          <w:p w14:paraId="7F78A343" w14:textId="77777777" w:rsidR="00A3482E" w:rsidRPr="000B3168" w:rsidRDefault="00A3482E" w:rsidP="00A3482E">
            <w:pPr>
              <w:widowControl w:val="0"/>
              <w:tabs>
                <w:tab w:val="left" w:pos="0"/>
                <w:tab w:val="left" w:pos="1080"/>
              </w:tabs>
              <w:snapToGrid w:val="0"/>
              <w:jc w:val="center"/>
              <w:rPr>
                <w:rFonts w:ascii="Times New Roman" w:hAnsi="Times New Roman"/>
                <w:color w:val="000000"/>
              </w:rPr>
            </w:pPr>
            <w:r w:rsidRPr="000B3168">
              <w:rPr>
                <w:rFonts w:ascii="Times New Roman" w:hAnsi="Times New Roman"/>
                <w:color w:val="000000"/>
              </w:rPr>
              <w:t>3</w:t>
            </w:r>
          </w:p>
        </w:tc>
        <w:tc>
          <w:tcPr>
            <w:tcW w:w="4040" w:type="dxa"/>
          </w:tcPr>
          <w:p w14:paraId="521C4E6E" w14:textId="77777777" w:rsidR="00A3482E" w:rsidRPr="000B3168" w:rsidRDefault="00A3482E" w:rsidP="00A3482E">
            <w:pPr>
              <w:widowControl w:val="0"/>
              <w:tabs>
                <w:tab w:val="left" w:pos="0"/>
                <w:tab w:val="left" w:pos="1080"/>
              </w:tabs>
              <w:snapToGrid w:val="0"/>
              <w:rPr>
                <w:rFonts w:ascii="Times New Roman" w:hAnsi="Times New Roman"/>
                <w:color w:val="000000"/>
              </w:rPr>
            </w:pPr>
            <w:r w:rsidRPr="000B3168">
              <w:rPr>
                <w:rFonts w:ascii="Times New Roman" w:hAnsi="Times New Roman"/>
                <w:color w:val="000000"/>
              </w:rPr>
              <w:t>№10 от 02.08.2018г.</w:t>
            </w:r>
          </w:p>
        </w:tc>
        <w:tc>
          <w:tcPr>
            <w:tcW w:w="4110" w:type="dxa"/>
          </w:tcPr>
          <w:p w14:paraId="22F9AD00" w14:textId="77777777" w:rsidR="00A3482E" w:rsidRPr="000B3168" w:rsidRDefault="00A3482E" w:rsidP="00A3482E">
            <w:pPr>
              <w:widowControl w:val="0"/>
              <w:tabs>
                <w:tab w:val="left" w:pos="0"/>
                <w:tab w:val="left" w:pos="1080"/>
              </w:tabs>
              <w:snapToGrid w:val="0"/>
              <w:jc w:val="center"/>
              <w:rPr>
                <w:rFonts w:ascii="Times New Roman" w:hAnsi="Times New Roman"/>
                <w:color w:val="000000"/>
              </w:rPr>
            </w:pPr>
            <w:r w:rsidRPr="000B3168">
              <w:rPr>
                <w:rFonts w:ascii="Times New Roman" w:hAnsi="Times New Roman"/>
                <w:color w:val="000000"/>
              </w:rPr>
              <w:t>02.08.2018г.</w:t>
            </w:r>
          </w:p>
        </w:tc>
      </w:tr>
      <w:tr w:rsidR="00A3482E" w:rsidRPr="000B3168" w14:paraId="7164BC5D" w14:textId="77777777" w:rsidTr="00275851">
        <w:tc>
          <w:tcPr>
            <w:tcW w:w="1484" w:type="dxa"/>
          </w:tcPr>
          <w:p w14:paraId="330C6815" w14:textId="77777777" w:rsidR="00A3482E" w:rsidRPr="000B3168" w:rsidRDefault="00A3482E" w:rsidP="00A3482E">
            <w:pPr>
              <w:widowControl w:val="0"/>
              <w:tabs>
                <w:tab w:val="left" w:pos="0"/>
                <w:tab w:val="left" w:pos="1080"/>
              </w:tabs>
              <w:snapToGrid w:val="0"/>
              <w:jc w:val="center"/>
              <w:rPr>
                <w:rFonts w:ascii="Times New Roman" w:hAnsi="Times New Roman"/>
                <w:color w:val="000000"/>
              </w:rPr>
            </w:pPr>
            <w:r w:rsidRPr="000B3168">
              <w:rPr>
                <w:rFonts w:ascii="Times New Roman" w:hAnsi="Times New Roman"/>
                <w:color w:val="000000"/>
              </w:rPr>
              <w:t>4</w:t>
            </w:r>
          </w:p>
        </w:tc>
        <w:tc>
          <w:tcPr>
            <w:tcW w:w="4040" w:type="dxa"/>
          </w:tcPr>
          <w:p w14:paraId="7E01C1D8" w14:textId="77777777" w:rsidR="00A3482E" w:rsidRPr="000B3168" w:rsidRDefault="00A3482E" w:rsidP="00A3482E">
            <w:pPr>
              <w:widowControl w:val="0"/>
              <w:tabs>
                <w:tab w:val="left" w:pos="0"/>
                <w:tab w:val="left" w:pos="1080"/>
              </w:tabs>
              <w:snapToGrid w:val="0"/>
              <w:rPr>
                <w:rFonts w:ascii="Times New Roman" w:hAnsi="Times New Roman"/>
                <w:color w:val="000000"/>
              </w:rPr>
            </w:pPr>
            <w:r w:rsidRPr="000B3168">
              <w:rPr>
                <w:rFonts w:ascii="Times New Roman" w:hAnsi="Times New Roman"/>
                <w:color w:val="000000"/>
              </w:rPr>
              <w:t>№14 от 26.11.2018г.</w:t>
            </w:r>
          </w:p>
        </w:tc>
        <w:tc>
          <w:tcPr>
            <w:tcW w:w="4110" w:type="dxa"/>
          </w:tcPr>
          <w:p w14:paraId="247681F8" w14:textId="77777777" w:rsidR="00A3482E" w:rsidRPr="000B3168" w:rsidRDefault="00A3482E" w:rsidP="00A3482E">
            <w:pPr>
              <w:widowControl w:val="0"/>
              <w:tabs>
                <w:tab w:val="left" w:pos="0"/>
                <w:tab w:val="left" w:pos="1080"/>
              </w:tabs>
              <w:snapToGrid w:val="0"/>
              <w:jc w:val="center"/>
              <w:rPr>
                <w:rFonts w:ascii="Times New Roman" w:hAnsi="Times New Roman"/>
                <w:color w:val="000000"/>
              </w:rPr>
            </w:pPr>
            <w:r w:rsidRPr="000B3168">
              <w:rPr>
                <w:rFonts w:ascii="Times New Roman" w:hAnsi="Times New Roman"/>
                <w:color w:val="000000"/>
              </w:rPr>
              <w:t>26.11.2018г.</w:t>
            </w:r>
          </w:p>
        </w:tc>
      </w:tr>
      <w:tr w:rsidR="00A3482E" w:rsidRPr="000B3168" w14:paraId="01826289" w14:textId="77777777" w:rsidTr="00275851">
        <w:tc>
          <w:tcPr>
            <w:tcW w:w="1484" w:type="dxa"/>
          </w:tcPr>
          <w:p w14:paraId="409B419B" w14:textId="77777777" w:rsidR="00A3482E" w:rsidRPr="000B3168" w:rsidRDefault="00A3482E" w:rsidP="00A3482E">
            <w:pPr>
              <w:widowControl w:val="0"/>
              <w:tabs>
                <w:tab w:val="left" w:pos="0"/>
                <w:tab w:val="left" w:pos="1080"/>
              </w:tabs>
              <w:snapToGrid w:val="0"/>
              <w:jc w:val="center"/>
              <w:rPr>
                <w:rFonts w:ascii="Times New Roman" w:hAnsi="Times New Roman"/>
                <w:color w:val="000000"/>
              </w:rPr>
            </w:pPr>
            <w:r w:rsidRPr="000B3168">
              <w:rPr>
                <w:rFonts w:ascii="Times New Roman" w:hAnsi="Times New Roman"/>
                <w:color w:val="000000"/>
              </w:rPr>
              <w:t>5</w:t>
            </w:r>
          </w:p>
        </w:tc>
        <w:tc>
          <w:tcPr>
            <w:tcW w:w="4040" w:type="dxa"/>
          </w:tcPr>
          <w:p w14:paraId="1F30C109" w14:textId="77777777" w:rsidR="00A3482E" w:rsidRPr="000B3168" w:rsidRDefault="00A3482E" w:rsidP="00A3482E">
            <w:pPr>
              <w:widowControl w:val="0"/>
              <w:tabs>
                <w:tab w:val="left" w:pos="0"/>
                <w:tab w:val="left" w:pos="1080"/>
              </w:tabs>
              <w:snapToGrid w:val="0"/>
              <w:rPr>
                <w:rFonts w:ascii="Times New Roman" w:hAnsi="Times New Roman"/>
                <w:color w:val="000000"/>
              </w:rPr>
            </w:pPr>
            <w:r w:rsidRPr="000B3168">
              <w:rPr>
                <w:rFonts w:ascii="Times New Roman" w:hAnsi="Times New Roman"/>
                <w:color w:val="000000"/>
              </w:rPr>
              <w:t>№2 от 01.03.2019 г.</w:t>
            </w:r>
          </w:p>
        </w:tc>
        <w:tc>
          <w:tcPr>
            <w:tcW w:w="4110" w:type="dxa"/>
          </w:tcPr>
          <w:p w14:paraId="2C6A3510" w14:textId="77777777" w:rsidR="00A3482E" w:rsidRPr="000B3168" w:rsidRDefault="00A3482E" w:rsidP="00A3482E">
            <w:pPr>
              <w:widowControl w:val="0"/>
              <w:tabs>
                <w:tab w:val="left" w:pos="0"/>
                <w:tab w:val="left" w:pos="1080"/>
              </w:tabs>
              <w:snapToGrid w:val="0"/>
              <w:jc w:val="center"/>
              <w:rPr>
                <w:rFonts w:ascii="Times New Roman" w:hAnsi="Times New Roman"/>
                <w:color w:val="000000"/>
              </w:rPr>
            </w:pPr>
            <w:r w:rsidRPr="000B3168">
              <w:rPr>
                <w:rFonts w:ascii="Times New Roman" w:hAnsi="Times New Roman"/>
                <w:color w:val="000000"/>
              </w:rPr>
              <w:t>01.03.2019 г.</w:t>
            </w:r>
          </w:p>
        </w:tc>
      </w:tr>
      <w:tr w:rsidR="00A3482E" w:rsidRPr="000B3168" w14:paraId="07297AF7" w14:textId="77777777" w:rsidTr="00275851">
        <w:tc>
          <w:tcPr>
            <w:tcW w:w="1484" w:type="dxa"/>
          </w:tcPr>
          <w:p w14:paraId="020ACC55" w14:textId="77777777" w:rsidR="00A3482E" w:rsidRPr="000B3168" w:rsidRDefault="00A3482E" w:rsidP="00A3482E">
            <w:pPr>
              <w:widowControl w:val="0"/>
              <w:tabs>
                <w:tab w:val="left" w:pos="0"/>
                <w:tab w:val="left" w:pos="1080"/>
              </w:tabs>
              <w:snapToGrid w:val="0"/>
              <w:jc w:val="center"/>
              <w:rPr>
                <w:rFonts w:ascii="Times New Roman" w:hAnsi="Times New Roman"/>
                <w:color w:val="000000"/>
              </w:rPr>
            </w:pPr>
            <w:r w:rsidRPr="000B3168">
              <w:rPr>
                <w:rFonts w:ascii="Times New Roman" w:hAnsi="Times New Roman"/>
                <w:color w:val="000000"/>
              </w:rPr>
              <w:t>6</w:t>
            </w:r>
          </w:p>
        </w:tc>
        <w:tc>
          <w:tcPr>
            <w:tcW w:w="4040" w:type="dxa"/>
          </w:tcPr>
          <w:p w14:paraId="734D92F2" w14:textId="77777777" w:rsidR="00A3482E" w:rsidRPr="000B3168" w:rsidRDefault="00A3482E" w:rsidP="00A3482E">
            <w:pPr>
              <w:widowControl w:val="0"/>
              <w:tabs>
                <w:tab w:val="left" w:pos="0"/>
                <w:tab w:val="left" w:pos="1080"/>
              </w:tabs>
              <w:snapToGrid w:val="0"/>
              <w:rPr>
                <w:rFonts w:ascii="Times New Roman" w:hAnsi="Times New Roman"/>
                <w:color w:val="000000"/>
              </w:rPr>
            </w:pPr>
            <w:r w:rsidRPr="000B3168">
              <w:rPr>
                <w:rFonts w:ascii="Times New Roman" w:hAnsi="Times New Roman"/>
                <w:color w:val="000000"/>
              </w:rPr>
              <w:t>№4 от 29.03.2019г.</w:t>
            </w:r>
          </w:p>
        </w:tc>
        <w:tc>
          <w:tcPr>
            <w:tcW w:w="4110" w:type="dxa"/>
          </w:tcPr>
          <w:p w14:paraId="020B50DA" w14:textId="77777777" w:rsidR="00A3482E" w:rsidRPr="000B3168" w:rsidRDefault="00A3482E" w:rsidP="00A3482E">
            <w:pPr>
              <w:widowControl w:val="0"/>
              <w:tabs>
                <w:tab w:val="left" w:pos="0"/>
                <w:tab w:val="left" w:pos="1080"/>
              </w:tabs>
              <w:snapToGrid w:val="0"/>
              <w:jc w:val="center"/>
              <w:rPr>
                <w:rFonts w:ascii="Times New Roman" w:hAnsi="Times New Roman"/>
                <w:color w:val="000000"/>
              </w:rPr>
            </w:pPr>
            <w:r w:rsidRPr="000B3168">
              <w:rPr>
                <w:rFonts w:ascii="Times New Roman" w:hAnsi="Times New Roman"/>
                <w:color w:val="000000"/>
              </w:rPr>
              <w:t>29.03.2019г.</w:t>
            </w:r>
          </w:p>
        </w:tc>
      </w:tr>
      <w:tr w:rsidR="00A3482E" w:rsidRPr="000B3168" w14:paraId="5FDFF0E1" w14:textId="77777777" w:rsidTr="00275851">
        <w:tc>
          <w:tcPr>
            <w:tcW w:w="1484" w:type="dxa"/>
          </w:tcPr>
          <w:p w14:paraId="5D5EF8F3" w14:textId="77777777" w:rsidR="00A3482E" w:rsidRPr="000B3168" w:rsidRDefault="00A3482E" w:rsidP="00A3482E">
            <w:pPr>
              <w:widowControl w:val="0"/>
              <w:tabs>
                <w:tab w:val="left" w:pos="0"/>
                <w:tab w:val="left" w:pos="1080"/>
              </w:tabs>
              <w:snapToGrid w:val="0"/>
              <w:jc w:val="center"/>
              <w:rPr>
                <w:rFonts w:ascii="Times New Roman" w:hAnsi="Times New Roman"/>
                <w:color w:val="000000"/>
              </w:rPr>
            </w:pPr>
            <w:r w:rsidRPr="000B3168">
              <w:rPr>
                <w:rFonts w:ascii="Times New Roman" w:hAnsi="Times New Roman"/>
                <w:color w:val="000000"/>
              </w:rPr>
              <w:t>7</w:t>
            </w:r>
          </w:p>
        </w:tc>
        <w:tc>
          <w:tcPr>
            <w:tcW w:w="4040" w:type="dxa"/>
          </w:tcPr>
          <w:p w14:paraId="1F815AFC" w14:textId="77777777" w:rsidR="00A3482E" w:rsidRPr="000B3168" w:rsidRDefault="00A3482E" w:rsidP="00A3482E">
            <w:pPr>
              <w:widowControl w:val="0"/>
              <w:tabs>
                <w:tab w:val="left" w:pos="0"/>
                <w:tab w:val="left" w:pos="1080"/>
              </w:tabs>
              <w:snapToGrid w:val="0"/>
              <w:rPr>
                <w:rFonts w:ascii="Times New Roman" w:hAnsi="Times New Roman"/>
                <w:color w:val="000000"/>
              </w:rPr>
            </w:pPr>
            <w:r w:rsidRPr="000B3168">
              <w:rPr>
                <w:rFonts w:ascii="Times New Roman" w:hAnsi="Times New Roman"/>
                <w:color w:val="000000"/>
              </w:rPr>
              <w:t>№14 от 13.11.2019г.</w:t>
            </w:r>
          </w:p>
        </w:tc>
        <w:tc>
          <w:tcPr>
            <w:tcW w:w="4110" w:type="dxa"/>
          </w:tcPr>
          <w:p w14:paraId="408C4280" w14:textId="77777777" w:rsidR="00A3482E" w:rsidRPr="000B3168" w:rsidRDefault="00A3482E" w:rsidP="00A3482E">
            <w:pPr>
              <w:widowControl w:val="0"/>
              <w:tabs>
                <w:tab w:val="left" w:pos="0"/>
                <w:tab w:val="left" w:pos="1080"/>
              </w:tabs>
              <w:snapToGrid w:val="0"/>
              <w:jc w:val="center"/>
              <w:rPr>
                <w:rFonts w:ascii="Times New Roman" w:hAnsi="Times New Roman"/>
                <w:color w:val="000000"/>
              </w:rPr>
            </w:pPr>
            <w:r w:rsidRPr="000B3168">
              <w:rPr>
                <w:rFonts w:ascii="Times New Roman" w:hAnsi="Times New Roman"/>
                <w:color w:val="000000"/>
              </w:rPr>
              <w:t>13.11.2019 г.</w:t>
            </w:r>
          </w:p>
        </w:tc>
      </w:tr>
      <w:tr w:rsidR="00A3482E" w:rsidRPr="000B3168" w14:paraId="1D2333C0" w14:textId="77777777" w:rsidTr="00275851">
        <w:tc>
          <w:tcPr>
            <w:tcW w:w="1484" w:type="dxa"/>
          </w:tcPr>
          <w:p w14:paraId="2D28D369" w14:textId="77777777" w:rsidR="00A3482E" w:rsidRPr="000B3168" w:rsidRDefault="00A3482E" w:rsidP="00A3482E">
            <w:pPr>
              <w:widowControl w:val="0"/>
              <w:tabs>
                <w:tab w:val="left" w:pos="0"/>
                <w:tab w:val="left" w:pos="1080"/>
              </w:tabs>
              <w:snapToGrid w:val="0"/>
              <w:jc w:val="center"/>
              <w:rPr>
                <w:rFonts w:ascii="Times New Roman" w:hAnsi="Times New Roman"/>
                <w:color w:val="000000"/>
              </w:rPr>
            </w:pPr>
            <w:r w:rsidRPr="000B3168">
              <w:rPr>
                <w:rFonts w:ascii="Times New Roman" w:hAnsi="Times New Roman"/>
                <w:color w:val="000000"/>
              </w:rPr>
              <w:t>8</w:t>
            </w:r>
          </w:p>
        </w:tc>
        <w:tc>
          <w:tcPr>
            <w:tcW w:w="4040" w:type="dxa"/>
          </w:tcPr>
          <w:p w14:paraId="12433DA9" w14:textId="77777777" w:rsidR="00A3482E" w:rsidRPr="000B3168" w:rsidRDefault="00A3482E" w:rsidP="00A3482E">
            <w:pPr>
              <w:widowControl w:val="0"/>
              <w:tabs>
                <w:tab w:val="left" w:pos="0"/>
                <w:tab w:val="left" w:pos="1080"/>
              </w:tabs>
              <w:snapToGrid w:val="0"/>
              <w:rPr>
                <w:rFonts w:ascii="Times New Roman" w:hAnsi="Times New Roman"/>
                <w:color w:val="000000"/>
              </w:rPr>
            </w:pPr>
            <w:r w:rsidRPr="000B3168">
              <w:rPr>
                <w:rFonts w:ascii="Times New Roman" w:hAnsi="Times New Roman"/>
                <w:color w:val="000000"/>
              </w:rPr>
              <w:t>№5 от 17.06.2020г.</w:t>
            </w:r>
          </w:p>
        </w:tc>
        <w:tc>
          <w:tcPr>
            <w:tcW w:w="4110" w:type="dxa"/>
          </w:tcPr>
          <w:p w14:paraId="38A1400E" w14:textId="77777777" w:rsidR="00A3482E" w:rsidRPr="000B3168" w:rsidRDefault="00A3482E" w:rsidP="00A3482E">
            <w:pPr>
              <w:widowControl w:val="0"/>
              <w:tabs>
                <w:tab w:val="left" w:pos="0"/>
                <w:tab w:val="left" w:pos="1080"/>
              </w:tabs>
              <w:snapToGrid w:val="0"/>
              <w:jc w:val="center"/>
              <w:rPr>
                <w:rFonts w:ascii="Times New Roman" w:hAnsi="Times New Roman"/>
                <w:color w:val="000000"/>
              </w:rPr>
            </w:pPr>
            <w:r w:rsidRPr="000B3168">
              <w:rPr>
                <w:rFonts w:ascii="Times New Roman" w:hAnsi="Times New Roman"/>
                <w:color w:val="000000"/>
              </w:rPr>
              <w:t>17.06.2020г.</w:t>
            </w:r>
          </w:p>
        </w:tc>
      </w:tr>
      <w:tr w:rsidR="00A3482E" w:rsidRPr="000B3168" w14:paraId="68977E3E" w14:textId="77777777" w:rsidTr="00275851">
        <w:tc>
          <w:tcPr>
            <w:tcW w:w="1484" w:type="dxa"/>
          </w:tcPr>
          <w:p w14:paraId="6A851E58" w14:textId="77777777" w:rsidR="00A3482E" w:rsidRPr="000B3168" w:rsidRDefault="00A3482E" w:rsidP="00A3482E">
            <w:pPr>
              <w:widowControl w:val="0"/>
              <w:tabs>
                <w:tab w:val="left" w:pos="0"/>
                <w:tab w:val="left" w:pos="1080"/>
              </w:tabs>
              <w:snapToGrid w:val="0"/>
              <w:jc w:val="center"/>
              <w:rPr>
                <w:rFonts w:ascii="Times New Roman" w:hAnsi="Times New Roman"/>
                <w:color w:val="000000"/>
              </w:rPr>
            </w:pPr>
            <w:r w:rsidRPr="000B3168">
              <w:rPr>
                <w:rFonts w:ascii="Times New Roman" w:hAnsi="Times New Roman"/>
                <w:color w:val="000000"/>
              </w:rPr>
              <w:t>9</w:t>
            </w:r>
          </w:p>
        </w:tc>
        <w:tc>
          <w:tcPr>
            <w:tcW w:w="4040" w:type="dxa"/>
          </w:tcPr>
          <w:p w14:paraId="0FEA0EC2" w14:textId="77777777" w:rsidR="00A3482E" w:rsidRPr="000B3168" w:rsidRDefault="00A3482E" w:rsidP="00A3482E">
            <w:pPr>
              <w:widowControl w:val="0"/>
              <w:tabs>
                <w:tab w:val="left" w:pos="0"/>
                <w:tab w:val="left" w:pos="1080"/>
              </w:tabs>
              <w:snapToGrid w:val="0"/>
              <w:rPr>
                <w:rFonts w:ascii="Times New Roman" w:hAnsi="Times New Roman"/>
                <w:color w:val="000000"/>
              </w:rPr>
            </w:pPr>
            <w:r w:rsidRPr="000B3168">
              <w:rPr>
                <w:rFonts w:ascii="Times New Roman" w:hAnsi="Times New Roman"/>
                <w:color w:val="000000"/>
              </w:rPr>
              <w:t>№14 от 25.12.2020г.</w:t>
            </w:r>
          </w:p>
        </w:tc>
        <w:tc>
          <w:tcPr>
            <w:tcW w:w="4110" w:type="dxa"/>
          </w:tcPr>
          <w:p w14:paraId="2144D476" w14:textId="77777777" w:rsidR="00A3482E" w:rsidRPr="000B3168" w:rsidRDefault="00A3482E" w:rsidP="00A3482E">
            <w:pPr>
              <w:widowControl w:val="0"/>
              <w:tabs>
                <w:tab w:val="left" w:pos="0"/>
                <w:tab w:val="left" w:pos="1080"/>
              </w:tabs>
              <w:snapToGrid w:val="0"/>
              <w:jc w:val="center"/>
              <w:rPr>
                <w:rFonts w:ascii="Times New Roman" w:hAnsi="Times New Roman"/>
                <w:color w:val="000000"/>
              </w:rPr>
            </w:pPr>
            <w:r w:rsidRPr="000B3168">
              <w:rPr>
                <w:rFonts w:ascii="Times New Roman" w:hAnsi="Times New Roman"/>
                <w:color w:val="000000"/>
              </w:rPr>
              <w:t>25.12.2020г.</w:t>
            </w:r>
          </w:p>
        </w:tc>
      </w:tr>
      <w:tr w:rsidR="00275851" w:rsidRPr="000B3168" w14:paraId="6788A340" w14:textId="77777777" w:rsidTr="00275851">
        <w:tc>
          <w:tcPr>
            <w:tcW w:w="1484" w:type="dxa"/>
          </w:tcPr>
          <w:p w14:paraId="16D30663" w14:textId="77777777" w:rsidR="00275851" w:rsidRPr="000B3168" w:rsidRDefault="00275851" w:rsidP="00915C54">
            <w:pPr>
              <w:widowControl w:val="0"/>
              <w:tabs>
                <w:tab w:val="left" w:pos="0"/>
                <w:tab w:val="left" w:pos="1080"/>
              </w:tabs>
              <w:snapToGrid w:val="0"/>
              <w:jc w:val="center"/>
              <w:rPr>
                <w:rFonts w:ascii="Times New Roman" w:hAnsi="Times New Roman"/>
                <w:color w:val="000000"/>
              </w:rPr>
            </w:pPr>
            <w:r w:rsidRPr="000B3168">
              <w:rPr>
                <w:rFonts w:ascii="Times New Roman" w:hAnsi="Times New Roman"/>
                <w:color w:val="000000"/>
              </w:rPr>
              <w:t>10</w:t>
            </w:r>
          </w:p>
        </w:tc>
        <w:tc>
          <w:tcPr>
            <w:tcW w:w="4040" w:type="dxa"/>
          </w:tcPr>
          <w:p w14:paraId="38A8D317" w14:textId="77777777" w:rsidR="00275851" w:rsidRPr="000B3168" w:rsidRDefault="00275851" w:rsidP="00275851">
            <w:pPr>
              <w:widowControl w:val="0"/>
              <w:tabs>
                <w:tab w:val="left" w:pos="0"/>
                <w:tab w:val="left" w:pos="1080"/>
              </w:tabs>
              <w:snapToGrid w:val="0"/>
              <w:rPr>
                <w:rFonts w:ascii="Times New Roman" w:hAnsi="Times New Roman"/>
                <w:color w:val="000000"/>
              </w:rPr>
            </w:pPr>
            <w:r w:rsidRPr="000B3168">
              <w:rPr>
                <w:rFonts w:ascii="Times New Roman" w:hAnsi="Times New Roman"/>
                <w:color w:val="000000"/>
              </w:rPr>
              <w:t>№2 от 04.03.2021г.</w:t>
            </w:r>
          </w:p>
        </w:tc>
        <w:tc>
          <w:tcPr>
            <w:tcW w:w="4110" w:type="dxa"/>
          </w:tcPr>
          <w:p w14:paraId="3FB6EC00" w14:textId="77777777" w:rsidR="00275851" w:rsidRPr="000B3168" w:rsidRDefault="00275851" w:rsidP="00915C54">
            <w:pPr>
              <w:widowControl w:val="0"/>
              <w:tabs>
                <w:tab w:val="left" w:pos="0"/>
                <w:tab w:val="left" w:pos="1080"/>
              </w:tabs>
              <w:snapToGrid w:val="0"/>
              <w:jc w:val="center"/>
              <w:rPr>
                <w:rFonts w:ascii="Times New Roman" w:hAnsi="Times New Roman"/>
                <w:color w:val="000000"/>
              </w:rPr>
            </w:pPr>
            <w:r w:rsidRPr="000B3168">
              <w:rPr>
                <w:rFonts w:ascii="Times New Roman" w:hAnsi="Times New Roman"/>
                <w:color w:val="000000"/>
              </w:rPr>
              <w:t>04.03.2021г.</w:t>
            </w:r>
          </w:p>
        </w:tc>
      </w:tr>
      <w:tr w:rsidR="00915C54" w:rsidRPr="000B3168" w14:paraId="0BF6BB47" w14:textId="77777777" w:rsidTr="00275851">
        <w:tc>
          <w:tcPr>
            <w:tcW w:w="1484" w:type="dxa"/>
          </w:tcPr>
          <w:p w14:paraId="7FEBB3A0" w14:textId="77777777" w:rsidR="00915C54" w:rsidRPr="000B3168" w:rsidRDefault="00915C54" w:rsidP="00915C54">
            <w:pPr>
              <w:widowControl w:val="0"/>
              <w:tabs>
                <w:tab w:val="left" w:pos="0"/>
                <w:tab w:val="left" w:pos="1080"/>
              </w:tabs>
              <w:snapToGrid w:val="0"/>
              <w:jc w:val="center"/>
              <w:rPr>
                <w:rFonts w:ascii="Times New Roman" w:hAnsi="Times New Roman"/>
                <w:color w:val="000000"/>
              </w:rPr>
            </w:pPr>
            <w:r w:rsidRPr="000B3168">
              <w:rPr>
                <w:rFonts w:ascii="Times New Roman" w:hAnsi="Times New Roman"/>
                <w:color w:val="000000"/>
              </w:rPr>
              <w:t>11</w:t>
            </w:r>
          </w:p>
        </w:tc>
        <w:tc>
          <w:tcPr>
            <w:tcW w:w="4040" w:type="dxa"/>
          </w:tcPr>
          <w:p w14:paraId="1056F81D" w14:textId="77777777" w:rsidR="00915C54" w:rsidRPr="000B3168" w:rsidRDefault="00915C54" w:rsidP="00275851">
            <w:pPr>
              <w:widowControl w:val="0"/>
              <w:tabs>
                <w:tab w:val="left" w:pos="0"/>
                <w:tab w:val="left" w:pos="1080"/>
              </w:tabs>
              <w:snapToGrid w:val="0"/>
              <w:rPr>
                <w:rFonts w:ascii="Times New Roman" w:hAnsi="Times New Roman"/>
                <w:color w:val="000000"/>
              </w:rPr>
            </w:pPr>
            <w:r w:rsidRPr="000B3168">
              <w:rPr>
                <w:rFonts w:ascii="Times New Roman" w:hAnsi="Times New Roman"/>
                <w:color w:val="000000"/>
              </w:rPr>
              <w:t>№4 от 30.04.2021г.</w:t>
            </w:r>
          </w:p>
        </w:tc>
        <w:tc>
          <w:tcPr>
            <w:tcW w:w="4110" w:type="dxa"/>
          </w:tcPr>
          <w:p w14:paraId="73793517" w14:textId="77777777" w:rsidR="00915C54" w:rsidRPr="000B3168" w:rsidRDefault="00915C54" w:rsidP="00915C54">
            <w:pPr>
              <w:widowControl w:val="0"/>
              <w:tabs>
                <w:tab w:val="left" w:pos="0"/>
                <w:tab w:val="left" w:pos="1080"/>
              </w:tabs>
              <w:snapToGrid w:val="0"/>
              <w:jc w:val="center"/>
              <w:rPr>
                <w:rFonts w:ascii="Times New Roman" w:hAnsi="Times New Roman"/>
                <w:color w:val="000000"/>
              </w:rPr>
            </w:pPr>
            <w:r w:rsidRPr="000B3168">
              <w:rPr>
                <w:rFonts w:ascii="Times New Roman" w:hAnsi="Times New Roman"/>
                <w:color w:val="000000"/>
              </w:rPr>
              <w:t>30.04.2021г.</w:t>
            </w:r>
          </w:p>
        </w:tc>
      </w:tr>
      <w:tr w:rsidR="00AB63D9" w:rsidRPr="000B3168" w14:paraId="79AAB6ED" w14:textId="77777777" w:rsidTr="00275851">
        <w:tc>
          <w:tcPr>
            <w:tcW w:w="1484" w:type="dxa"/>
          </w:tcPr>
          <w:p w14:paraId="137B5974" w14:textId="77777777" w:rsidR="00AB63D9" w:rsidRPr="000B3168" w:rsidRDefault="00AB63D9" w:rsidP="00915C54">
            <w:pPr>
              <w:widowControl w:val="0"/>
              <w:tabs>
                <w:tab w:val="left" w:pos="0"/>
                <w:tab w:val="left" w:pos="1080"/>
              </w:tabs>
              <w:snapToGrid w:val="0"/>
              <w:jc w:val="center"/>
              <w:rPr>
                <w:rFonts w:ascii="Times New Roman" w:hAnsi="Times New Roman"/>
                <w:color w:val="000000"/>
              </w:rPr>
            </w:pPr>
            <w:r w:rsidRPr="000B3168">
              <w:rPr>
                <w:rFonts w:ascii="Times New Roman" w:hAnsi="Times New Roman"/>
                <w:color w:val="000000"/>
              </w:rPr>
              <w:t>12</w:t>
            </w:r>
          </w:p>
        </w:tc>
        <w:tc>
          <w:tcPr>
            <w:tcW w:w="4040" w:type="dxa"/>
          </w:tcPr>
          <w:p w14:paraId="7E2375A1" w14:textId="77777777" w:rsidR="00AB63D9" w:rsidRPr="000B3168" w:rsidRDefault="00AB63D9" w:rsidP="00AB63D9">
            <w:pPr>
              <w:widowControl w:val="0"/>
              <w:tabs>
                <w:tab w:val="left" w:pos="0"/>
                <w:tab w:val="left" w:pos="1080"/>
              </w:tabs>
              <w:snapToGrid w:val="0"/>
              <w:rPr>
                <w:rFonts w:ascii="Times New Roman" w:hAnsi="Times New Roman"/>
                <w:color w:val="000000"/>
              </w:rPr>
            </w:pPr>
            <w:r w:rsidRPr="000B3168">
              <w:rPr>
                <w:rFonts w:ascii="Times New Roman" w:hAnsi="Times New Roman"/>
                <w:color w:val="000000"/>
              </w:rPr>
              <w:t>№2 от 05.03.2022г.</w:t>
            </w:r>
          </w:p>
        </w:tc>
        <w:tc>
          <w:tcPr>
            <w:tcW w:w="4110" w:type="dxa"/>
          </w:tcPr>
          <w:p w14:paraId="31648E10" w14:textId="77777777" w:rsidR="00AB63D9" w:rsidRPr="000B3168" w:rsidRDefault="00AB63D9" w:rsidP="00915C54">
            <w:pPr>
              <w:widowControl w:val="0"/>
              <w:tabs>
                <w:tab w:val="left" w:pos="0"/>
                <w:tab w:val="left" w:pos="1080"/>
              </w:tabs>
              <w:snapToGrid w:val="0"/>
              <w:jc w:val="center"/>
              <w:rPr>
                <w:rFonts w:ascii="Times New Roman" w:hAnsi="Times New Roman"/>
                <w:color w:val="000000"/>
              </w:rPr>
            </w:pPr>
            <w:r w:rsidRPr="000B3168">
              <w:rPr>
                <w:rFonts w:ascii="Times New Roman" w:hAnsi="Times New Roman"/>
                <w:color w:val="000000"/>
              </w:rPr>
              <w:t>05.03.2022г.</w:t>
            </w:r>
          </w:p>
        </w:tc>
      </w:tr>
      <w:tr w:rsidR="002E6418" w:rsidRPr="000B3168" w14:paraId="4389FFC0" w14:textId="77777777" w:rsidTr="00275851">
        <w:tc>
          <w:tcPr>
            <w:tcW w:w="1484" w:type="dxa"/>
          </w:tcPr>
          <w:p w14:paraId="2538AE5E" w14:textId="77777777" w:rsidR="002E6418" w:rsidRPr="000B3168" w:rsidRDefault="002E6418" w:rsidP="00915C54">
            <w:pPr>
              <w:widowControl w:val="0"/>
              <w:tabs>
                <w:tab w:val="left" w:pos="0"/>
                <w:tab w:val="left" w:pos="1080"/>
              </w:tabs>
              <w:snapToGrid w:val="0"/>
              <w:jc w:val="center"/>
              <w:rPr>
                <w:rFonts w:ascii="Times New Roman" w:hAnsi="Times New Roman"/>
                <w:color w:val="000000"/>
              </w:rPr>
            </w:pPr>
            <w:r w:rsidRPr="000B3168">
              <w:rPr>
                <w:rFonts w:ascii="Times New Roman" w:hAnsi="Times New Roman"/>
                <w:color w:val="000000"/>
              </w:rPr>
              <w:t>13</w:t>
            </w:r>
          </w:p>
        </w:tc>
        <w:tc>
          <w:tcPr>
            <w:tcW w:w="4040" w:type="dxa"/>
          </w:tcPr>
          <w:p w14:paraId="0A8600D4" w14:textId="77777777" w:rsidR="002E6418" w:rsidRPr="000B3168" w:rsidRDefault="002E6418" w:rsidP="00FF03CF">
            <w:pPr>
              <w:widowControl w:val="0"/>
              <w:tabs>
                <w:tab w:val="left" w:pos="0"/>
                <w:tab w:val="left" w:pos="1080"/>
              </w:tabs>
              <w:snapToGrid w:val="0"/>
              <w:rPr>
                <w:rFonts w:ascii="Times New Roman" w:hAnsi="Times New Roman"/>
                <w:color w:val="000000"/>
              </w:rPr>
            </w:pPr>
            <w:r w:rsidRPr="000B3168">
              <w:rPr>
                <w:rFonts w:ascii="Times New Roman" w:hAnsi="Times New Roman"/>
                <w:color w:val="000000"/>
              </w:rPr>
              <w:t xml:space="preserve">№ </w:t>
            </w:r>
            <w:r w:rsidR="009C626C" w:rsidRPr="000B3168">
              <w:rPr>
                <w:rFonts w:ascii="Times New Roman" w:hAnsi="Times New Roman"/>
                <w:color w:val="000000"/>
              </w:rPr>
              <w:t>1</w:t>
            </w:r>
            <w:r w:rsidR="000F2EB8" w:rsidRPr="000B3168">
              <w:rPr>
                <w:rFonts w:ascii="Times New Roman" w:hAnsi="Times New Roman"/>
                <w:color w:val="000000"/>
              </w:rPr>
              <w:t xml:space="preserve"> от </w:t>
            </w:r>
            <w:r w:rsidR="009C626C" w:rsidRPr="000B3168">
              <w:rPr>
                <w:rFonts w:ascii="Times New Roman" w:hAnsi="Times New Roman"/>
                <w:color w:val="000000"/>
              </w:rPr>
              <w:t>25</w:t>
            </w:r>
            <w:r w:rsidRPr="000B3168">
              <w:rPr>
                <w:rFonts w:ascii="Times New Roman" w:hAnsi="Times New Roman"/>
                <w:color w:val="000000"/>
              </w:rPr>
              <w:t>.01.2023г.</w:t>
            </w:r>
          </w:p>
        </w:tc>
        <w:tc>
          <w:tcPr>
            <w:tcW w:w="4110" w:type="dxa"/>
          </w:tcPr>
          <w:p w14:paraId="51DA6CBA" w14:textId="77777777" w:rsidR="002E6418" w:rsidRPr="000B3168" w:rsidRDefault="009C626C" w:rsidP="00915C54">
            <w:pPr>
              <w:widowControl w:val="0"/>
              <w:tabs>
                <w:tab w:val="left" w:pos="0"/>
                <w:tab w:val="left" w:pos="1080"/>
              </w:tabs>
              <w:snapToGrid w:val="0"/>
              <w:jc w:val="center"/>
              <w:rPr>
                <w:rFonts w:ascii="Times New Roman" w:hAnsi="Times New Roman"/>
                <w:color w:val="000000"/>
              </w:rPr>
            </w:pPr>
            <w:r w:rsidRPr="000B3168">
              <w:rPr>
                <w:rFonts w:ascii="Times New Roman" w:hAnsi="Times New Roman"/>
                <w:color w:val="000000"/>
              </w:rPr>
              <w:t>25.01.2023</w:t>
            </w:r>
            <w:r w:rsidR="00FF03CF" w:rsidRPr="000B3168">
              <w:rPr>
                <w:rFonts w:ascii="Times New Roman" w:hAnsi="Times New Roman"/>
                <w:color w:val="000000"/>
              </w:rPr>
              <w:t>г.</w:t>
            </w:r>
          </w:p>
        </w:tc>
      </w:tr>
      <w:tr w:rsidR="00927B69" w:rsidRPr="000B3168" w14:paraId="12070158" w14:textId="77777777" w:rsidTr="00275851">
        <w:tc>
          <w:tcPr>
            <w:tcW w:w="1484" w:type="dxa"/>
          </w:tcPr>
          <w:p w14:paraId="20253CF9" w14:textId="77777777" w:rsidR="00927B69" w:rsidRPr="000B3168" w:rsidRDefault="00927B69" w:rsidP="00915C54">
            <w:pPr>
              <w:widowControl w:val="0"/>
              <w:tabs>
                <w:tab w:val="left" w:pos="0"/>
                <w:tab w:val="left" w:pos="1080"/>
              </w:tabs>
              <w:snapToGrid w:val="0"/>
              <w:jc w:val="center"/>
              <w:rPr>
                <w:rFonts w:ascii="Times New Roman" w:hAnsi="Times New Roman"/>
                <w:color w:val="000000"/>
              </w:rPr>
            </w:pPr>
            <w:r w:rsidRPr="000B3168">
              <w:rPr>
                <w:rFonts w:ascii="Times New Roman" w:hAnsi="Times New Roman"/>
                <w:color w:val="000000"/>
              </w:rPr>
              <w:t>14</w:t>
            </w:r>
          </w:p>
        </w:tc>
        <w:tc>
          <w:tcPr>
            <w:tcW w:w="4040" w:type="dxa"/>
          </w:tcPr>
          <w:p w14:paraId="4FA0D63A" w14:textId="77777777" w:rsidR="00927B69" w:rsidRPr="000B3168" w:rsidRDefault="00927B69" w:rsidP="00FF03CF">
            <w:pPr>
              <w:widowControl w:val="0"/>
              <w:tabs>
                <w:tab w:val="left" w:pos="0"/>
                <w:tab w:val="left" w:pos="1080"/>
              </w:tabs>
              <w:snapToGrid w:val="0"/>
              <w:rPr>
                <w:rFonts w:ascii="Times New Roman" w:hAnsi="Times New Roman"/>
                <w:color w:val="000000"/>
              </w:rPr>
            </w:pPr>
            <w:r w:rsidRPr="000B3168">
              <w:rPr>
                <w:rFonts w:ascii="Times New Roman" w:hAnsi="Times New Roman"/>
                <w:color w:val="000000"/>
              </w:rPr>
              <w:t>№4 от 28.03.2023г.</w:t>
            </w:r>
          </w:p>
        </w:tc>
        <w:tc>
          <w:tcPr>
            <w:tcW w:w="4110" w:type="dxa"/>
          </w:tcPr>
          <w:p w14:paraId="68474AA1" w14:textId="77777777" w:rsidR="00927B69" w:rsidRPr="000B3168" w:rsidRDefault="00927B69" w:rsidP="00915C54">
            <w:pPr>
              <w:widowControl w:val="0"/>
              <w:tabs>
                <w:tab w:val="left" w:pos="0"/>
                <w:tab w:val="left" w:pos="1080"/>
              </w:tabs>
              <w:snapToGrid w:val="0"/>
              <w:jc w:val="center"/>
              <w:rPr>
                <w:rFonts w:ascii="Times New Roman" w:hAnsi="Times New Roman"/>
                <w:color w:val="000000"/>
              </w:rPr>
            </w:pPr>
            <w:r w:rsidRPr="000B3168">
              <w:rPr>
                <w:rFonts w:ascii="Times New Roman" w:hAnsi="Times New Roman"/>
                <w:color w:val="000000"/>
              </w:rPr>
              <w:t>28.03.2023г.</w:t>
            </w:r>
          </w:p>
        </w:tc>
      </w:tr>
      <w:tr w:rsidR="00404D9E" w:rsidRPr="000B3168" w14:paraId="7973938E" w14:textId="77777777" w:rsidTr="00275851">
        <w:tc>
          <w:tcPr>
            <w:tcW w:w="1484" w:type="dxa"/>
          </w:tcPr>
          <w:p w14:paraId="31CB544D" w14:textId="77777777" w:rsidR="00404D9E" w:rsidRPr="000B3168" w:rsidRDefault="00404D9E" w:rsidP="00404D9E">
            <w:pPr>
              <w:widowControl w:val="0"/>
              <w:tabs>
                <w:tab w:val="left" w:pos="0"/>
                <w:tab w:val="left" w:pos="1080"/>
              </w:tabs>
              <w:snapToGrid w:val="0"/>
              <w:jc w:val="center"/>
              <w:rPr>
                <w:rFonts w:ascii="Times New Roman" w:hAnsi="Times New Roman"/>
                <w:color w:val="000000"/>
              </w:rPr>
            </w:pPr>
            <w:r w:rsidRPr="000B3168">
              <w:rPr>
                <w:rFonts w:ascii="Times New Roman" w:hAnsi="Times New Roman"/>
                <w:color w:val="000000"/>
              </w:rPr>
              <w:t>15</w:t>
            </w:r>
          </w:p>
        </w:tc>
        <w:tc>
          <w:tcPr>
            <w:tcW w:w="4040" w:type="dxa"/>
          </w:tcPr>
          <w:p w14:paraId="606DE4D0" w14:textId="77777777" w:rsidR="00404D9E" w:rsidRPr="000B3168" w:rsidRDefault="00404D9E" w:rsidP="00404D9E">
            <w:pPr>
              <w:widowControl w:val="0"/>
              <w:tabs>
                <w:tab w:val="left" w:pos="0"/>
                <w:tab w:val="left" w:pos="1080"/>
              </w:tabs>
              <w:snapToGrid w:val="0"/>
              <w:rPr>
                <w:rFonts w:ascii="Times New Roman" w:hAnsi="Times New Roman"/>
                <w:color w:val="000000"/>
              </w:rPr>
            </w:pPr>
            <w:r w:rsidRPr="000B3168">
              <w:rPr>
                <w:rFonts w:ascii="Times New Roman" w:hAnsi="Times New Roman"/>
                <w:color w:val="000000"/>
              </w:rPr>
              <w:t>№8 от 31.05.2023г.</w:t>
            </w:r>
          </w:p>
        </w:tc>
        <w:tc>
          <w:tcPr>
            <w:tcW w:w="4110" w:type="dxa"/>
          </w:tcPr>
          <w:p w14:paraId="72EFED68" w14:textId="77777777" w:rsidR="00404D9E" w:rsidRPr="000B3168" w:rsidRDefault="00404D9E" w:rsidP="00404D9E">
            <w:pPr>
              <w:widowControl w:val="0"/>
              <w:tabs>
                <w:tab w:val="left" w:pos="0"/>
                <w:tab w:val="left" w:pos="1080"/>
              </w:tabs>
              <w:snapToGrid w:val="0"/>
              <w:jc w:val="center"/>
              <w:rPr>
                <w:rFonts w:ascii="Times New Roman" w:hAnsi="Times New Roman"/>
                <w:color w:val="000000"/>
              </w:rPr>
            </w:pPr>
            <w:r w:rsidRPr="000B3168">
              <w:rPr>
                <w:rFonts w:ascii="Times New Roman" w:hAnsi="Times New Roman"/>
                <w:color w:val="000000"/>
              </w:rPr>
              <w:t>31.05.2023г.</w:t>
            </w:r>
          </w:p>
        </w:tc>
      </w:tr>
      <w:tr w:rsidR="00D33669" w:rsidRPr="000B3168" w14:paraId="484C5F79" w14:textId="77777777" w:rsidTr="00275851">
        <w:tc>
          <w:tcPr>
            <w:tcW w:w="1484" w:type="dxa"/>
          </w:tcPr>
          <w:p w14:paraId="61F0BAA0" w14:textId="77777777" w:rsidR="00D33669" w:rsidRPr="000B3168" w:rsidRDefault="00D33669" w:rsidP="00D33669">
            <w:pPr>
              <w:widowControl w:val="0"/>
              <w:tabs>
                <w:tab w:val="left" w:pos="0"/>
                <w:tab w:val="left" w:pos="1080"/>
              </w:tabs>
              <w:snapToGrid w:val="0"/>
              <w:jc w:val="center"/>
              <w:rPr>
                <w:rFonts w:ascii="Times New Roman" w:hAnsi="Times New Roman"/>
                <w:color w:val="000000"/>
              </w:rPr>
            </w:pPr>
            <w:r w:rsidRPr="000B3168">
              <w:rPr>
                <w:rFonts w:ascii="Times New Roman" w:hAnsi="Times New Roman"/>
                <w:color w:val="000000"/>
              </w:rPr>
              <w:t>16</w:t>
            </w:r>
          </w:p>
        </w:tc>
        <w:tc>
          <w:tcPr>
            <w:tcW w:w="4040" w:type="dxa"/>
          </w:tcPr>
          <w:p w14:paraId="6B3478B2" w14:textId="77777777" w:rsidR="00D33669" w:rsidRPr="000B3168" w:rsidRDefault="00D33669" w:rsidP="00D33669">
            <w:pPr>
              <w:widowControl w:val="0"/>
              <w:tabs>
                <w:tab w:val="left" w:pos="0"/>
                <w:tab w:val="left" w:pos="1080"/>
              </w:tabs>
              <w:snapToGrid w:val="0"/>
              <w:rPr>
                <w:rFonts w:ascii="Times New Roman" w:hAnsi="Times New Roman"/>
                <w:color w:val="000000"/>
              </w:rPr>
            </w:pPr>
            <w:r w:rsidRPr="000B3168">
              <w:rPr>
                <w:rFonts w:ascii="Times New Roman" w:hAnsi="Times New Roman"/>
                <w:color w:val="000000"/>
              </w:rPr>
              <w:t>№</w:t>
            </w:r>
            <w:r w:rsidR="008B3A17" w:rsidRPr="000B3168">
              <w:rPr>
                <w:rFonts w:ascii="Times New Roman" w:hAnsi="Times New Roman"/>
                <w:color w:val="000000"/>
              </w:rPr>
              <w:t>10</w:t>
            </w:r>
            <w:r w:rsidRPr="000B3168">
              <w:rPr>
                <w:rFonts w:ascii="Times New Roman" w:hAnsi="Times New Roman"/>
                <w:color w:val="000000"/>
              </w:rPr>
              <w:t xml:space="preserve"> от </w:t>
            </w:r>
            <w:r w:rsidR="008B3A17" w:rsidRPr="000B3168">
              <w:rPr>
                <w:rFonts w:ascii="Times New Roman" w:hAnsi="Times New Roman"/>
                <w:color w:val="000000"/>
              </w:rPr>
              <w:t>28.08</w:t>
            </w:r>
            <w:r w:rsidRPr="000B3168">
              <w:rPr>
                <w:rFonts w:ascii="Times New Roman" w:hAnsi="Times New Roman"/>
                <w:color w:val="000000"/>
              </w:rPr>
              <w:t>.2023г.</w:t>
            </w:r>
          </w:p>
        </w:tc>
        <w:tc>
          <w:tcPr>
            <w:tcW w:w="4110" w:type="dxa"/>
          </w:tcPr>
          <w:p w14:paraId="57072612" w14:textId="77777777" w:rsidR="00D33669" w:rsidRPr="000B3168" w:rsidRDefault="008B3A17" w:rsidP="00D33669">
            <w:pPr>
              <w:widowControl w:val="0"/>
              <w:tabs>
                <w:tab w:val="left" w:pos="0"/>
                <w:tab w:val="left" w:pos="1080"/>
              </w:tabs>
              <w:snapToGrid w:val="0"/>
              <w:jc w:val="center"/>
              <w:rPr>
                <w:rFonts w:ascii="Times New Roman" w:hAnsi="Times New Roman"/>
                <w:color w:val="000000"/>
              </w:rPr>
            </w:pPr>
            <w:r w:rsidRPr="000B3168">
              <w:rPr>
                <w:rFonts w:ascii="Times New Roman" w:hAnsi="Times New Roman"/>
                <w:color w:val="000000"/>
              </w:rPr>
              <w:t>28.08</w:t>
            </w:r>
            <w:r w:rsidR="00D33669" w:rsidRPr="000B3168">
              <w:rPr>
                <w:rFonts w:ascii="Times New Roman" w:hAnsi="Times New Roman"/>
                <w:color w:val="000000"/>
              </w:rPr>
              <w:t>.2023г.</w:t>
            </w:r>
          </w:p>
        </w:tc>
      </w:tr>
      <w:tr w:rsidR="002F3AC0" w:rsidRPr="000B3168" w14:paraId="366053FB" w14:textId="77777777" w:rsidTr="00275851">
        <w:tc>
          <w:tcPr>
            <w:tcW w:w="1484" w:type="dxa"/>
          </w:tcPr>
          <w:p w14:paraId="34F7841E" w14:textId="77777777" w:rsidR="002F3AC0" w:rsidRPr="000B3168" w:rsidRDefault="002F3AC0" w:rsidP="00D33669">
            <w:pPr>
              <w:widowControl w:val="0"/>
              <w:tabs>
                <w:tab w:val="left" w:pos="0"/>
                <w:tab w:val="left" w:pos="1080"/>
              </w:tabs>
              <w:snapToGrid w:val="0"/>
              <w:jc w:val="center"/>
              <w:rPr>
                <w:rFonts w:ascii="Times New Roman" w:hAnsi="Times New Roman"/>
                <w:color w:val="000000"/>
              </w:rPr>
            </w:pPr>
            <w:r w:rsidRPr="000B3168">
              <w:rPr>
                <w:rFonts w:ascii="Times New Roman" w:hAnsi="Times New Roman"/>
                <w:color w:val="000000"/>
              </w:rPr>
              <w:t>17</w:t>
            </w:r>
          </w:p>
        </w:tc>
        <w:tc>
          <w:tcPr>
            <w:tcW w:w="4040" w:type="dxa"/>
          </w:tcPr>
          <w:p w14:paraId="1694409A" w14:textId="77777777" w:rsidR="002F3AC0" w:rsidRPr="000B3168" w:rsidRDefault="000F2EB8" w:rsidP="000F2EB8">
            <w:pPr>
              <w:widowControl w:val="0"/>
              <w:tabs>
                <w:tab w:val="left" w:pos="0"/>
                <w:tab w:val="left" w:pos="1080"/>
              </w:tabs>
              <w:snapToGrid w:val="0"/>
              <w:rPr>
                <w:rFonts w:ascii="Times New Roman" w:hAnsi="Times New Roman"/>
                <w:color w:val="000000"/>
              </w:rPr>
            </w:pPr>
            <w:r w:rsidRPr="000B3168">
              <w:rPr>
                <w:rFonts w:ascii="Times New Roman" w:hAnsi="Times New Roman"/>
                <w:color w:val="000000"/>
              </w:rPr>
              <w:t>№15</w:t>
            </w:r>
            <w:r w:rsidR="002F3AC0" w:rsidRPr="000B3168">
              <w:rPr>
                <w:rFonts w:ascii="Times New Roman" w:hAnsi="Times New Roman"/>
                <w:color w:val="000000"/>
              </w:rPr>
              <w:t xml:space="preserve"> от </w:t>
            </w:r>
            <w:r w:rsidRPr="000B3168">
              <w:rPr>
                <w:rFonts w:ascii="Times New Roman" w:hAnsi="Times New Roman"/>
                <w:color w:val="000000"/>
              </w:rPr>
              <w:t>30</w:t>
            </w:r>
            <w:r w:rsidR="002F3AC0" w:rsidRPr="000B3168">
              <w:rPr>
                <w:rFonts w:ascii="Times New Roman" w:hAnsi="Times New Roman"/>
                <w:color w:val="000000"/>
              </w:rPr>
              <w:t>.11.2023г.</w:t>
            </w:r>
          </w:p>
        </w:tc>
        <w:tc>
          <w:tcPr>
            <w:tcW w:w="4110" w:type="dxa"/>
          </w:tcPr>
          <w:p w14:paraId="507F1548" w14:textId="77777777" w:rsidR="002F3AC0" w:rsidRPr="000B3168" w:rsidRDefault="000F2EB8" w:rsidP="00D33669">
            <w:pPr>
              <w:widowControl w:val="0"/>
              <w:tabs>
                <w:tab w:val="left" w:pos="0"/>
                <w:tab w:val="left" w:pos="1080"/>
              </w:tabs>
              <w:snapToGrid w:val="0"/>
              <w:jc w:val="center"/>
              <w:rPr>
                <w:rFonts w:ascii="Times New Roman" w:hAnsi="Times New Roman"/>
                <w:color w:val="000000"/>
              </w:rPr>
            </w:pPr>
            <w:r w:rsidRPr="000B3168">
              <w:rPr>
                <w:rFonts w:ascii="Times New Roman" w:hAnsi="Times New Roman"/>
                <w:color w:val="000000"/>
              </w:rPr>
              <w:t>30</w:t>
            </w:r>
            <w:r w:rsidR="002F3AC0" w:rsidRPr="000B3168">
              <w:rPr>
                <w:rFonts w:ascii="Times New Roman" w:hAnsi="Times New Roman"/>
                <w:color w:val="000000"/>
              </w:rPr>
              <w:t>.11.2023г.</w:t>
            </w:r>
          </w:p>
        </w:tc>
      </w:tr>
      <w:tr w:rsidR="009D6771" w:rsidRPr="000B3168" w14:paraId="75B77DAD" w14:textId="77777777" w:rsidTr="00275851">
        <w:tc>
          <w:tcPr>
            <w:tcW w:w="1484" w:type="dxa"/>
          </w:tcPr>
          <w:p w14:paraId="2882A272" w14:textId="77777777" w:rsidR="009D6771" w:rsidRPr="000B3168" w:rsidRDefault="009D6771" w:rsidP="00D33669">
            <w:pPr>
              <w:widowControl w:val="0"/>
              <w:tabs>
                <w:tab w:val="left" w:pos="0"/>
                <w:tab w:val="left" w:pos="1080"/>
              </w:tabs>
              <w:snapToGrid w:val="0"/>
              <w:jc w:val="center"/>
              <w:rPr>
                <w:rFonts w:ascii="Times New Roman" w:hAnsi="Times New Roman"/>
                <w:color w:val="000000"/>
              </w:rPr>
            </w:pPr>
            <w:r w:rsidRPr="000B3168">
              <w:rPr>
                <w:rFonts w:ascii="Times New Roman" w:hAnsi="Times New Roman"/>
                <w:color w:val="000000"/>
              </w:rPr>
              <w:t>18</w:t>
            </w:r>
          </w:p>
        </w:tc>
        <w:tc>
          <w:tcPr>
            <w:tcW w:w="4040" w:type="dxa"/>
          </w:tcPr>
          <w:p w14:paraId="369EB639" w14:textId="77777777" w:rsidR="009D6771" w:rsidRPr="000B3168" w:rsidRDefault="009D6771" w:rsidP="000F2EB8">
            <w:pPr>
              <w:widowControl w:val="0"/>
              <w:tabs>
                <w:tab w:val="left" w:pos="0"/>
                <w:tab w:val="left" w:pos="1080"/>
              </w:tabs>
              <w:snapToGrid w:val="0"/>
              <w:rPr>
                <w:rFonts w:ascii="Times New Roman" w:hAnsi="Times New Roman"/>
                <w:color w:val="000000"/>
              </w:rPr>
            </w:pPr>
            <w:r w:rsidRPr="000B3168">
              <w:rPr>
                <w:rFonts w:ascii="Times New Roman" w:hAnsi="Times New Roman"/>
                <w:color w:val="000000"/>
              </w:rPr>
              <w:t>№7 от 31.05.2024г.</w:t>
            </w:r>
          </w:p>
        </w:tc>
        <w:tc>
          <w:tcPr>
            <w:tcW w:w="4110" w:type="dxa"/>
          </w:tcPr>
          <w:p w14:paraId="01C17523" w14:textId="77777777" w:rsidR="009D6771" w:rsidRPr="000B3168" w:rsidRDefault="000662B2" w:rsidP="000662B2">
            <w:pPr>
              <w:widowControl w:val="0"/>
              <w:tabs>
                <w:tab w:val="left" w:pos="0"/>
                <w:tab w:val="left" w:pos="1080"/>
              </w:tabs>
              <w:snapToGrid w:val="0"/>
              <w:jc w:val="both"/>
              <w:rPr>
                <w:rFonts w:ascii="Times New Roman" w:hAnsi="Times New Roman"/>
                <w:color w:val="000000"/>
              </w:rPr>
            </w:pPr>
            <w:r w:rsidRPr="000B3168">
              <w:rPr>
                <w:rFonts w:ascii="Times New Roman" w:hAnsi="Times New Roman"/>
                <w:color w:val="000000"/>
              </w:rPr>
              <w:t>С момента принятия, за исключением статьи 7 Главы 2, которая вступает в силу с 07.08.2024г.</w:t>
            </w:r>
          </w:p>
        </w:tc>
      </w:tr>
      <w:tr w:rsidR="00925953" w:rsidRPr="000B3168" w14:paraId="1D6BDF4B" w14:textId="77777777" w:rsidTr="00275851">
        <w:tc>
          <w:tcPr>
            <w:tcW w:w="1484" w:type="dxa"/>
          </w:tcPr>
          <w:p w14:paraId="47440E20" w14:textId="4E620B19" w:rsidR="00925953" w:rsidRPr="000B3168" w:rsidRDefault="00925953" w:rsidP="00D33669">
            <w:pPr>
              <w:widowControl w:val="0"/>
              <w:tabs>
                <w:tab w:val="left" w:pos="0"/>
                <w:tab w:val="left" w:pos="1080"/>
              </w:tabs>
              <w:snapToGrid w:val="0"/>
              <w:jc w:val="center"/>
              <w:rPr>
                <w:rFonts w:ascii="Times New Roman" w:hAnsi="Times New Roman"/>
                <w:color w:val="000000"/>
              </w:rPr>
            </w:pPr>
            <w:r w:rsidRPr="000B3168">
              <w:rPr>
                <w:rFonts w:ascii="Times New Roman" w:hAnsi="Times New Roman"/>
                <w:color w:val="000000"/>
              </w:rPr>
              <w:t>19</w:t>
            </w:r>
          </w:p>
        </w:tc>
        <w:tc>
          <w:tcPr>
            <w:tcW w:w="4040" w:type="dxa"/>
          </w:tcPr>
          <w:p w14:paraId="18DEBACB" w14:textId="0B848C05" w:rsidR="00925953" w:rsidRPr="000B3168" w:rsidRDefault="00925953" w:rsidP="000F2EB8">
            <w:pPr>
              <w:widowControl w:val="0"/>
              <w:tabs>
                <w:tab w:val="left" w:pos="0"/>
                <w:tab w:val="left" w:pos="1080"/>
              </w:tabs>
              <w:snapToGrid w:val="0"/>
              <w:rPr>
                <w:rFonts w:ascii="Times New Roman" w:hAnsi="Times New Roman"/>
                <w:color w:val="000000"/>
              </w:rPr>
            </w:pPr>
            <w:r w:rsidRPr="000B3168">
              <w:rPr>
                <w:rFonts w:ascii="Times New Roman" w:hAnsi="Times New Roman"/>
                <w:color w:val="000000"/>
              </w:rPr>
              <w:t>№13 от 30.10.2024г.</w:t>
            </w:r>
          </w:p>
        </w:tc>
        <w:tc>
          <w:tcPr>
            <w:tcW w:w="4110" w:type="dxa"/>
          </w:tcPr>
          <w:p w14:paraId="33B0B711" w14:textId="76FC4579" w:rsidR="00925953" w:rsidRPr="000B3168" w:rsidRDefault="00925953" w:rsidP="00925953">
            <w:pPr>
              <w:widowControl w:val="0"/>
              <w:tabs>
                <w:tab w:val="left" w:pos="0"/>
                <w:tab w:val="left" w:pos="1080"/>
              </w:tabs>
              <w:snapToGrid w:val="0"/>
              <w:jc w:val="center"/>
              <w:rPr>
                <w:rFonts w:ascii="Times New Roman" w:hAnsi="Times New Roman"/>
                <w:color w:val="000000"/>
              </w:rPr>
            </w:pPr>
            <w:r w:rsidRPr="000B3168">
              <w:rPr>
                <w:rFonts w:ascii="Times New Roman" w:hAnsi="Times New Roman"/>
                <w:color w:val="000000"/>
              </w:rPr>
              <w:t>30.10.2024г.</w:t>
            </w:r>
          </w:p>
        </w:tc>
      </w:tr>
      <w:tr w:rsidR="008A6156" w:rsidRPr="000B3168" w14:paraId="45B4CCF3" w14:textId="77777777" w:rsidTr="00275851">
        <w:tc>
          <w:tcPr>
            <w:tcW w:w="1484" w:type="dxa"/>
          </w:tcPr>
          <w:p w14:paraId="1AC2A98D" w14:textId="44275A46" w:rsidR="008A6156" w:rsidRPr="000B3168" w:rsidRDefault="008A6156" w:rsidP="00D33669">
            <w:pPr>
              <w:widowControl w:val="0"/>
              <w:tabs>
                <w:tab w:val="left" w:pos="0"/>
                <w:tab w:val="left" w:pos="1080"/>
              </w:tabs>
              <w:snapToGrid w:val="0"/>
              <w:jc w:val="center"/>
              <w:rPr>
                <w:rFonts w:ascii="Times New Roman" w:hAnsi="Times New Roman"/>
                <w:color w:val="000000"/>
              </w:rPr>
            </w:pPr>
            <w:r w:rsidRPr="000B3168">
              <w:rPr>
                <w:rFonts w:ascii="Times New Roman" w:hAnsi="Times New Roman"/>
                <w:color w:val="000000"/>
              </w:rPr>
              <w:t>20</w:t>
            </w:r>
          </w:p>
        </w:tc>
        <w:tc>
          <w:tcPr>
            <w:tcW w:w="4040" w:type="dxa"/>
          </w:tcPr>
          <w:p w14:paraId="38EF598B" w14:textId="0D831C60" w:rsidR="008A6156" w:rsidRPr="000B3168" w:rsidRDefault="008A6156" w:rsidP="000F2EB8">
            <w:pPr>
              <w:widowControl w:val="0"/>
              <w:tabs>
                <w:tab w:val="left" w:pos="0"/>
                <w:tab w:val="left" w:pos="1080"/>
              </w:tabs>
              <w:snapToGrid w:val="0"/>
              <w:rPr>
                <w:rFonts w:ascii="Times New Roman" w:hAnsi="Times New Roman"/>
                <w:color w:val="000000"/>
              </w:rPr>
            </w:pPr>
            <w:r w:rsidRPr="000B3168">
              <w:rPr>
                <w:rFonts w:ascii="Times New Roman" w:hAnsi="Times New Roman"/>
                <w:color w:val="000000"/>
              </w:rPr>
              <w:t>№15 от 26.12.2024г.</w:t>
            </w:r>
          </w:p>
        </w:tc>
        <w:tc>
          <w:tcPr>
            <w:tcW w:w="4110" w:type="dxa"/>
          </w:tcPr>
          <w:p w14:paraId="514B02BC" w14:textId="79E43A68" w:rsidR="008A6156" w:rsidRPr="000B3168" w:rsidRDefault="008A6156" w:rsidP="00925953">
            <w:pPr>
              <w:widowControl w:val="0"/>
              <w:tabs>
                <w:tab w:val="left" w:pos="0"/>
                <w:tab w:val="left" w:pos="1080"/>
              </w:tabs>
              <w:snapToGrid w:val="0"/>
              <w:jc w:val="center"/>
              <w:rPr>
                <w:rFonts w:ascii="Times New Roman" w:hAnsi="Times New Roman"/>
                <w:color w:val="000000"/>
              </w:rPr>
            </w:pPr>
            <w:r w:rsidRPr="000B3168">
              <w:rPr>
                <w:rFonts w:ascii="Times New Roman" w:hAnsi="Times New Roman"/>
                <w:color w:val="000000"/>
              </w:rPr>
              <w:t>26.12.2024г.</w:t>
            </w:r>
          </w:p>
        </w:tc>
      </w:tr>
      <w:tr w:rsidR="0054340C" w:rsidRPr="000B3168" w14:paraId="1420CE40" w14:textId="77777777" w:rsidTr="00275851">
        <w:tc>
          <w:tcPr>
            <w:tcW w:w="1484" w:type="dxa"/>
          </w:tcPr>
          <w:p w14:paraId="3F5D7CF7" w14:textId="499538D1" w:rsidR="0054340C" w:rsidRPr="000B3168" w:rsidRDefault="0054340C" w:rsidP="00D33669">
            <w:pPr>
              <w:widowControl w:val="0"/>
              <w:tabs>
                <w:tab w:val="left" w:pos="0"/>
                <w:tab w:val="left" w:pos="1080"/>
              </w:tabs>
              <w:snapToGrid w:val="0"/>
              <w:jc w:val="center"/>
              <w:rPr>
                <w:rFonts w:ascii="Times New Roman" w:hAnsi="Times New Roman"/>
                <w:color w:val="000000"/>
              </w:rPr>
            </w:pPr>
            <w:r w:rsidRPr="000B3168">
              <w:rPr>
                <w:rFonts w:ascii="Times New Roman" w:hAnsi="Times New Roman"/>
                <w:color w:val="000000"/>
              </w:rPr>
              <w:t>21</w:t>
            </w:r>
          </w:p>
        </w:tc>
        <w:tc>
          <w:tcPr>
            <w:tcW w:w="4040" w:type="dxa"/>
          </w:tcPr>
          <w:p w14:paraId="008FF616" w14:textId="3F488CB9" w:rsidR="0054340C" w:rsidRPr="000B3168" w:rsidRDefault="0054340C" w:rsidP="000F2EB8">
            <w:pPr>
              <w:widowControl w:val="0"/>
              <w:tabs>
                <w:tab w:val="left" w:pos="0"/>
                <w:tab w:val="left" w:pos="1080"/>
              </w:tabs>
              <w:snapToGrid w:val="0"/>
              <w:rPr>
                <w:rFonts w:ascii="Times New Roman" w:hAnsi="Times New Roman"/>
                <w:color w:val="000000"/>
              </w:rPr>
            </w:pPr>
            <w:r w:rsidRPr="000B3168">
              <w:rPr>
                <w:rFonts w:ascii="Times New Roman" w:hAnsi="Times New Roman"/>
                <w:color w:val="000000"/>
              </w:rPr>
              <w:t>№4 от 31.03.2025г.</w:t>
            </w:r>
          </w:p>
        </w:tc>
        <w:tc>
          <w:tcPr>
            <w:tcW w:w="4110" w:type="dxa"/>
          </w:tcPr>
          <w:p w14:paraId="2DE0621D" w14:textId="3D8DC650" w:rsidR="0054340C" w:rsidRPr="000B3168" w:rsidRDefault="0054340C" w:rsidP="00925953">
            <w:pPr>
              <w:widowControl w:val="0"/>
              <w:tabs>
                <w:tab w:val="left" w:pos="0"/>
                <w:tab w:val="left" w:pos="1080"/>
              </w:tabs>
              <w:snapToGrid w:val="0"/>
              <w:jc w:val="center"/>
              <w:rPr>
                <w:rFonts w:ascii="Times New Roman" w:hAnsi="Times New Roman"/>
                <w:color w:val="000000"/>
              </w:rPr>
            </w:pPr>
            <w:r w:rsidRPr="000B3168">
              <w:rPr>
                <w:rFonts w:ascii="Times New Roman" w:hAnsi="Times New Roman"/>
                <w:color w:val="000000"/>
              </w:rPr>
              <w:t>31.03.2025г.</w:t>
            </w:r>
          </w:p>
        </w:tc>
      </w:tr>
      <w:tr w:rsidR="00C7634B" w:rsidRPr="000B3168" w14:paraId="19EFF14F" w14:textId="77777777" w:rsidTr="00275851">
        <w:tc>
          <w:tcPr>
            <w:tcW w:w="1484" w:type="dxa"/>
          </w:tcPr>
          <w:p w14:paraId="21DFA175" w14:textId="681B92E8" w:rsidR="00C7634B" w:rsidRPr="000B3168" w:rsidRDefault="00C7634B" w:rsidP="00D33669">
            <w:pPr>
              <w:widowControl w:val="0"/>
              <w:tabs>
                <w:tab w:val="left" w:pos="0"/>
                <w:tab w:val="left" w:pos="1080"/>
              </w:tabs>
              <w:snapToGrid w:val="0"/>
              <w:jc w:val="center"/>
              <w:rPr>
                <w:rFonts w:ascii="Times New Roman" w:hAnsi="Times New Roman"/>
                <w:color w:val="000000"/>
              </w:rPr>
            </w:pPr>
            <w:r w:rsidRPr="000B3168">
              <w:rPr>
                <w:rFonts w:ascii="Times New Roman" w:hAnsi="Times New Roman"/>
                <w:color w:val="000000"/>
              </w:rPr>
              <w:t>22</w:t>
            </w:r>
          </w:p>
        </w:tc>
        <w:tc>
          <w:tcPr>
            <w:tcW w:w="4040" w:type="dxa"/>
          </w:tcPr>
          <w:p w14:paraId="1B41D169" w14:textId="73B7AEF5" w:rsidR="00C7634B" w:rsidRPr="000B3168" w:rsidRDefault="00C7634B" w:rsidP="000F2EB8">
            <w:pPr>
              <w:widowControl w:val="0"/>
              <w:tabs>
                <w:tab w:val="left" w:pos="0"/>
                <w:tab w:val="left" w:pos="1080"/>
              </w:tabs>
              <w:snapToGrid w:val="0"/>
              <w:rPr>
                <w:rFonts w:ascii="Times New Roman" w:hAnsi="Times New Roman"/>
                <w:color w:val="000000"/>
              </w:rPr>
            </w:pPr>
            <w:r w:rsidRPr="000B3168">
              <w:rPr>
                <w:rFonts w:ascii="Times New Roman" w:hAnsi="Times New Roman"/>
                <w:color w:val="000000"/>
              </w:rPr>
              <w:t>№14 от 26.09.2025г.</w:t>
            </w:r>
          </w:p>
        </w:tc>
        <w:tc>
          <w:tcPr>
            <w:tcW w:w="4110" w:type="dxa"/>
          </w:tcPr>
          <w:p w14:paraId="470B5CB2" w14:textId="5421B11B" w:rsidR="00C7634B" w:rsidRPr="000B3168" w:rsidRDefault="00C7634B" w:rsidP="00925953">
            <w:pPr>
              <w:widowControl w:val="0"/>
              <w:tabs>
                <w:tab w:val="left" w:pos="0"/>
                <w:tab w:val="left" w:pos="1080"/>
              </w:tabs>
              <w:snapToGrid w:val="0"/>
              <w:jc w:val="center"/>
              <w:rPr>
                <w:rFonts w:ascii="Times New Roman" w:hAnsi="Times New Roman"/>
                <w:color w:val="000000"/>
              </w:rPr>
            </w:pPr>
            <w:r w:rsidRPr="000B3168">
              <w:rPr>
                <w:rFonts w:ascii="Times New Roman" w:hAnsi="Times New Roman"/>
                <w:color w:val="000000"/>
              </w:rPr>
              <w:t>26.09.2025г.</w:t>
            </w:r>
          </w:p>
        </w:tc>
      </w:tr>
      <w:tr w:rsidR="00230A1F" w:rsidRPr="000B3168" w14:paraId="3675930B" w14:textId="77777777" w:rsidTr="00275851">
        <w:tc>
          <w:tcPr>
            <w:tcW w:w="1484" w:type="dxa"/>
          </w:tcPr>
          <w:p w14:paraId="3AECCCF4" w14:textId="4F09409E" w:rsidR="00230A1F" w:rsidRPr="008C04AC" w:rsidRDefault="00230A1F" w:rsidP="00230A1F">
            <w:pPr>
              <w:widowControl w:val="0"/>
              <w:tabs>
                <w:tab w:val="left" w:pos="0"/>
                <w:tab w:val="left" w:pos="1080"/>
              </w:tabs>
              <w:snapToGrid w:val="0"/>
              <w:jc w:val="center"/>
              <w:rPr>
                <w:rFonts w:ascii="Times New Roman" w:hAnsi="Times New Roman"/>
                <w:color w:val="000000"/>
              </w:rPr>
            </w:pPr>
            <w:r w:rsidRPr="000B3168">
              <w:rPr>
                <w:rFonts w:ascii="Times New Roman" w:hAnsi="Times New Roman"/>
                <w:color w:val="000000"/>
              </w:rPr>
              <w:t>23</w:t>
            </w:r>
          </w:p>
        </w:tc>
        <w:tc>
          <w:tcPr>
            <w:tcW w:w="4040" w:type="dxa"/>
          </w:tcPr>
          <w:p w14:paraId="297F8356" w14:textId="50EC0D70" w:rsidR="00230A1F" w:rsidRPr="000B3168" w:rsidRDefault="00230A1F" w:rsidP="00230A1F">
            <w:pPr>
              <w:widowControl w:val="0"/>
              <w:tabs>
                <w:tab w:val="left" w:pos="0"/>
                <w:tab w:val="left" w:pos="1080"/>
              </w:tabs>
              <w:snapToGrid w:val="0"/>
              <w:rPr>
                <w:rFonts w:ascii="Times New Roman" w:hAnsi="Times New Roman"/>
                <w:color w:val="000000"/>
              </w:rPr>
            </w:pPr>
            <w:r w:rsidRPr="000B3168">
              <w:rPr>
                <w:rFonts w:ascii="Times New Roman" w:hAnsi="Times New Roman"/>
                <w:color w:val="000000"/>
              </w:rPr>
              <w:t>№16 от 13.11.2025г.</w:t>
            </w:r>
          </w:p>
        </w:tc>
        <w:tc>
          <w:tcPr>
            <w:tcW w:w="4110" w:type="dxa"/>
          </w:tcPr>
          <w:p w14:paraId="1BDE33CA" w14:textId="14E49659" w:rsidR="00230A1F" w:rsidRPr="000B3168" w:rsidRDefault="00230A1F" w:rsidP="00230A1F">
            <w:pPr>
              <w:widowControl w:val="0"/>
              <w:tabs>
                <w:tab w:val="left" w:pos="0"/>
                <w:tab w:val="left" w:pos="1080"/>
              </w:tabs>
              <w:snapToGrid w:val="0"/>
              <w:jc w:val="center"/>
              <w:rPr>
                <w:rFonts w:ascii="Times New Roman" w:hAnsi="Times New Roman"/>
                <w:color w:val="000000"/>
              </w:rPr>
            </w:pPr>
            <w:r w:rsidRPr="000B3168">
              <w:rPr>
                <w:rFonts w:ascii="Times New Roman" w:hAnsi="Times New Roman"/>
                <w:color w:val="000000"/>
              </w:rPr>
              <w:t>13.11.2025г.</w:t>
            </w:r>
          </w:p>
        </w:tc>
      </w:tr>
      <w:tr w:rsidR="00C87563" w:rsidRPr="000B3168" w14:paraId="784C4725" w14:textId="77777777" w:rsidTr="00275851">
        <w:tc>
          <w:tcPr>
            <w:tcW w:w="1484" w:type="dxa"/>
          </w:tcPr>
          <w:p w14:paraId="222C9C0D" w14:textId="6DB076D3" w:rsidR="00C87563" w:rsidRPr="000B3168" w:rsidRDefault="00C87563" w:rsidP="00230A1F">
            <w:pPr>
              <w:widowControl w:val="0"/>
              <w:tabs>
                <w:tab w:val="left" w:pos="0"/>
                <w:tab w:val="left" w:pos="1080"/>
              </w:tabs>
              <w:snapToGrid w:val="0"/>
              <w:jc w:val="center"/>
              <w:rPr>
                <w:rFonts w:ascii="Times New Roman" w:hAnsi="Times New Roman"/>
                <w:color w:val="000000"/>
              </w:rPr>
            </w:pPr>
            <w:r w:rsidRPr="000B3168">
              <w:rPr>
                <w:rFonts w:ascii="Times New Roman" w:hAnsi="Times New Roman"/>
                <w:color w:val="000000"/>
              </w:rPr>
              <w:t>24</w:t>
            </w:r>
          </w:p>
        </w:tc>
        <w:tc>
          <w:tcPr>
            <w:tcW w:w="4040" w:type="dxa"/>
          </w:tcPr>
          <w:p w14:paraId="246B6A07" w14:textId="2D0B2B4C" w:rsidR="00C87563" w:rsidRPr="000B3168" w:rsidRDefault="00C87563" w:rsidP="00C87563">
            <w:pPr>
              <w:widowControl w:val="0"/>
              <w:tabs>
                <w:tab w:val="left" w:pos="0"/>
                <w:tab w:val="left" w:pos="1080"/>
              </w:tabs>
              <w:snapToGrid w:val="0"/>
              <w:jc w:val="both"/>
              <w:rPr>
                <w:rFonts w:ascii="Times New Roman" w:hAnsi="Times New Roman"/>
                <w:color w:val="000000"/>
              </w:rPr>
            </w:pPr>
            <w:r w:rsidRPr="000B3168">
              <w:rPr>
                <w:rFonts w:ascii="Times New Roman" w:hAnsi="Times New Roman"/>
                <w:color w:val="000000"/>
              </w:rPr>
              <w:t>№1 от 19.01.2026г.</w:t>
            </w:r>
          </w:p>
        </w:tc>
        <w:tc>
          <w:tcPr>
            <w:tcW w:w="4110" w:type="dxa"/>
          </w:tcPr>
          <w:p w14:paraId="47CF5713" w14:textId="6B4D6467" w:rsidR="00C87563" w:rsidRPr="000B3168" w:rsidRDefault="00C87563" w:rsidP="00230A1F">
            <w:pPr>
              <w:widowControl w:val="0"/>
              <w:tabs>
                <w:tab w:val="left" w:pos="0"/>
                <w:tab w:val="left" w:pos="1080"/>
              </w:tabs>
              <w:snapToGrid w:val="0"/>
              <w:jc w:val="center"/>
              <w:rPr>
                <w:rFonts w:ascii="Times New Roman" w:hAnsi="Times New Roman"/>
                <w:color w:val="000000"/>
              </w:rPr>
            </w:pPr>
            <w:r w:rsidRPr="000B3168">
              <w:rPr>
                <w:rFonts w:ascii="Times New Roman" w:hAnsi="Times New Roman"/>
                <w:color w:val="000000"/>
              </w:rPr>
              <w:t>19.01.2026г.</w:t>
            </w:r>
          </w:p>
        </w:tc>
      </w:tr>
      <w:tr w:rsidR="003A68C5" w:rsidRPr="000B3168" w14:paraId="65E3A22A" w14:textId="77777777" w:rsidTr="00275851">
        <w:tc>
          <w:tcPr>
            <w:tcW w:w="1484" w:type="dxa"/>
          </w:tcPr>
          <w:p w14:paraId="1F8966BB" w14:textId="15B00947" w:rsidR="003A68C5" w:rsidRPr="008C04AC" w:rsidRDefault="003A68C5" w:rsidP="00230A1F">
            <w:pPr>
              <w:widowControl w:val="0"/>
              <w:tabs>
                <w:tab w:val="left" w:pos="0"/>
                <w:tab w:val="left" w:pos="1080"/>
              </w:tabs>
              <w:snapToGrid w:val="0"/>
              <w:jc w:val="center"/>
              <w:rPr>
                <w:rFonts w:ascii="Times New Roman" w:hAnsi="Times New Roman"/>
                <w:color w:val="000000"/>
              </w:rPr>
            </w:pPr>
            <w:r w:rsidRPr="008C04AC">
              <w:rPr>
                <w:rFonts w:ascii="Times New Roman" w:hAnsi="Times New Roman"/>
                <w:color w:val="000000"/>
              </w:rPr>
              <w:t>25</w:t>
            </w:r>
          </w:p>
        </w:tc>
        <w:tc>
          <w:tcPr>
            <w:tcW w:w="4040" w:type="dxa"/>
          </w:tcPr>
          <w:p w14:paraId="7536DA10" w14:textId="0596592B" w:rsidR="003A68C5" w:rsidRPr="000B3168" w:rsidRDefault="003A68C5" w:rsidP="00C87563">
            <w:pPr>
              <w:widowControl w:val="0"/>
              <w:tabs>
                <w:tab w:val="left" w:pos="0"/>
                <w:tab w:val="left" w:pos="1080"/>
              </w:tabs>
              <w:snapToGrid w:val="0"/>
              <w:jc w:val="both"/>
              <w:rPr>
                <w:rFonts w:ascii="Times New Roman" w:hAnsi="Times New Roman"/>
                <w:color w:val="000000"/>
              </w:rPr>
            </w:pPr>
            <w:r w:rsidRPr="000B3168">
              <w:rPr>
                <w:rFonts w:ascii="Times New Roman" w:hAnsi="Times New Roman"/>
                <w:color w:val="000000"/>
              </w:rPr>
              <w:t>№11 от 10.06.2026г.</w:t>
            </w:r>
          </w:p>
        </w:tc>
        <w:tc>
          <w:tcPr>
            <w:tcW w:w="4110" w:type="dxa"/>
          </w:tcPr>
          <w:p w14:paraId="5458989D" w14:textId="72125F34" w:rsidR="003A68C5" w:rsidRPr="000B3168" w:rsidRDefault="003A68C5" w:rsidP="00230A1F">
            <w:pPr>
              <w:widowControl w:val="0"/>
              <w:tabs>
                <w:tab w:val="left" w:pos="0"/>
                <w:tab w:val="left" w:pos="1080"/>
              </w:tabs>
              <w:snapToGrid w:val="0"/>
              <w:jc w:val="center"/>
              <w:rPr>
                <w:rFonts w:ascii="Times New Roman" w:hAnsi="Times New Roman"/>
                <w:color w:val="000000"/>
              </w:rPr>
            </w:pPr>
            <w:r w:rsidRPr="000B3168">
              <w:rPr>
                <w:rFonts w:ascii="Times New Roman" w:hAnsi="Times New Roman"/>
                <w:color w:val="000000"/>
              </w:rPr>
              <w:t>10.06.2026г.</w:t>
            </w:r>
          </w:p>
        </w:tc>
      </w:tr>
      <w:tr w:rsidR="00083CAA" w:rsidRPr="000B3168" w14:paraId="792CB0EE" w14:textId="77777777" w:rsidTr="00275851">
        <w:tc>
          <w:tcPr>
            <w:tcW w:w="1484" w:type="dxa"/>
          </w:tcPr>
          <w:p w14:paraId="6F4ADC23" w14:textId="2593EA79" w:rsidR="00083CAA" w:rsidRPr="008C04AC" w:rsidRDefault="00083CAA" w:rsidP="00083CAA">
            <w:pPr>
              <w:widowControl w:val="0"/>
              <w:tabs>
                <w:tab w:val="left" w:pos="0"/>
                <w:tab w:val="left" w:pos="1080"/>
              </w:tabs>
              <w:snapToGrid w:val="0"/>
              <w:jc w:val="center"/>
              <w:rPr>
                <w:rFonts w:ascii="Times New Roman" w:hAnsi="Times New Roman"/>
                <w:color w:val="000000"/>
              </w:rPr>
            </w:pPr>
            <w:r w:rsidRPr="008C04AC">
              <w:rPr>
                <w:rFonts w:ascii="Times New Roman" w:hAnsi="Times New Roman"/>
                <w:color w:val="000000"/>
              </w:rPr>
              <w:t>26</w:t>
            </w:r>
          </w:p>
        </w:tc>
        <w:tc>
          <w:tcPr>
            <w:tcW w:w="4040" w:type="dxa"/>
          </w:tcPr>
          <w:p w14:paraId="25EC18A3" w14:textId="3696FCAC" w:rsidR="00083CAA" w:rsidRPr="008C04AC" w:rsidRDefault="00083CAA" w:rsidP="00083CAA">
            <w:pPr>
              <w:widowControl w:val="0"/>
              <w:tabs>
                <w:tab w:val="left" w:pos="0"/>
                <w:tab w:val="left" w:pos="1080"/>
              </w:tabs>
              <w:snapToGrid w:val="0"/>
              <w:jc w:val="both"/>
              <w:rPr>
                <w:rFonts w:ascii="Times New Roman" w:hAnsi="Times New Roman"/>
                <w:color w:val="000000"/>
              </w:rPr>
            </w:pPr>
            <w:r w:rsidRPr="008C04AC">
              <w:rPr>
                <w:rFonts w:ascii="Times New Roman" w:hAnsi="Times New Roman"/>
                <w:color w:val="000000"/>
              </w:rPr>
              <w:t>№17 от 04.09.2026г.</w:t>
            </w:r>
          </w:p>
        </w:tc>
        <w:tc>
          <w:tcPr>
            <w:tcW w:w="4110" w:type="dxa"/>
          </w:tcPr>
          <w:p w14:paraId="6D79EAAC" w14:textId="59682EB8" w:rsidR="00083CAA" w:rsidRPr="008C04AC" w:rsidRDefault="00083CAA" w:rsidP="00083CAA">
            <w:pPr>
              <w:widowControl w:val="0"/>
              <w:tabs>
                <w:tab w:val="left" w:pos="0"/>
                <w:tab w:val="left" w:pos="1080"/>
              </w:tabs>
              <w:snapToGrid w:val="0"/>
              <w:jc w:val="center"/>
              <w:rPr>
                <w:rFonts w:ascii="Times New Roman" w:hAnsi="Times New Roman"/>
                <w:color w:val="000000"/>
              </w:rPr>
            </w:pPr>
            <w:r w:rsidRPr="008C04AC">
              <w:rPr>
                <w:rFonts w:ascii="Times New Roman" w:hAnsi="Times New Roman"/>
                <w:color w:val="000000"/>
              </w:rPr>
              <w:t>04.09.2026г.</w:t>
            </w:r>
          </w:p>
        </w:tc>
      </w:tr>
      <w:tr w:rsidR="004A1FB9" w:rsidRPr="000B3168" w14:paraId="3DE14019" w14:textId="77777777" w:rsidTr="00275851">
        <w:tc>
          <w:tcPr>
            <w:tcW w:w="1484" w:type="dxa"/>
          </w:tcPr>
          <w:p w14:paraId="067B9E4B" w14:textId="6B12DD8A" w:rsidR="004A1FB9" w:rsidRPr="008C04AC" w:rsidRDefault="004A1FB9" w:rsidP="00230A1F">
            <w:pPr>
              <w:widowControl w:val="0"/>
              <w:tabs>
                <w:tab w:val="left" w:pos="0"/>
                <w:tab w:val="left" w:pos="1080"/>
              </w:tabs>
              <w:snapToGrid w:val="0"/>
              <w:jc w:val="center"/>
              <w:rPr>
                <w:rFonts w:ascii="Times New Roman" w:hAnsi="Times New Roman"/>
                <w:color w:val="000000"/>
              </w:rPr>
            </w:pPr>
            <w:r w:rsidRPr="000B3168">
              <w:rPr>
                <w:rFonts w:ascii="Times New Roman" w:hAnsi="Times New Roman"/>
                <w:color w:val="000000"/>
              </w:rPr>
              <w:t>2</w:t>
            </w:r>
            <w:r w:rsidR="00083CAA" w:rsidRPr="008C04AC">
              <w:rPr>
                <w:rFonts w:ascii="Times New Roman" w:hAnsi="Times New Roman"/>
                <w:color w:val="000000"/>
              </w:rPr>
              <w:t>7</w:t>
            </w:r>
          </w:p>
        </w:tc>
        <w:tc>
          <w:tcPr>
            <w:tcW w:w="4040" w:type="dxa"/>
          </w:tcPr>
          <w:p w14:paraId="4F745A2B" w14:textId="392210AC" w:rsidR="004A1FB9" w:rsidRPr="000B3168" w:rsidRDefault="005A1CAF" w:rsidP="00C87563">
            <w:pPr>
              <w:widowControl w:val="0"/>
              <w:tabs>
                <w:tab w:val="left" w:pos="0"/>
                <w:tab w:val="left" w:pos="1080"/>
              </w:tabs>
              <w:snapToGrid w:val="0"/>
              <w:jc w:val="both"/>
              <w:rPr>
                <w:rFonts w:ascii="Times New Roman" w:hAnsi="Times New Roman"/>
                <w:color w:val="000000"/>
              </w:rPr>
            </w:pPr>
            <w:r w:rsidRPr="000B3168">
              <w:rPr>
                <w:rFonts w:ascii="Times New Roman" w:hAnsi="Times New Roman"/>
                <w:color w:val="000000"/>
              </w:rPr>
              <w:t>№18 от 07.09.2026 г.</w:t>
            </w:r>
          </w:p>
        </w:tc>
        <w:tc>
          <w:tcPr>
            <w:tcW w:w="4110" w:type="dxa"/>
          </w:tcPr>
          <w:p w14:paraId="3DB402EE" w14:textId="22DACF92" w:rsidR="004A1FB9" w:rsidRPr="000B3168" w:rsidRDefault="005A1CAF" w:rsidP="00230A1F">
            <w:pPr>
              <w:widowControl w:val="0"/>
              <w:tabs>
                <w:tab w:val="left" w:pos="0"/>
                <w:tab w:val="left" w:pos="1080"/>
              </w:tabs>
              <w:snapToGrid w:val="0"/>
              <w:jc w:val="center"/>
              <w:rPr>
                <w:rFonts w:ascii="Times New Roman" w:hAnsi="Times New Roman"/>
                <w:color w:val="000000"/>
              </w:rPr>
            </w:pPr>
            <w:r w:rsidRPr="000B3168">
              <w:rPr>
                <w:rFonts w:ascii="Times New Roman" w:hAnsi="Times New Roman"/>
                <w:color w:val="000000"/>
              </w:rPr>
              <w:t>07.09.2026 г.</w:t>
            </w:r>
          </w:p>
        </w:tc>
      </w:tr>
    </w:tbl>
    <w:p w14:paraId="1B5D5E5F" w14:textId="77777777" w:rsidR="00A3482E" w:rsidRPr="000B3168" w:rsidRDefault="00A3482E" w:rsidP="00C87563">
      <w:pPr>
        <w:widowControl w:val="0"/>
        <w:tabs>
          <w:tab w:val="left" w:pos="0"/>
          <w:tab w:val="left" w:pos="1080"/>
        </w:tabs>
        <w:snapToGrid w:val="0"/>
        <w:jc w:val="center"/>
        <w:rPr>
          <w:rFonts w:eastAsia="Calibri"/>
          <w:color w:val="000000"/>
          <w:sz w:val="20"/>
          <w:szCs w:val="20"/>
        </w:rPr>
      </w:pPr>
    </w:p>
    <w:p w14:paraId="6C79D24F" w14:textId="77777777" w:rsidR="00D17B71" w:rsidRPr="000B3168" w:rsidRDefault="00D17B71" w:rsidP="00D31D6C">
      <w:pPr>
        <w:pStyle w:val="3"/>
      </w:pPr>
      <w:bookmarkStart w:id="0" w:name="_Toc483988471"/>
    </w:p>
    <w:p w14:paraId="6A6189D7" w14:textId="77777777" w:rsidR="00D17B71" w:rsidRPr="000B3168" w:rsidRDefault="00D17B71" w:rsidP="00D31D6C">
      <w:pPr>
        <w:pStyle w:val="3"/>
      </w:pPr>
    </w:p>
    <w:p w14:paraId="6F61BEF3" w14:textId="77777777" w:rsidR="00D17B71" w:rsidRPr="000B3168" w:rsidRDefault="00D17B71" w:rsidP="00D31D6C">
      <w:pPr>
        <w:pStyle w:val="3"/>
      </w:pPr>
    </w:p>
    <w:p w14:paraId="2C9D00DB" w14:textId="77777777" w:rsidR="00D17B71" w:rsidRPr="000B3168" w:rsidRDefault="00D17B71" w:rsidP="00D31D6C">
      <w:pPr>
        <w:pStyle w:val="3"/>
      </w:pPr>
    </w:p>
    <w:p w14:paraId="2E2A09F7" w14:textId="77777777" w:rsidR="00D17B71" w:rsidRPr="000B3168" w:rsidRDefault="00D17B71" w:rsidP="00D31D6C">
      <w:pPr>
        <w:pStyle w:val="3"/>
      </w:pPr>
    </w:p>
    <w:p w14:paraId="620768F5" w14:textId="77777777" w:rsidR="00D17B71" w:rsidRPr="000B3168" w:rsidRDefault="00D17B71" w:rsidP="00D31D6C">
      <w:pPr>
        <w:pStyle w:val="3"/>
      </w:pPr>
    </w:p>
    <w:p w14:paraId="642C0E54" w14:textId="77777777" w:rsidR="00D17B71" w:rsidRPr="000B3168" w:rsidRDefault="00D17B71" w:rsidP="00D31D6C">
      <w:pPr>
        <w:pStyle w:val="3"/>
      </w:pPr>
    </w:p>
    <w:p w14:paraId="4535A827" w14:textId="77777777" w:rsidR="00D17B71" w:rsidRPr="000B3168" w:rsidRDefault="00D17B71" w:rsidP="00D31D6C">
      <w:pPr>
        <w:pStyle w:val="3"/>
      </w:pPr>
    </w:p>
    <w:p w14:paraId="2F205BB3" w14:textId="77777777" w:rsidR="00B17825" w:rsidRPr="000B3168" w:rsidRDefault="00B17825" w:rsidP="00B17825"/>
    <w:p w14:paraId="20CAD275" w14:textId="77777777" w:rsidR="00B17825" w:rsidRPr="000B3168" w:rsidRDefault="00B17825" w:rsidP="00B17825"/>
    <w:p w14:paraId="037B1E24" w14:textId="77777777" w:rsidR="00D17B71" w:rsidRPr="000B3168" w:rsidRDefault="00D17B71" w:rsidP="00D31D6C">
      <w:pPr>
        <w:pStyle w:val="3"/>
      </w:pPr>
    </w:p>
    <w:p w14:paraId="24F569AA" w14:textId="77777777" w:rsidR="00D17B71" w:rsidRPr="000B3168" w:rsidRDefault="00D17B71" w:rsidP="00D31D6C">
      <w:pPr>
        <w:pStyle w:val="3"/>
      </w:pPr>
    </w:p>
    <w:p w14:paraId="2D1E763D" w14:textId="77777777" w:rsidR="00D17B71" w:rsidRPr="000B3168" w:rsidRDefault="00D17B71" w:rsidP="00D31D6C">
      <w:pPr>
        <w:pStyle w:val="3"/>
      </w:pPr>
    </w:p>
    <w:p w14:paraId="25C76BB7" w14:textId="77777777" w:rsidR="00D17B71" w:rsidRPr="000B3168" w:rsidRDefault="00D17B71" w:rsidP="00D31D6C">
      <w:pPr>
        <w:pStyle w:val="3"/>
      </w:pPr>
    </w:p>
    <w:p w14:paraId="2743FF6B" w14:textId="77777777" w:rsidR="00D17B71" w:rsidRPr="000B3168" w:rsidRDefault="00D17B71" w:rsidP="00D31D6C">
      <w:pPr>
        <w:pStyle w:val="3"/>
      </w:pPr>
    </w:p>
    <w:p w14:paraId="02E49651" w14:textId="77777777" w:rsidR="00D17B71" w:rsidRPr="000B3168" w:rsidRDefault="00D17B71" w:rsidP="00D31D6C">
      <w:pPr>
        <w:pStyle w:val="3"/>
      </w:pPr>
    </w:p>
    <w:p w14:paraId="1AE791FD" w14:textId="77777777" w:rsidR="00AB5FFB" w:rsidRPr="000B3168" w:rsidRDefault="00AB5FFB" w:rsidP="00AB5FFB"/>
    <w:p w14:paraId="441AD01A" w14:textId="77777777" w:rsidR="00AB5FFB" w:rsidRPr="000B3168" w:rsidRDefault="00AB5FFB" w:rsidP="00AB5FFB"/>
    <w:p w14:paraId="63355D65" w14:textId="77777777" w:rsidR="00AB5FFB" w:rsidRPr="000B3168" w:rsidRDefault="00AB5FFB" w:rsidP="00AB5FFB"/>
    <w:p w14:paraId="4A8A7556" w14:textId="77777777" w:rsidR="00AB5FFB" w:rsidRPr="000B3168" w:rsidRDefault="00AB5FFB" w:rsidP="00AB5FFB"/>
    <w:p w14:paraId="4E130E5F" w14:textId="77777777" w:rsidR="00AB5FFB" w:rsidRPr="000B3168" w:rsidRDefault="00AB5FFB" w:rsidP="00AB5FFB"/>
    <w:p w14:paraId="4A787F3F" w14:textId="77777777" w:rsidR="00AB5FFB" w:rsidRPr="000B3168" w:rsidRDefault="00AB5FFB" w:rsidP="00AB5FFB"/>
    <w:p w14:paraId="14118087" w14:textId="77777777" w:rsidR="00D17B71" w:rsidRPr="000B3168" w:rsidRDefault="00D17B71" w:rsidP="00D31D6C">
      <w:pPr>
        <w:pStyle w:val="3"/>
      </w:pPr>
    </w:p>
    <w:p w14:paraId="04B1C4CD" w14:textId="4E9FEF54" w:rsidR="00B17825" w:rsidRPr="000B3168" w:rsidRDefault="000D3BD5" w:rsidP="00982D4F">
      <w:pPr>
        <w:tabs>
          <w:tab w:val="right" w:leader="dot" w:pos="9592"/>
        </w:tabs>
        <w:ind w:left="220"/>
        <w:jc w:val="center"/>
        <w:rPr>
          <w:sz w:val="20"/>
          <w:szCs w:val="20"/>
          <w:lang w:val="kk-KZ"/>
        </w:rPr>
      </w:pPr>
      <w:r w:rsidRPr="000B3168">
        <w:rPr>
          <w:b/>
          <w:bCs/>
          <w:iCs/>
          <w:sz w:val="20"/>
          <w:szCs w:val="20"/>
        </w:rPr>
        <w:lastRenderedPageBreak/>
        <w:t>Содержание</w:t>
      </w:r>
      <w:r w:rsidRPr="000B3168">
        <w:rPr>
          <w:sz w:val="20"/>
          <w:szCs w:val="20"/>
        </w:rPr>
        <w:t xml:space="preserve">          </w:t>
      </w:r>
      <w:r w:rsidR="00982D4F" w:rsidRPr="000B3168">
        <w:rPr>
          <w:sz w:val="20"/>
          <w:szCs w:val="20"/>
        </w:rPr>
        <w:t xml:space="preserve">      П</w:t>
      </w:r>
      <w:r w:rsidR="00B17825" w:rsidRPr="000B3168">
        <w:rPr>
          <w:sz w:val="20"/>
          <w:szCs w:val="20"/>
        </w:rPr>
        <w:t>реамбула……………………………</w:t>
      </w:r>
      <w:proofErr w:type="gramStart"/>
      <w:r w:rsidR="00B17825" w:rsidRPr="000B3168">
        <w:rPr>
          <w:sz w:val="20"/>
          <w:szCs w:val="20"/>
        </w:rPr>
        <w:t>…….</w:t>
      </w:r>
      <w:proofErr w:type="gramEnd"/>
      <w:r w:rsidR="00B17825" w:rsidRPr="000B3168">
        <w:rPr>
          <w:sz w:val="20"/>
          <w:szCs w:val="20"/>
        </w:rPr>
        <w:t>……</w:t>
      </w:r>
      <w:r w:rsidR="00B17825" w:rsidRPr="000B3168">
        <w:rPr>
          <w:sz w:val="20"/>
          <w:szCs w:val="20"/>
          <w:lang w:val="kk-KZ"/>
        </w:rPr>
        <w:t>..........................................................................</w:t>
      </w:r>
      <w:r w:rsidR="00B17825" w:rsidRPr="000B3168">
        <w:rPr>
          <w:sz w:val="20"/>
          <w:szCs w:val="20"/>
        </w:rPr>
        <w:t>5</w:t>
      </w:r>
    </w:p>
    <w:p w14:paraId="77572C3C" w14:textId="500A18F4" w:rsidR="00256A3E" w:rsidRPr="000B3168" w:rsidRDefault="00B17825" w:rsidP="008820A8">
      <w:pPr>
        <w:pStyle w:val="32"/>
        <w:rPr>
          <w:rFonts w:eastAsiaTheme="minorEastAsia"/>
          <w:b/>
          <w:bCs/>
          <w:kern w:val="2"/>
          <w14:ligatures w14:val="standardContextual"/>
        </w:rPr>
      </w:pPr>
      <w:r w:rsidRPr="000B3168">
        <w:rPr>
          <w:b/>
          <w:bCs/>
        </w:rPr>
        <w:fldChar w:fldCharType="begin"/>
      </w:r>
      <w:r w:rsidRPr="000B3168">
        <w:rPr>
          <w:b/>
          <w:bCs/>
        </w:rPr>
        <w:instrText xml:space="preserve"> TOC \o "1-3" \h \z \u </w:instrText>
      </w:r>
      <w:r w:rsidRPr="000B3168">
        <w:rPr>
          <w:b/>
          <w:bCs/>
        </w:rPr>
        <w:fldChar w:fldCharType="separate"/>
      </w:r>
      <w:hyperlink w:anchor="_Toc240471127" w:history="1">
        <w:r w:rsidR="00256A3E" w:rsidRPr="000B3168">
          <w:rPr>
            <w:rStyle w:val="a3"/>
            <w:b/>
            <w:bCs/>
          </w:rPr>
          <w:t>Глава 1. ОБЩИЕ ПОЛОЖЕНИЯ</w:t>
        </w:r>
        <w:r w:rsidR="00256A3E" w:rsidRPr="000B3168">
          <w:rPr>
            <w:b/>
            <w:bCs/>
            <w:webHidden/>
          </w:rPr>
          <w:tab/>
        </w:r>
        <w:r w:rsidR="00256A3E" w:rsidRPr="000B3168">
          <w:rPr>
            <w:b/>
            <w:bCs/>
            <w:webHidden/>
          </w:rPr>
          <w:fldChar w:fldCharType="begin"/>
        </w:r>
        <w:r w:rsidR="00256A3E" w:rsidRPr="000B3168">
          <w:rPr>
            <w:b/>
            <w:bCs/>
            <w:webHidden/>
          </w:rPr>
          <w:instrText xml:space="preserve"> PAGEREF _Toc240471127 \h </w:instrText>
        </w:r>
        <w:r w:rsidR="00256A3E" w:rsidRPr="000B3168">
          <w:rPr>
            <w:b/>
            <w:bCs/>
            <w:webHidden/>
          </w:rPr>
        </w:r>
        <w:r w:rsidR="00256A3E" w:rsidRPr="000B3168">
          <w:rPr>
            <w:b/>
            <w:bCs/>
            <w:webHidden/>
          </w:rPr>
          <w:fldChar w:fldCharType="separate"/>
        </w:r>
        <w:r w:rsidR="00256A3E" w:rsidRPr="000B3168">
          <w:rPr>
            <w:b/>
            <w:bCs/>
            <w:webHidden/>
          </w:rPr>
          <w:t>6</w:t>
        </w:r>
        <w:r w:rsidR="00256A3E" w:rsidRPr="000B3168">
          <w:rPr>
            <w:b/>
            <w:bCs/>
            <w:webHidden/>
          </w:rPr>
          <w:fldChar w:fldCharType="end"/>
        </w:r>
      </w:hyperlink>
    </w:p>
    <w:p w14:paraId="6648FA12" w14:textId="03E12C77" w:rsidR="00256A3E" w:rsidRPr="000B3168" w:rsidRDefault="00256A3E" w:rsidP="008820A8">
      <w:pPr>
        <w:pStyle w:val="32"/>
        <w:rPr>
          <w:rFonts w:eastAsiaTheme="minorEastAsia"/>
          <w:kern w:val="2"/>
          <w14:ligatures w14:val="standardContextual"/>
        </w:rPr>
      </w:pPr>
      <w:hyperlink w:anchor="_Toc240471128" w:history="1">
        <w:r w:rsidRPr="000B3168">
          <w:rPr>
            <w:rStyle w:val="a3"/>
          </w:rPr>
          <w:t>Статья 1. Понятия, термины и условные (сокращенные) обозначения</w:t>
        </w:r>
        <w:r w:rsidRPr="000B3168">
          <w:rPr>
            <w:webHidden/>
          </w:rPr>
          <w:tab/>
        </w:r>
        <w:r w:rsidRPr="000B3168">
          <w:rPr>
            <w:webHidden/>
          </w:rPr>
          <w:fldChar w:fldCharType="begin"/>
        </w:r>
        <w:r w:rsidRPr="000B3168">
          <w:rPr>
            <w:webHidden/>
          </w:rPr>
          <w:instrText xml:space="preserve"> PAGEREF _Toc240471128 \h </w:instrText>
        </w:r>
        <w:r w:rsidRPr="000B3168">
          <w:rPr>
            <w:webHidden/>
          </w:rPr>
        </w:r>
        <w:r w:rsidRPr="000B3168">
          <w:rPr>
            <w:webHidden/>
          </w:rPr>
          <w:fldChar w:fldCharType="separate"/>
        </w:r>
        <w:r w:rsidRPr="000B3168">
          <w:rPr>
            <w:webHidden/>
          </w:rPr>
          <w:t>6</w:t>
        </w:r>
        <w:r w:rsidRPr="000B3168">
          <w:rPr>
            <w:webHidden/>
          </w:rPr>
          <w:fldChar w:fldCharType="end"/>
        </w:r>
      </w:hyperlink>
    </w:p>
    <w:p w14:paraId="18AE838C" w14:textId="1ADF239E" w:rsidR="00256A3E" w:rsidRPr="000B3168" w:rsidRDefault="00256A3E" w:rsidP="008820A8">
      <w:pPr>
        <w:pStyle w:val="32"/>
        <w:rPr>
          <w:rFonts w:eastAsiaTheme="minorEastAsia"/>
          <w:kern w:val="2"/>
          <w14:ligatures w14:val="standardContextual"/>
        </w:rPr>
      </w:pPr>
      <w:hyperlink w:anchor="_Toc240471129" w:history="1">
        <w:r w:rsidRPr="000B3168">
          <w:rPr>
            <w:rStyle w:val="a3"/>
          </w:rPr>
          <w:t>Статья 2. Общие положения об операциях Банка и условиях их осуществления</w:t>
        </w:r>
        <w:r w:rsidRPr="000B3168">
          <w:rPr>
            <w:webHidden/>
          </w:rPr>
          <w:tab/>
        </w:r>
        <w:r w:rsidRPr="000B3168">
          <w:rPr>
            <w:webHidden/>
          </w:rPr>
          <w:fldChar w:fldCharType="begin"/>
        </w:r>
        <w:r w:rsidRPr="000B3168">
          <w:rPr>
            <w:webHidden/>
          </w:rPr>
          <w:instrText xml:space="preserve"> PAGEREF _Toc240471129 \h </w:instrText>
        </w:r>
        <w:r w:rsidRPr="000B3168">
          <w:rPr>
            <w:webHidden/>
          </w:rPr>
        </w:r>
        <w:r w:rsidRPr="000B3168">
          <w:rPr>
            <w:webHidden/>
          </w:rPr>
          <w:fldChar w:fldCharType="separate"/>
        </w:r>
        <w:r w:rsidRPr="000B3168">
          <w:rPr>
            <w:webHidden/>
          </w:rPr>
          <w:t>10</w:t>
        </w:r>
        <w:r w:rsidRPr="000B3168">
          <w:rPr>
            <w:webHidden/>
          </w:rPr>
          <w:fldChar w:fldCharType="end"/>
        </w:r>
      </w:hyperlink>
    </w:p>
    <w:p w14:paraId="79F940C3" w14:textId="14A6519D" w:rsidR="00256A3E" w:rsidRPr="000B3168" w:rsidRDefault="00256A3E" w:rsidP="008820A8">
      <w:pPr>
        <w:pStyle w:val="32"/>
        <w:rPr>
          <w:rFonts w:eastAsiaTheme="minorEastAsia"/>
          <w:kern w:val="2"/>
          <w14:ligatures w14:val="standardContextual"/>
        </w:rPr>
      </w:pPr>
      <w:hyperlink w:anchor="_Toc240471130" w:history="1">
        <w:r w:rsidRPr="000B3168">
          <w:rPr>
            <w:rStyle w:val="a3"/>
          </w:rPr>
          <w:t>Статья 2-1. Сведения, содержащиеся в настоящих Общих условиях</w:t>
        </w:r>
        <w:r w:rsidRPr="000B3168">
          <w:rPr>
            <w:webHidden/>
          </w:rPr>
          <w:tab/>
        </w:r>
        <w:r w:rsidRPr="000B3168">
          <w:rPr>
            <w:webHidden/>
          </w:rPr>
          <w:fldChar w:fldCharType="begin"/>
        </w:r>
        <w:r w:rsidRPr="000B3168">
          <w:rPr>
            <w:webHidden/>
          </w:rPr>
          <w:instrText xml:space="preserve"> PAGEREF _Toc240471130 \h </w:instrText>
        </w:r>
        <w:r w:rsidRPr="000B3168">
          <w:rPr>
            <w:webHidden/>
          </w:rPr>
        </w:r>
        <w:r w:rsidRPr="000B3168">
          <w:rPr>
            <w:webHidden/>
          </w:rPr>
          <w:fldChar w:fldCharType="separate"/>
        </w:r>
        <w:r w:rsidRPr="000B3168">
          <w:rPr>
            <w:webHidden/>
          </w:rPr>
          <w:t>11</w:t>
        </w:r>
        <w:r w:rsidRPr="000B3168">
          <w:rPr>
            <w:webHidden/>
          </w:rPr>
          <w:fldChar w:fldCharType="end"/>
        </w:r>
      </w:hyperlink>
    </w:p>
    <w:p w14:paraId="6A366DCD" w14:textId="6B662500" w:rsidR="00256A3E" w:rsidRPr="000B3168" w:rsidRDefault="00256A3E" w:rsidP="008820A8">
      <w:pPr>
        <w:pStyle w:val="32"/>
        <w:rPr>
          <w:rFonts w:eastAsiaTheme="minorEastAsia"/>
          <w:b/>
          <w:bCs/>
          <w:kern w:val="2"/>
          <w14:ligatures w14:val="standardContextual"/>
        </w:rPr>
      </w:pPr>
      <w:hyperlink w:anchor="_Toc240471131" w:history="1">
        <w:r w:rsidRPr="000B3168">
          <w:rPr>
            <w:rStyle w:val="a3"/>
            <w:b/>
            <w:bCs/>
          </w:rPr>
          <w:t>Глава 2. ПОРЯДОК РАБОТЫ С КЛИЕНТАМИ</w:t>
        </w:r>
        <w:r w:rsidRPr="000B3168">
          <w:rPr>
            <w:b/>
            <w:bCs/>
            <w:webHidden/>
          </w:rPr>
          <w:tab/>
        </w:r>
        <w:r w:rsidRPr="000B3168">
          <w:rPr>
            <w:b/>
            <w:bCs/>
            <w:webHidden/>
          </w:rPr>
          <w:fldChar w:fldCharType="begin"/>
        </w:r>
        <w:r w:rsidRPr="000B3168">
          <w:rPr>
            <w:b/>
            <w:bCs/>
            <w:webHidden/>
          </w:rPr>
          <w:instrText xml:space="preserve"> PAGEREF _Toc240471131 \h </w:instrText>
        </w:r>
        <w:r w:rsidRPr="000B3168">
          <w:rPr>
            <w:b/>
            <w:bCs/>
            <w:webHidden/>
          </w:rPr>
        </w:r>
        <w:r w:rsidRPr="000B3168">
          <w:rPr>
            <w:b/>
            <w:bCs/>
            <w:webHidden/>
          </w:rPr>
          <w:fldChar w:fldCharType="separate"/>
        </w:r>
        <w:r w:rsidRPr="000B3168">
          <w:rPr>
            <w:b/>
            <w:bCs/>
            <w:webHidden/>
          </w:rPr>
          <w:t>11</w:t>
        </w:r>
        <w:r w:rsidRPr="000B3168">
          <w:rPr>
            <w:b/>
            <w:bCs/>
            <w:webHidden/>
          </w:rPr>
          <w:fldChar w:fldCharType="end"/>
        </w:r>
      </w:hyperlink>
    </w:p>
    <w:p w14:paraId="451F4024" w14:textId="325200A9" w:rsidR="00256A3E" w:rsidRPr="000B3168" w:rsidRDefault="00256A3E" w:rsidP="008820A8">
      <w:pPr>
        <w:pStyle w:val="32"/>
        <w:rPr>
          <w:rFonts w:eastAsiaTheme="minorEastAsia"/>
          <w:kern w:val="2"/>
          <w14:ligatures w14:val="standardContextual"/>
        </w:rPr>
      </w:pPr>
      <w:hyperlink w:anchor="_Toc240471132" w:history="1">
        <w:r w:rsidRPr="000B3168">
          <w:rPr>
            <w:rStyle w:val="a3"/>
          </w:rPr>
          <w:t>Статья 3. Права и обязанности клиента</w:t>
        </w:r>
        <w:r w:rsidRPr="000B3168">
          <w:rPr>
            <w:webHidden/>
          </w:rPr>
          <w:tab/>
        </w:r>
        <w:r w:rsidRPr="000B3168">
          <w:rPr>
            <w:webHidden/>
          </w:rPr>
          <w:fldChar w:fldCharType="begin"/>
        </w:r>
        <w:r w:rsidRPr="000B3168">
          <w:rPr>
            <w:webHidden/>
          </w:rPr>
          <w:instrText xml:space="preserve"> PAGEREF _Toc240471132 \h </w:instrText>
        </w:r>
        <w:r w:rsidRPr="000B3168">
          <w:rPr>
            <w:webHidden/>
          </w:rPr>
        </w:r>
        <w:r w:rsidRPr="000B3168">
          <w:rPr>
            <w:webHidden/>
          </w:rPr>
          <w:fldChar w:fldCharType="separate"/>
        </w:r>
        <w:r w:rsidRPr="000B3168">
          <w:rPr>
            <w:webHidden/>
          </w:rPr>
          <w:t>11</w:t>
        </w:r>
        <w:r w:rsidRPr="000B3168">
          <w:rPr>
            <w:webHidden/>
          </w:rPr>
          <w:fldChar w:fldCharType="end"/>
        </w:r>
      </w:hyperlink>
    </w:p>
    <w:p w14:paraId="5AEC89C8" w14:textId="2AF0B76A" w:rsidR="00256A3E" w:rsidRPr="000B3168" w:rsidRDefault="00256A3E" w:rsidP="008820A8">
      <w:pPr>
        <w:pStyle w:val="32"/>
        <w:rPr>
          <w:rFonts w:eastAsiaTheme="minorEastAsia"/>
          <w:kern w:val="2"/>
          <w14:ligatures w14:val="standardContextual"/>
        </w:rPr>
      </w:pPr>
      <w:hyperlink w:anchor="_Toc240471133" w:history="1">
        <w:r w:rsidRPr="000B3168">
          <w:rPr>
            <w:rStyle w:val="a3"/>
          </w:rPr>
          <w:t>Статья 4. Права и обязанности Банка</w:t>
        </w:r>
        <w:r w:rsidRPr="000B3168">
          <w:rPr>
            <w:webHidden/>
          </w:rPr>
          <w:tab/>
        </w:r>
        <w:r w:rsidRPr="000B3168">
          <w:rPr>
            <w:webHidden/>
          </w:rPr>
          <w:fldChar w:fldCharType="begin"/>
        </w:r>
        <w:r w:rsidRPr="000B3168">
          <w:rPr>
            <w:webHidden/>
          </w:rPr>
          <w:instrText xml:space="preserve"> PAGEREF _Toc240471133 \h </w:instrText>
        </w:r>
        <w:r w:rsidRPr="000B3168">
          <w:rPr>
            <w:webHidden/>
          </w:rPr>
        </w:r>
        <w:r w:rsidRPr="000B3168">
          <w:rPr>
            <w:webHidden/>
          </w:rPr>
          <w:fldChar w:fldCharType="separate"/>
        </w:r>
        <w:r w:rsidRPr="000B3168">
          <w:rPr>
            <w:webHidden/>
          </w:rPr>
          <w:t>12</w:t>
        </w:r>
        <w:r w:rsidRPr="000B3168">
          <w:rPr>
            <w:webHidden/>
          </w:rPr>
          <w:fldChar w:fldCharType="end"/>
        </w:r>
      </w:hyperlink>
    </w:p>
    <w:p w14:paraId="3F6E9C4B" w14:textId="2F73442B" w:rsidR="00256A3E" w:rsidRPr="000B3168" w:rsidRDefault="00256A3E" w:rsidP="008820A8">
      <w:pPr>
        <w:pStyle w:val="32"/>
        <w:rPr>
          <w:rFonts w:eastAsiaTheme="minorEastAsia"/>
          <w:kern w:val="2"/>
          <w14:ligatures w14:val="standardContextual"/>
        </w:rPr>
      </w:pPr>
      <w:hyperlink w:anchor="_Toc240471134" w:history="1">
        <w:r w:rsidRPr="000B3168">
          <w:rPr>
            <w:rStyle w:val="a3"/>
          </w:rPr>
          <w:t>Статья 5. Ответственность клиента и Банка</w:t>
        </w:r>
        <w:r w:rsidRPr="000B3168">
          <w:rPr>
            <w:webHidden/>
          </w:rPr>
          <w:tab/>
        </w:r>
        <w:r w:rsidRPr="000B3168">
          <w:rPr>
            <w:webHidden/>
          </w:rPr>
          <w:fldChar w:fldCharType="begin"/>
        </w:r>
        <w:r w:rsidRPr="000B3168">
          <w:rPr>
            <w:webHidden/>
          </w:rPr>
          <w:instrText xml:space="preserve"> PAGEREF _Toc240471134 \h </w:instrText>
        </w:r>
        <w:r w:rsidRPr="000B3168">
          <w:rPr>
            <w:webHidden/>
          </w:rPr>
        </w:r>
        <w:r w:rsidRPr="000B3168">
          <w:rPr>
            <w:webHidden/>
          </w:rPr>
          <w:fldChar w:fldCharType="separate"/>
        </w:r>
        <w:r w:rsidRPr="000B3168">
          <w:rPr>
            <w:webHidden/>
          </w:rPr>
          <w:t>12</w:t>
        </w:r>
        <w:r w:rsidRPr="000B3168">
          <w:rPr>
            <w:webHidden/>
          </w:rPr>
          <w:fldChar w:fldCharType="end"/>
        </w:r>
      </w:hyperlink>
    </w:p>
    <w:p w14:paraId="116EAC89" w14:textId="64B7E662" w:rsidR="00256A3E" w:rsidRPr="000B3168" w:rsidRDefault="00256A3E" w:rsidP="008820A8">
      <w:pPr>
        <w:pStyle w:val="32"/>
        <w:rPr>
          <w:rFonts w:eastAsiaTheme="minorEastAsia"/>
          <w:kern w:val="2"/>
          <w14:ligatures w14:val="standardContextual"/>
        </w:rPr>
      </w:pPr>
      <w:hyperlink w:anchor="_Toc240471135" w:history="1">
        <w:r w:rsidRPr="000B3168">
          <w:rPr>
            <w:rStyle w:val="a3"/>
          </w:rPr>
          <w:t>Статья 6. Порядок раскрытия информации о банковских услугах</w:t>
        </w:r>
        <w:r w:rsidRPr="000B3168">
          <w:rPr>
            <w:webHidden/>
          </w:rPr>
          <w:tab/>
        </w:r>
        <w:r w:rsidRPr="000B3168">
          <w:rPr>
            <w:webHidden/>
          </w:rPr>
          <w:fldChar w:fldCharType="begin"/>
        </w:r>
        <w:r w:rsidRPr="000B3168">
          <w:rPr>
            <w:webHidden/>
          </w:rPr>
          <w:instrText xml:space="preserve"> PAGEREF _Toc240471135 \h </w:instrText>
        </w:r>
        <w:r w:rsidRPr="000B3168">
          <w:rPr>
            <w:webHidden/>
          </w:rPr>
        </w:r>
        <w:r w:rsidRPr="000B3168">
          <w:rPr>
            <w:webHidden/>
          </w:rPr>
          <w:fldChar w:fldCharType="separate"/>
        </w:r>
        <w:r w:rsidRPr="000B3168">
          <w:rPr>
            <w:webHidden/>
          </w:rPr>
          <w:t>13</w:t>
        </w:r>
        <w:r w:rsidRPr="000B3168">
          <w:rPr>
            <w:webHidden/>
          </w:rPr>
          <w:fldChar w:fldCharType="end"/>
        </w:r>
      </w:hyperlink>
    </w:p>
    <w:p w14:paraId="5DDDBB97" w14:textId="4B95AD34" w:rsidR="00256A3E" w:rsidRPr="000B3168" w:rsidRDefault="00256A3E" w:rsidP="008820A8">
      <w:pPr>
        <w:pStyle w:val="32"/>
        <w:rPr>
          <w:rFonts w:eastAsiaTheme="minorEastAsia"/>
          <w:kern w:val="2"/>
          <w14:ligatures w14:val="standardContextual"/>
        </w:rPr>
      </w:pPr>
      <w:hyperlink w:anchor="_Toc240471136" w:history="1">
        <w:r w:rsidRPr="000B3168">
          <w:rPr>
            <w:rStyle w:val="a3"/>
          </w:rPr>
          <w:t>Статья 7. Общие положения о порядке обслуживания клиентов</w:t>
        </w:r>
        <w:r w:rsidRPr="000B3168">
          <w:rPr>
            <w:webHidden/>
          </w:rPr>
          <w:tab/>
        </w:r>
        <w:r w:rsidRPr="000B3168">
          <w:rPr>
            <w:webHidden/>
          </w:rPr>
          <w:fldChar w:fldCharType="begin"/>
        </w:r>
        <w:r w:rsidRPr="000B3168">
          <w:rPr>
            <w:webHidden/>
          </w:rPr>
          <w:instrText xml:space="preserve"> PAGEREF _Toc240471136 \h </w:instrText>
        </w:r>
        <w:r w:rsidRPr="000B3168">
          <w:rPr>
            <w:webHidden/>
          </w:rPr>
        </w:r>
        <w:r w:rsidRPr="000B3168">
          <w:rPr>
            <w:webHidden/>
          </w:rPr>
          <w:fldChar w:fldCharType="separate"/>
        </w:r>
        <w:r w:rsidRPr="000B3168">
          <w:rPr>
            <w:webHidden/>
          </w:rPr>
          <w:t>14</w:t>
        </w:r>
        <w:r w:rsidRPr="000B3168">
          <w:rPr>
            <w:webHidden/>
          </w:rPr>
          <w:fldChar w:fldCharType="end"/>
        </w:r>
      </w:hyperlink>
    </w:p>
    <w:p w14:paraId="1E72760F" w14:textId="5E52ABCF" w:rsidR="00256A3E" w:rsidRPr="000B3168" w:rsidRDefault="00256A3E" w:rsidP="008820A8">
      <w:pPr>
        <w:pStyle w:val="32"/>
        <w:rPr>
          <w:rFonts w:eastAsiaTheme="minorEastAsia"/>
          <w:kern w:val="2"/>
          <w14:ligatures w14:val="standardContextual"/>
        </w:rPr>
      </w:pPr>
      <w:hyperlink w:anchor="_Toc240471137" w:history="1">
        <w:r w:rsidRPr="000B3168">
          <w:rPr>
            <w:rStyle w:val="a3"/>
          </w:rPr>
          <w:t>Статья 7-1. Особенности предоставления банковских услуг лицам с инвалидностью и маломобильным группам населения, а также особенности предоставления услуг указанным лицам с участием доверенного</w:t>
        </w:r>
        <w:r w:rsidR="00C53499" w:rsidRPr="000B3168">
          <w:rPr>
            <w:rStyle w:val="a3"/>
            <w:lang w:val="kk-KZ"/>
          </w:rPr>
          <w:t xml:space="preserve"> </w:t>
        </w:r>
        <w:r w:rsidRPr="000B3168">
          <w:rPr>
            <w:rStyle w:val="a3"/>
          </w:rPr>
          <w:t xml:space="preserve"> лица</w:t>
        </w:r>
        <w:r w:rsidR="00C53499" w:rsidRPr="000B3168">
          <w:rPr>
            <w:rStyle w:val="a3"/>
            <w:lang w:val="kk-KZ"/>
          </w:rPr>
          <w:t>........................</w:t>
        </w:r>
        <w:r w:rsidR="00C53499" w:rsidRPr="000B3168">
          <w:rPr>
            <w:webHidden/>
          </w:rPr>
          <w:tab/>
        </w:r>
        <w:r w:rsidRPr="000B3168">
          <w:rPr>
            <w:webHidden/>
          </w:rPr>
          <w:fldChar w:fldCharType="begin"/>
        </w:r>
        <w:r w:rsidRPr="000B3168">
          <w:rPr>
            <w:webHidden/>
          </w:rPr>
          <w:instrText xml:space="preserve"> PAGEREF _Toc240471137 \h </w:instrText>
        </w:r>
        <w:r w:rsidRPr="000B3168">
          <w:rPr>
            <w:webHidden/>
          </w:rPr>
        </w:r>
        <w:r w:rsidRPr="000B3168">
          <w:rPr>
            <w:webHidden/>
          </w:rPr>
          <w:fldChar w:fldCharType="separate"/>
        </w:r>
        <w:r w:rsidRPr="000B3168">
          <w:rPr>
            <w:webHidden/>
          </w:rPr>
          <w:t>14</w:t>
        </w:r>
        <w:r w:rsidRPr="000B3168">
          <w:rPr>
            <w:webHidden/>
          </w:rPr>
          <w:fldChar w:fldCharType="end"/>
        </w:r>
      </w:hyperlink>
    </w:p>
    <w:p w14:paraId="2827EE00" w14:textId="663599F1" w:rsidR="00256A3E" w:rsidRPr="000B3168" w:rsidRDefault="00256A3E" w:rsidP="008820A8">
      <w:pPr>
        <w:pStyle w:val="32"/>
        <w:rPr>
          <w:rFonts w:ascii="Times New Roman" w:eastAsiaTheme="minorEastAsia" w:hAnsi="Times New Roman" w:cs="Times New Roman"/>
          <w:kern w:val="2"/>
          <w14:ligatures w14:val="standardContextual"/>
        </w:rPr>
      </w:pPr>
      <w:hyperlink w:anchor="_Toc240471138" w:history="1">
        <w:r w:rsidRPr="000B3168">
          <w:rPr>
            <w:rStyle w:val="a3"/>
          </w:rPr>
          <w:t>Статья 8. Общие положения о работе с обращениями клиентов, возникающими в процессе оказания банковских услуг</w:t>
        </w:r>
        <w:r w:rsidRPr="000B3168">
          <w:rPr>
            <w:rFonts w:ascii="Times New Roman" w:hAnsi="Times New Roman" w:cs="Times New Roman"/>
            <w:webHidden/>
          </w:rPr>
          <w:tab/>
        </w:r>
        <w:r w:rsidRPr="000B3168">
          <w:rPr>
            <w:rFonts w:ascii="Times New Roman" w:hAnsi="Times New Roman" w:cs="Times New Roman"/>
            <w:webHidden/>
          </w:rPr>
          <w:fldChar w:fldCharType="begin"/>
        </w:r>
        <w:r w:rsidRPr="000B3168">
          <w:rPr>
            <w:rFonts w:ascii="Times New Roman" w:hAnsi="Times New Roman" w:cs="Times New Roman"/>
            <w:webHidden/>
          </w:rPr>
          <w:instrText xml:space="preserve"> PAGEREF _Toc240471138 \h </w:instrText>
        </w:r>
        <w:r w:rsidRPr="000B3168">
          <w:rPr>
            <w:rFonts w:ascii="Times New Roman" w:hAnsi="Times New Roman" w:cs="Times New Roman"/>
            <w:webHidden/>
          </w:rPr>
        </w:r>
        <w:r w:rsidRPr="000B3168">
          <w:rPr>
            <w:rFonts w:ascii="Times New Roman" w:hAnsi="Times New Roman" w:cs="Times New Roman"/>
            <w:webHidden/>
          </w:rPr>
          <w:fldChar w:fldCharType="separate"/>
        </w:r>
        <w:r w:rsidRPr="000B3168">
          <w:rPr>
            <w:rFonts w:ascii="Times New Roman" w:hAnsi="Times New Roman" w:cs="Times New Roman"/>
            <w:webHidden/>
          </w:rPr>
          <w:t>15</w:t>
        </w:r>
        <w:r w:rsidRPr="000B3168">
          <w:rPr>
            <w:rFonts w:ascii="Times New Roman" w:hAnsi="Times New Roman" w:cs="Times New Roman"/>
            <w:webHidden/>
          </w:rPr>
          <w:fldChar w:fldCharType="end"/>
        </w:r>
      </w:hyperlink>
    </w:p>
    <w:p w14:paraId="1EE23398" w14:textId="5589A7B1" w:rsidR="00256A3E" w:rsidRPr="000B3168" w:rsidRDefault="00256A3E" w:rsidP="008820A8">
      <w:pPr>
        <w:pStyle w:val="32"/>
        <w:rPr>
          <w:rFonts w:ascii="Times New Roman" w:eastAsiaTheme="minorEastAsia" w:hAnsi="Times New Roman" w:cs="Times New Roman"/>
          <w:kern w:val="2"/>
          <w14:ligatures w14:val="standardContextual"/>
        </w:rPr>
      </w:pPr>
      <w:hyperlink w:anchor="_Toc240471139" w:history="1">
        <w:r w:rsidRPr="000B3168">
          <w:rPr>
            <w:rStyle w:val="a3"/>
          </w:rPr>
          <w:t>Статья 9. Порядок рассмотрения обращений клиентов, возникающих в процессе оказания банковских</w:t>
        </w:r>
        <w:r w:rsidR="00B53CF4" w:rsidRPr="000B3168">
          <w:rPr>
            <w:rStyle w:val="a3"/>
            <w:lang w:val="kk-KZ"/>
          </w:rPr>
          <w:t xml:space="preserve">         </w:t>
        </w:r>
        <w:r w:rsidRPr="000B3168">
          <w:rPr>
            <w:rStyle w:val="a3"/>
          </w:rPr>
          <w:t>услуг</w:t>
        </w:r>
        <w:r w:rsidR="00B53CF4" w:rsidRPr="000B3168">
          <w:rPr>
            <w:rStyle w:val="a3"/>
            <w:lang w:val="kk-KZ"/>
          </w:rPr>
          <w:t>.........................................</w:t>
        </w:r>
        <w:r w:rsidRPr="000B3168">
          <w:rPr>
            <w:rFonts w:ascii="Times New Roman" w:hAnsi="Times New Roman" w:cs="Times New Roman"/>
            <w:webHidden/>
          </w:rPr>
          <w:tab/>
        </w:r>
        <w:r w:rsidRPr="000B3168">
          <w:rPr>
            <w:rFonts w:ascii="Times New Roman" w:hAnsi="Times New Roman" w:cs="Times New Roman"/>
            <w:webHidden/>
          </w:rPr>
          <w:fldChar w:fldCharType="begin"/>
        </w:r>
        <w:r w:rsidRPr="000B3168">
          <w:rPr>
            <w:rFonts w:ascii="Times New Roman" w:hAnsi="Times New Roman" w:cs="Times New Roman"/>
            <w:webHidden/>
          </w:rPr>
          <w:instrText xml:space="preserve"> PAGEREF _Toc240471139 \h </w:instrText>
        </w:r>
        <w:r w:rsidRPr="000B3168">
          <w:rPr>
            <w:rFonts w:ascii="Times New Roman" w:hAnsi="Times New Roman" w:cs="Times New Roman"/>
            <w:webHidden/>
          </w:rPr>
        </w:r>
        <w:r w:rsidRPr="000B3168">
          <w:rPr>
            <w:rFonts w:ascii="Times New Roman" w:hAnsi="Times New Roman" w:cs="Times New Roman"/>
            <w:webHidden/>
          </w:rPr>
          <w:fldChar w:fldCharType="separate"/>
        </w:r>
        <w:r w:rsidRPr="000B3168">
          <w:rPr>
            <w:rFonts w:ascii="Times New Roman" w:hAnsi="Times New Roman" w:cs="Times New Roman"/>
            <w:webHidden/>
          </w:rPr>
          <w:t>16</w:t>
        </w:r>
        <w:r w:rsidRPr="000B3168">
          <w:rPr>
            <w:rFonts w:ascii="Times New Roman" w:hAnsi="Times New Roman" w:cs="Times New Roman"/>
            <w:webHidden/>
          </w:rPr>
          <w:fldChar w:fldCharType="end"/>
        </w:r>
      </w:hyperlink>
    </w:p>
    <w:p w14:paraId="66E20D88" w14:textId="6F44A1BC" w:rsidR="00256A3E" w:rsidRPr="000B3168" w:rsidRDefault="00256A3E" w:rsidP="008820A8">
      <w:pPr>
        <w:pStyle w:val="32"/>
        <w:rPr>
          <w:rFonts w:ascii="Times New Roman" w:eastAsiaTheme="minorEastAsia" w:hAnsi="Times New Roman" w:cs="Times New Roman"/>
          <w:b/>
          <w:bCs/>
          <w:kern w:val="2"/>
          <w14:ligatures w14:val="standardContextual"/>
        </w:rPr>
      </w:pPr>
      <w:hyperlink w:anchor="_Toc240471140" w:history="1">
        <w:r w:rsidRPr="000B3168">
          <w:rPr>
            <w:rStyle w:val="a3"/>
            <w:b/>
            <w:bCs/>
          </w:rPr>
          <w:t>Глава 3. ПОРЯДОК ОКАЗАНИЯ БАНКОВСКИХ УСЛУГ</w:t>
        </w:r>
        <w:r w:rsidRPr="000B3168">
          <w:rPr>
            <w:rFonts w:ascii="Times New Roman" w:hAnsi="Times New Roman" w:cs="Times New Roman"/>
            <w:b/>
            <w:bCs/>
            <w:webHidden/>
          </w:rPr>
          <w:tab/>
        </w:r>
        <w:r w:rsidRPr="000B3168">
          <w:rPr>
            <w:rFonts w:ascii="Times New Roman" w:hAnsi="Times New Roman" w:cs="Times New Roman"/>
            <w:b/>
            <w:bCs/>
            <w:webHidden/>
          </w:rPr>
          <w:fldChar w:fldCharType="begin"/>
        </w:r>
        <w:r w:rsidRPr="000B3168">
          <w:rPr>
            <w:rFonts w:ascii="Times New Roman" w:hAnsi="Times New Roman" w:cs="Times New Roman"/>
            <w:b/>
            <w:bCs/>
            <w:webHidden/>
          </w:rPr>
          <w:instrText xml:space="preserve"> PAGEREF _Toc240471140 \h </w:instrText>
        </w:r>
        <w:r w:rsidRPr="000B3168">
          <w:rPr>
            <w:rFonts w:ascii="Times New Roman" w:hAnsi="Times New Roman" w:cs="Times New Roman"/>
            <w:b/>
            <w:bCs/>
            <w:webHidden/>
          </w:rPr>
        </w:r>
        <w:r w:rsidRPr="000B3168">
          <w:rPr>
            <w:rFonts w:ascii="Times New Roman" w:hAnsi="Times New Roman" w:cs="Times New Roman"/>
            <w:b/>
            <w:bCs/>
            <w:webHidden/>
          </w:rPr>
          <w:fldChar w:fldCharType="separate"/>
        </w:r>
        <w:r w:rsidRPr="000B3168">
          <w:rPr>
            <w:rFonts w:ascii="Times New Roman" w:hAnsi="Times New Roman" w:cs="Times New Roman"/>
            <w:b/>
            <w:bCs/>
            <w:webHidden/>
          </w:rPr>
          <w:t>17</w:t>
        </w:r>
        <w:r w:rsidRPr="000B3168">
          <w:rPr>
            <w:rFonts w:ascii="Times New Roman" w:hAnsi="Times New Roman" w:cs="Times New Roman"/>
            <w:b/>
            <w:bCs/>
            <w:webHidden/>
          </w:rPr>
          <w:fldChar w:fldCharType="end"/>
        </w:r>
      </w:hyperlink>
    </w:p>
    <w:p w14:paraId="092E06E8" w14:textId="3C17685A" w:rsidR="00256A3E" w:rsidRPr="000B3168" w:rsidRDefault="00256A3E" w:rsidP="008820A8">
      <w:pPr>
        <w:pStyle w:val="32"/>
        <w:rPr>
          <w:rFonts w:ascii="Times New Roman" w:eastAsiaTheme="minorEastAsia" w:hAnsi="Times New Roman" w:cs="Times New Roman"/>
          <w:b/>
          <w:bCs/>
          <w:kern w:val="2"/>
          <w14:ligatures w14:val="standardContextual"/>
        </w:rPr>
      </w:pPr>
      <w:hyperlink w:anchor="_Toc240471141" w:history="1">
        <w:r w:rsidRPr="000B3168">
          <w:rPr>
            <w:rStyle w:val="a3"/>
            <w:b/>
            <w:bCs/>
          </w:rPr>
          <w:t>§ 1. Прием вкладов, открытие и ведение счетов вкладчиков</w:t>
        </w:r>
        <w:r w:rsidRPr="000B3168">
          <w:rPr>
            <w:rFonts w:ascii="Times New Roman" w:hAnsi="Times New Roman" w:cs="Times New Roman"/>
            <w:b/>
            <w:bCs/>
            <w:webHidden/>
          </w:rPr>
          <w:tab/>
        </w:r>
        <w:r w:rsidRPr="000B3168">
          <w:rPr>
            <w:rFonts w:ascii="Times New Roman" w:hAnsi="Times New Roman" w:cs="Times New Roman"/>
            <w:b/>
            <w:bCs/>
            <w:webHidden/>
          </w:rPr>
          <w:fldChar w:fldCharType="begin"/>
        </w:r>
        <w:r w:rsidRPr="000B3168">
          <w:rPr>
            <w:rFonts w:ascii="Times New Roman" w:hAnsi="Times New Roman" w:cs="Times New Roman"/>
            <w:b/>
            <w:bCs/>
            <w:webHidden/>
          </w:rPr>
          <w:instrText xml:space="preserve"> PAGEREF _Toc240471141 \h </w:instrText>
        </w:r>
        <w:r w:rsidRPr="000B3168">
          <w:rPr>
            <w:rFonts w:ascii="Times New Roman" w:hAnsi="Times New Roman" w:cs="Times New Roman"/>
            <w:b/>
            <w:bCs/>
            <w:webHidden/>
          </w:rPr>
        </w:r>
        <w:r w:rsidRPr="000B3168">
          <w:rPr>
            <w:rFonts w:ascii="Times New Roman" w:hAnsi="Times New Roman" w:cs="Times New Roman"/>
            <w:b/>
            <w:bCs/>
            <w:webHidden/>
          </w:rPr>
          <w:fldChar w:fldCharType="separate"/>
        </w:r>
        <w:r w:rsidRPr="000B3168">
          <w:rPr>
            <w:rFonts w:ascii="Times New Roman" w:hAnsi="Times New Roman" w:cs="Times New Roman"/>
            <w:b/>
            <w:bCs/>
            <w:webHidden/>
          </w:rPr>
          <w:t>17</w:t>
        </w:r>
        <w:r w:rsidRPr="000B3168">
          <w:rPr>
            <w:rFonts w:ascii="Times New Roman" w:hAnsi="Times New Roman" w:cs="Times New Roman"/>
            <w:b/>
            <w:bCs/>
            <w:webHidden/>
          </w:rPr>
          <w:fldChar w:fldCharType="end"/>
        </w:r>
      </w:hyperlink>
    </w:p>
    <w:p w14:paraId="45CBA65B" w14:textId="692C701F" w:rsidR="00256A3E" w:rsidRPr="000B3168" w:rsidRDefault="00256A3E" w:rsidP="008820A8">
      <w:pPr>
        <w:pStyle w:val="32"/>
        <w:rPr>
          <w:rFonts w:ascii="Times New Roman" w:eastAsiaTheme="minorEastAsia" w:hAnsi="Times New Roman" w:cs="Times New Roman"/>
          <w:kern w:val="2"/>
          <w14:ligatures w14:val="standardContextual"/>
        </w:rPr>
      </w:pPr>
      <w:hyperlink w:anchor="_Toc240471142" w:history="1">
        <w:r w:rsidRPr="000B3168">
          <w:rPr>
            <w:rStyle w:val="a3"/>
          </w:rPr>
          <w:t>Статья 10. Предоставление информации о вкладах и (или) банковских счетах</w:t>
        </w:r>
        <w:r w:rsidRPr="000B3168">
          <w:rPr>
            <w:rFonts w:ascii="Times New Roman" w:hAnsi="Times New Roman" w:cs="Times New Roman"/>
            <w:webHidden/>
          </w:rPr>
          <w:tab/>
        </w:r>
        <w:r w:rsidRPr="000B3168">
          <w:rPr>
            <w:rFonts w:ascii="Times New Roman" w:hAnsi="Times New Roman" w:cs="Times New Roman"/>
            <w:webHidden/>
          </w:rPr>
          <w:fldChar w:fldCharType="begin"/>
        </w:r>
        <w:r w:rsidRPr="000B3168">
          <w:rPr>
            <w:rFonts w:ascii="Times New Roman" w:hAnsi="Times New Roman" w:cs="Times New Roman"/>
            <w:webHidden/>
          </w:rPr>
          <w:instrText xml:space="preserve"> PAGEREF _Toc240471142 \h </w:instrText>
        </w:r>
        <w:r w:rsidRPr="000B3168">
          <w:rPr>
            <w:rFonts w:ascii="Times New Roman" w:hAnsi="Times New Roman" w:cs="Times New Roman"/>
            <w:webHidden/>
          </w:rPr>
        </w:r>
        <w:r w:rsidRPr="000B3168">
          <w:rPr>
            <w:rFonts w:ascii="Times New Roman" w:hAnsi="Times New Roman" w:cs="Times New Roman"/>
            <w:webHidden/>
          </w:rPr>
          <w:fldChar w:fldCharType="separate"/>
        </w:r>
        <w:r w:rsidRPr="000B3168">
          <w:rPr>
            <w:rFonts w:ascii="Times New Roman" w:hAnsi="Times New Roman" w:cs="Times New Roman"/>
            <w:webHidden/>
          </w:rPr>
          <w:t>17</w:t>
        </w:r>
        <w:r w:rsidRPr="000B3168">
          <w:rPr>
            <w:rFonts w:ascii="Times New Roman" w:hAnsi="Times New Roman" w:cs="Times New Roman"/>
            <w:webHidden/>
          </w:rPr>
          <w:fldChar w:fldCharType="end"/>
        </w:r>
      </w:hyperlink>
    </w:p>
    <w:p w14:paraId="640B3B51" w14:textId="55AA1EE8" w:rsidR="00256A3E" w:rsidRPr="000B3168" w:rsidRDefault="00256A3E" w:rsidP="008820A8">
      <w:pPr>
        <w:pStyle w:val="32"/>
        <w:rPr>
          <w:rFonts w:ascii="Times New Roman" w:eastAsiaTheme="minorEastAsia" w:hAnsi="Times New Roman" w:cs="Times New Roman"/>
          <w:kern w:val="2"/>
          <w14:ligatures w14:val="standardContextual"/>
        </w:rPr>
      </w:pPr>
      <w:hyperlink w:anchor="_Toc240471144" w:history="1">
        <w:r w:rsidRPr="000B3168">
          <w:rPr>
            <w:rStyle w:val="a3"/>
          </w:rPr>
          <w:t>Статья 11. Предельный срок принятия решения по заявлению об открытии сберегательного счета</w:t>
        </w:r>
        <w:r w:rsidRPr="000B3168">
          <w:rPr>
            <w:rFonts w:ascii="Times New Roman" w:hAnsi="Times New Roman" w:cs="Times New Roman"/>
            <w:webHidden/>
          </w:rPr>
          <w:tab/>
        </w:r>
        <w:r w:rsidRPr="000B3168">
          <w:rPr>
            <w:rFonts w:ascii="Times New Roman" w:hAnsi="Times New Roman" w:cs="Times New Roman"/>
            <w:webHidden/>
          </w:rPr>
          <w:fldChar w:fldCharType="begin"/>
        </w:r>
        <w:r w:rsidRPr="000B3168">
          <w:rPr>
            <w:rFonts w:ascii="Times New Roman" w:hAnsi="Times New Roman" w:cs="Times New Roman"/>
            <w:webHidden/>
          </w:rPr>
          <w:instrText xml:space="preserve"> PAGEREF _Toc240471144 \h </w:instrText>
        </w:r>
        <w:r w:rsidRPr="000B3168">
          <w:rPr>
            <w:rFonts w:ascii="Times New Roman" w:hAnsi="Times New Roman" w:cs="Times New Roman"/>
            <w:webHidden/>
          </w:rPr>
        </w:r>
        <w:r w:rsidRPr="000B3168">
          <w:rPr>
            <w:rFonts w:ascii="Times New Roman" w:hAnsi="Times New Roman" w:cs="Times New Roman"/>
            <w:webHidden/>
          </w:rPr>
          <w:fldChar w:fldCharType="separate"/>
        </w:r>
        <w:r w:rsidRPr="000B3168">
          <w:rPr>
            <w:rFonts w:ascii="Times New Roman" w:hAnsi="Times New Roman" w:cs="Times New Roman"/>
            <w:webHidden/>
          </w:rPr>
          <w:t>18</w:t>
        </w:r>
        <w:r w:rsidRPr="000B3168">
          <w:rPr>
            <w:rFonts w:ascii="Times New Roman" w:hAnsi="Times New Roman" w:cs="Times New Roman"/>
            <w:webHidden/>
          </w:rPr>
          <w:fldChar w:fldCharType="end"/>
        </w:r>
      </w:hyperlink>
    </w:p>
    <w:p w14:paraId="1DEF8A04" w14:textId="0B1C545D" w:rsidR="00256A3E" w:rsidRPr="000B3168" w:rsidRDefault="00256A3E" w:rsidP="008820A8">
      <w:pPr>
        <w:pStyle w:val="32"/>
        <w:rPr>
          <w:rFonts w:ascii="Times New Roman" w:eastAsiaTheme="minorEastAsia" w:hAnsi="Times New Roman" w:cs="Times New Roman"/>
          <w:kern w:val="2"/>
          <w14:ligatures w14:val="standardContextual"/>
        </w:rPr>
      </w:pPr>
      <w:hyperlink w:anchor="_Toc240471145" w:history="1">
        <w:r w:rsidRPr="000B3168">
          <w:rPr>
            <w:rStyle w:val="a3"/>
          </w:rPr>
          <w:t xml:space="preserve">Статья 12. Прием вкладов, открытие и ведение счетов вкладчиков </w:t>
        </w:r>
        <w:r w:rsidRPr="000B3168">
          <w:rPr>
            <w:rFonts w:ascii="Times New Roman" w:hAnsi="Times New Roman" w:cs="Times New Roman"/>
            <w:webHidden/>
          </w:rPr>
          <w:tab/>
        </w:r>
        <w:r w:rsidRPr="000B3168">
          <w:rPr>
            <w:rFonts w:ascii="Times New Roman" w:hAnsi="Times New Roman" w:cs="Times New Roman"/>
            <w:webHidden/>
          </w:rPr>
          <w:fldChar w:fldCharType="begin"/>
        </w:r>
        <w:r w:rsidRPr="000B3168">
          <w:rPr>
            <w:rFonts w:ascii="Times New Roman" w:hAnsi="Times New Roman" w:cs="Times New Roman"/>
            <w:webHidden/>
          </w:rPr>
          <w:instrText xml:space="preserve"> PAGEREF _Toc240471145 \h </w:instrText>
        </w:r>
        <w:r w:rsidRPr="000B3168">
          <w:rPr>
            <w:rFonts w:ascii="Times New Roman" w:hAnsi="Times New Roman" w:cs="Times New Roman"/>
            <w:webHidden/>
          </w:rPr>
        </w:r>
        <w:r w:rsidRPr="000B3168">
          <w:rPr>
            <w:rFonts w:ascii="Times New Roman" w:hAnsi="Times New Roman" w:cs="Times New Roman"/>
            <w:webHidden/>
          </w:rPr>
          <w:fldChar w:fldCharType="separate"/>
        </w:r>
        <w:r w:rsidRPr="000B3168">
          <w:rPr>
            <w:rFonts w:ascii="Times New Roman" w:hAnsi="Times New Roman" w:cs="Times New Roman"/>
            <w:webHidden/>
          </w:rPr>
          <w:t>18</w:t>
        </w:r>
        <w:r w:rsidRPr="000B3168">
          <w:rPr>
            <w:rFonts w:ascii="Times New Roman" w:hAnsi="Times New Roman" w:cs="Times New Roman"/>
            <w:webHidden/>
          </w:rPr>
          <w:fldChar w:fldCharType="end"/>
        </w:r>
      </w:hyperlink>
    </w:p>
    <w:p w14:paraId="098E6B09" w14:textId="51147B2D" w:rsidR="00256A3E" w:rsidRPr="000B3168" w:rsidRDefault="00256A3E" w:rsidP="008820A8">
      <w:pPr>
        <w:pStyle w:val="32"/>
        <w:rPr>
          <w:rFonts w:ascii="Times New Roman" w:eastAsiaTheme="minorEastAsia" w:hAnsi="Times New Roman" w:cs="Times New Roman"/>
          <w:kern w:val="2"/>
          <w14:ligatures w14:val="standardContextual"/>
        </w:rPr>
      </w:pPr>
      <w:hyperlink w:anchor="_Toc240471146" w:history="1">
        <w:r w:rsidRPr="000B3168">
          <w:rPr>
            <w:rStyle w:val="a3"/>
          </w:rPr>
          <w:t xml:space="preserve">Статья 12-1. Открытие и ведение специальных счетов для единовременных пенсионных выплат </w:t>
        </w:r>
        <w:r w:rsidR="003D59CD" w:rsidRPr="000B3168">
          <w:rPr>
            <w:rStyle w:val="a3"/>
            <w:lang w:val="kk-KZ"/>
          </w:rPr>
          <w:t xml:space="preserve">         </w:t>
        </w:r>
        <w:r w:rsidRPr="000B3168">
          <w:rPr>
            <w:rStyle w:val="a3"/>
          </w:rPr>
          <w:t>получателей/ банковских счетов для зачисления выплат целевых накоплений получателям целевых накоплений</w:t>
        </w:r>
        <w:r w:rsidRPr="000B3168">
          <w:rPr>
            <w:rFonts w:ascii="Times New Roman" w:hAnsi="Times New Roman" w:cs="Times New Roman"/>
            <w:webHidden/>
          </w:rPr>
          <w:tab/>
        </w:r>
        <w:r w:rsidR="003D59CD" w:rsidRPr="000B3168">
          <w:rPr>
            <w:rFonts w:ascii="Times New Roman" w:hAnsi="Times New Roman" w:cs="Times New Roman"/>
            <w:webHidden/>
            <w:lang w:val="kk-KZ"/>
          </w:rPr>
          <w:t>.................................................................................................................................................................</w:t>
        </w:r>
        <w:r w:rsidRPr="000B3168">
          <w:rPr>
            <w:rFonts w:ascii="Times New Roman" w:hAnsi="Times New Roman" w:cs="Times New Roman"/>
            <w:webHidden/>
          </w:rPr>
          <w:fldChar w:fldCharType="begin"/>
        </w:r>
        <w:r w:rsidRPr="000B3168">
          <w:rPr>
            <w:rFonts w:ascii="Times New Roman" w:hAnsi="Times New Roman" w:cs="Times New Roman"/>
            <w:webHidden/>
          </w:rPr>
          <w:instrText xml:space="preserve"> PAGEREF _Toc240471146 \h </w:instrText>
        </w:r>
        <w:r w:rsidRPr="000B3168">
          <w:rPr>
            <w:rFonts w:ascii="Times New Roman" w:hAnsi="Times New Roman" w:cs="Times New Roman"/>
            <w:webHidden/>
          </w:rPr>
        </w:r>
        <w:r w:rsidRPr="000B3168">
          <w:rPr>
            <w:rFonts w:ascii="Times New Roman" w:hAnsi="Times New Roman" w:cs="Times New Roman"/>
            <w:webHidden/>
          </w:rPr>
          <w:fldChar w:fldCharType="separate"/>
        </w:r>
        <w:r w:rsidRPr="000B3168">
          <w:rPr>
            <w:rFonts w:ascii="Times New Roman" w:hAnsi="Times New Roman" w:cs="Times New Roman"/>
            <w:webHidden/>
          </w:rPr>
          <w:t>18</w:t>
        </w:r>
        <w:r w:rsidRPr="000B3168">
          <w:rPr>
            <w:rFonts w:ascii="Times New Roman" w:hAnsi="Times New Roman" w:cs="Times New Roman"/>
            <w:webHidden/>
          </w:rPr>
          <w:fldChar w:fldCharType="end"/>
        </w:r>
      </w:hyperlink>
    </w:p>
    <w:p w14:paraId="37ACF8DC" w14:textId="595B4205" w:rsidR="00256A3E" w:rsidRPr="000B3168" w:rsidRDefault="00256A3E" w:rsidP="008820A8">
      <w:pPr>
        <w:pStyle w:val="32"/>
        <w:rPr>
          <w:rFonts w:eastAsiaTheme="minorEastAsia"/>
          <w:kern w:val="2"/>
          <w14:ligatures w14:val="standardContextual"/>
        </w:rPr>
      </w:pPr>
      <w:hyperlink w:anchor="_Toc240471147" w:history="1">
        <w:r w:rsidRPr="000B3168">
          <w:rPr>
            <w:rStyle w:val="a3"/>
          </w:rPr>
          <w:t>Статья 12-2. Открытие и ведение текущих счетов для зачисления платежей и субсидий в целях оплаты</w:t>
        </w:r>
        <w:r w:rsidR="003D59CD" w:rsidRPr="000B3168">
          <w:rPr>
            <w:rStyle w:val="a3"/>
            <w:lang w:val="kk-KZ"/>
          </w:rPr>
          <w:t xml:space="preserve">                 </w:t>
        </w:r>
        <w:r w:rsidRPr="000B3168">
          <w:rPr>
            <w:rStyle w:val="a3"/>
          </w:rPr>
          <w:t xml:space="preserve"> за арендованное жилье в частном жилищном фонде.</w:t>
        </w:r>
        <w:r w:rsidRPr="000B3168">
          <w:rPr>
            <w:webHidden/>
          </w:rPr>
          <w:tab/>
        </w:r>
        <w:r w:rsidRPr="000B3168">
          <w:rPr>
            <w:webHidden/>
          </w:rPr>
          <w:fldChar w:fldCharType="begin"/>
        </w:r>
        <w:r w:rsidRPr="000B3168">
          <w:rPr>
            <w:webHidden/>
          </w:rPr>
          <w:instrText xml:space="preserve"> PAGEREF _Toc240471147 \h </w:instrText>
        </w:r>
        <w:r w:rsidRPr="000B3168">
          <w:rPr>
            <w:webHidden/>
          </w:rPr>
        </w:r>
        <w:r w:rsidRPr="000B3168">
          <w:rPr>
            <w:webHidden/>
          </w:rPr>
          <w:fldChar w:fldCharType="separate"/>
        </w:r>
        <w:r w:rsidRPr="000B3168">
          <w:rPr>
            <w:webHidden/>
          </w:rPr>
          <w:t>19</w:t>
        </w:r>
        <w:r w:rsidRPr="000B3168">
          <w:rPr>
            <w:webHidden/>
          </w:rPr>
          <w:fldChar w:fldCharType="end"/>
        </w:r>
      </w:hyperlink>
    </w:p>
    <w:p w14:paraId="01D3D96E" w14:textId="5B1DF361" w:rsidR="00256A3E" w:rsidRPr="000B3168" w:rsidRDefault="00256A3E" w:rsidP="008820A8">
      <w:pPr>
        <w:pStyle w:val="32"/>
        <w:rPr>
          <w:rFonts w:eastAsiaTheme="minorEastAsia"/>
          <w:kern w:val="2"/>
          <w14:ligatures w14:val="standardContextual"/>
        </w:rPr>
      </w:pPr>
      <w:hyperlink w:anchor="_Toc240471148" w:history="1">
        <w:r w:rsidRPr="000B3168">
          <w:rPr>
            <w:rStyle w:val="a3"/>
            <w:iCs/>
          </w:rPr>
          <w:t xml:space="preserve">Статья 12-3. </w:t>
        </w:r>
        <w:r w:rsidRPr="000B3168">
          <w:rPr>
            <w:rStyle w:val="a3"/>
          </w:rPr>
          <w:t>Начисление и возврат стартового образовательного капитала</w:t>
        </w:r>
        <w:r w:rsidRPr="000B3168">
          <w:rPr>
            <w:webHidden/>
          </w:rPr>
          <w:tab/>
        </w:r>
        <w:r w:rsidRPr="000B3168">
          <w:rPr>
            <w:webHidden/>
          </w:rPr>
          <w:fldChar w:fldCharType="begin"/>
        </w:r>
        <w:r w:rsidRPr="000B3168">
          <w:rPr>
            <w:webHidden/>
          </w:rPr>
          <w:instrText xml:space="preserve"> PAGEREF _Toc240471148 \h </w:instrText>
        </w:r>
        <w:r w:rsidRPr="000B3168">
          <w:rPr>
            <w:webHidden/>
          </w:rPr>
        </w:r>
        <w:r w:rsidRPr="000B3168">
          <w:rPr>
            <w:webHidden/>
          </w:rPr>
          <w:fldChar w:fldCharType="separate"/>
        </w:r>
        <w:r w:rsidRPr="000B3168">
          <w:rPr>
            <w:webHidden/>
          </w:rPr>
          <w:t>19</w:t>
        </w:r>
        <w:r w:rsidRPr="000B3168">
          <w:rPr>
            <w:webHidden/>
          </w:rPr>
          <w:fldChar w:fldCharType="end"/>
        </w:r>
      </w:hyperlink>
    </w:p>
    <w:p w14:paraId="37490BB5" w14:textId="39BEC9EA" w:rsidR="00256A3E" w:rsidRPr="000B3168" w:rsidRDefault="00256A3E" w:rsidP="008820A8">
      <w:pPr>
        <w:pStyle w:val="32"/>
        <w:rPr>
          <w:rFonts w:eastAsiaTheme="minorEastAsia"/>
          <w:kern w:val="2"/>
          <w14:ligatures w14:val="standardContextual"/>
        </w:rPr>
      </w:pPr>
      <w:hyperlink w:anchor="_Toc240471149" w:history="1">
        <w:r w:rsidRPr="000B3168">
          <w:rPr>
            <w:rStyle w:val="a3"/>
          </w:rPr>
          <w:t>Статья 13. Предельные суммы принимаемых вкладов и предельные сроки накопления</w:t>
        </w:r>
        <w:r w:rsidRPr="000B3168">
          <w:rPr>
            <w:webHidden/>
          </w:rPr>
          <w:tab/>
        </w:r>
        <w:r w:rsidRPr="000B3168">
          <w:rPr>
            <w:webHidden/>
          </w:rPr>
          <w:fldChar w:fldCharType="begin"/>
        </w:r>
        <w:r w:rsidRPr="000B3168">
          <w:rPr>
            <w:webHidden/>
          </w:rPr>
          <w:instrText xml:space="preserve"> PAGEREF _Toc240471149 \h </w:instrText>
        </w:r>
        <w:r w:rsidRPr="000B3168">
          <w:rPr>
            <w:webHidden/>
          </w:rPr>
        </w:r>
        <w:r w:rsidRPr="000B3168">
          <w:rPr>
            <w:webHidden/>
          </w:rPr>
          <w:fldChar w:fldCharType="separate"/>
        </w:r>
        <w:r w:rsidRPr="000B3168">
          <w:rPr>
            <w:webHidden/>
          </w:rPr>
          <w:t>19</w:t>
        </w:r>
        <w:r w:rsidRPr="000B3168">
          <w:rPr>
            <w:webHidden/>
          </w:rPr>
          <w:fldChar w:fldCharType="end"/>
        </w:r>
      </w:hyperlink>
    </w:p>
    <w:p w14:paraId="0852E1D2" w14:textId="6754E8E0" w:rsidR="00256A3E" w:rsidRPr="000B3168" w:rsidRDefault="00256A3E" w:rsidP="008820A8">
      <w:pPr>
        <w:pStyle w:val="32"/>
        <w:rPr>
          <w:rFonts w:eastAsiaTheme="minorEastAsia"/>
          <w:kern w:val="2"/>
          <w14:ligatures w14:val="standardContextual"/>
        </w:rPr>
      </w:pPr>
      <w:hyperlink w:anchor="_Toc240471150" w:history="1">
        <w:r w:rsidRPr="000B3168">
          <w:rPr>
            <w:rStyle w:val="a3"/>
          </w:rPr>
          <w:t>Статья 14. Предельные величины договорной суммы</w:t>
        </w:r>
        <w:r w:rsidRPr="000B3168">
          <w:rPr>
            <w:webHidden/>
          </w:rPr>
          <w:tab/>
        </w:r>
        <w:r w:rsidRPr="000B3168">
          <w:rPr>
            <w:webHidden/>
          </w:rPr>
          <w:fldChar w:fldCharType="begin"/>
        </w:r>
        <w:r w:rsidRPr="000B3168">
          <w:rPr>
            <w:webHidden/>
          </w:rPr>
          <w:instrText xml:space="preserve"> PAGEREF _Toc240471150 \h </w:instrText>
        </w:r>
        <w:r w:rsidRPr="000B3168">
          <w:rPr>
            <w:webHidden/>
          </w:rPr>
        </w:r>
        <w:r w:rsidRPr="000B3168">
          <w:rPr>
            <w:webHidden/>
          </w:rPr>
          <w:fldChar w:fldCharType="separate"/>
        </w:r>
        <w:r w:rsidRPr="000B3168">
          <w:rPr>
            <w:webHidden/>
          </w:rPr>
          <w:t>20</w:t>
        </w:r>
        <w:r w:rsidRPr="000B3168">
          <w:rPr>
            <w:webHidden/>
          </w:rPr>
          <w:fldChar w:fldCharType="end"/>
        </w:r>
      </w:hyperlink>
    </w:p>
    <w:p w14:paraId="6EADEF35" w14:textId="5AA808FD" w:rsidR="00256A3E" w:rsidRPr="000B3168" w:rsidRDefault="00256A3E" w:rsidP="008820A8">
      <w:pPr>
        <w:pStyle w:val="32"/>
        <w:rPr>
          <w:rFonts w:eastAsiaTheme="minorEastAsia"/>
          <w:kern w:val="2"/>
          <w14:ligatures w14:val="standardContextual"/>
        </w:rPr>
      </w:pPr>
      <w:hyperlink w:anchor="_Toc240471151" w:history="1">
        <w:r w:rsidRPr="000B3168">
          <w:rPr>
            <w:rStyle w:val="a3"/>
          </w:rPr>
          <w:t>Статья 15. Премия государства</w:t>
        </w:r>
        <w:r w:rsidRPr="000B3168">
          <w:rPr>
            <w:webHidden/>
          </w:rPr>
          <w:tab/>
        </w:r>
        <w:r w:rsidRPr="000B3168">
          <w:rPr>
            <w:webHidden/>
          </w:rPr>
          <w:fldChar w:fldCharType="begin"/>
        </w:r>
        <w:r w:rsidRPr="000B3168">
          <w:rPr>
            <w:webHidden/>
          </w:rPr>
          <w:instrText xml:space="preserve"> PAGEREF _Toc240471151 \h </w:instrText>
        </w:r>
        <w:r w:rsidRPr="000B3168">
          <w:rPr>
            <w:webHidden/>
          </w:rPr>
        </w:r>
        <w:r w:rsidRPr="000B3168">
          <w:rPr>
            <w:webHidden/>
          </w:rPr>
          <w:fldChar w:fldCharType="separate"/>
        </w:r>
        <w:r w:rsidRPr="000B3168">
          <w:rPr>
            <w:webHidden/>
          </w:rPr>
          <w:t>20</w:t>
        </w:r>
        <w:r w:rsidRPr="000B3168">
          <w:rPr>
            <w:webHidden/>
          </w:rPr>
          <w:fldChar w:fldCharType="end"/>
        </w:r>
      </w:hyperlink>
    </w:p>
    <w:p w14:paraId="21BEADC1" w14:textId="78768C67" w:rsidR="00256A3E" w:rsidRPr="000B3168" w:rsidRDefault="00256A3E" w:rsidP="008820A8">
      <w:pPr>
        <w:pStyle w:val="32"/>
        <w:rPr>
          <w:rFonts w:eastAsiaTheme="minorEastAsia"/>
          <w:kern w:val="2"/>
          <w14:ligatures w14:val="standardContextual"/>
        </w:rPr>
      </w:pPr>
      <w:hyperlink w:anchor="_Toc240471152" w:history="1">
        <w:r w:rsidRPr="000B3168">
          <w:rPr>
            <w:rStyle w:val="a3"/>
            <w:spacing w:val="2"/>
          </w:rPr>
          <w:t xml:space="preserve">Статья 16. Условия выплаты вознаграждения по вкладам/вкладам (накоплениям), </w:t>
        </w:r>
        <w:r w:rsidR="003D59CD" w:rsidRPr="000B3168">
          <w:rPr>
            <w:rStyle w:val="a3"/>
            <w:spacing w:val="2"/>
            <w:lang w:val="kk-KZ"/>
          </w:rPr>
          <w:t xml:space="preserve">                      </w:t>
        </w:r>
        <w:r w:rsidRPr="000B3168">
          <w:rPr>
            <w:rStyle w:val="a3"/>
            <w:spacing w:val="2"/>
          </w:rPr>
          <w:t>образовательным накопительным вкладам</w:t>
        </w:r>
        <w:r w:rsidRPr="000B3168">
          <w:rPr>
            <w:webHidden/>
          </w:rPr>
          <w:tab/>
        </w:r>
        <w:r w:rsidRPr="000B3168">
          <w:rPr>
            <w:webHidden/>
          </w:rPr>
          <w:fldChar w:fldCharType="begin"/>
        </w:r>
        <w:r w:rsidRPr="000B3168">
          <w:rPr>
            <w:webHidden/>
          </w:rPr>
          <w:instrText xml:space="preserve"> PAGEREF _Toc240471152 \h </w:instrText>
        </w:r>
        <w:r w:rsidRPr="000B3168">
          <w:rPr>
            <w:webHidden/>
          </w:rPr>
        </w:r>
        <w:r w:rsidRPr="000B3168">
          <w:rPr>
            <w:webHidden/>
          </w:rPr>
          <w:fldChar w:fldCharType="separate"/>
        </w:r>
        <w:r w:rsidRPr="000B3168">
          <w:rPr>
            <w:webHidden/>
          </w:rPr>
          <w:t>21</w:t>
        </w:r>
        <w:r w:rsidRPr="000B3168">
          <w:rPr>
            <w:webHidden/>
          </w:rPr>
          <w:fldChar w:fldCharType="end"/>
        </w:r>
      </w:hyperlink>
    </w:p>
    <w:p w14:paraId="2B1C955D" w14:textId="60C63395" w:rsidR="00256A3E" w:rsidRPr="000B3168" w:rsidRDefault="00256A3E" w:rsidP="008820A8">
      <w:pPr>
        <w:pStyle w:val="32"/>
        <w:rPr>
          <w:rFonts w:eastAsiaTheme="minorEastAsia"/>
          <w:b/>
          <w:bCs/>
          <w:kern w:val="2"/>
          <w14:ligatures w14:val="standardContextual"/>
        </w:rPr>
      </w:pPr>
      <w:hyperlink w:anchor="_Toc240471153" w:history="1">
        <w:r w:rsidRPr="000B3168">
          <w:rPr>
            <w:rStyle w:val="a3"/>
            <w:b/>
            <w:bCs/>
          </w:rPr>
          <w:t>§ 2. Предоставление банковских займов</w:t>
        </w:r>
        <w:r w:rsidRPr="000B3168">
          <w:rPr>
            <w:b/>
            <w:bCs/>
            <w:webHidden/>
          </w:rPr>
          <w:tab/>
        </w:r>
        <w:r w:rsidRPr="000B3168">
          <w:rPr>
            <w:b/>
            <w:bCs/>
            <w:webHidden/>
          </w:rPr>
          <w:fldChar w:fldCharType="begin"/>
        </w:r>
        <w:r w:rsidRPr="000B3168">
          <w:rPr>
            <w:b/>
            <w:bCs/>
            <w:webHidden/>
          </w:rPr>
          <w:instrText xml:space="preserve"> PAGEREF _Toc240471153 \h </w:instrText>
        </w:r>
        <w:r w:rsidRPr="000B3168">
          <w:rPr>
            <w:b/>
            <w:bCs/>
            <w:webHidden/>
          </w:rPr>
        </w:r>
        <w:r w:rsidRPr="000B3168">
          <w:rPr>
            <w:b/>
            <w:bCs/>
            <w:webHidden/>
          </w:rPr>
          <w:fldChar w:fldCharType="separate"/>
        </w:r>
        <w:r w:rsidRPr="000B3168">
          <w:rPr>
            <w:b/>
            <w:bCs/>
            <w:webHidden/>
          </w:rPr>
          <w:t>21</w:t>
        </w:r>
        <w:r w:rsidRPr="000B3168">
          <w:rPr>
            <w:b/>
            <w:bCs/>
            <w:webHidden/>
          </w:rPr>
          <w:fldChar w:fldCharType="end"/>
        </w:r>
      </w:hyperlink>
    </w:p>
    <w:p w14:paraId="029AD8DF" w14:textId="1127E381" w:rsidR="00256A3E" w:rsidRPr="000B3168" w:rsidRDefault="00256A3E" w:rsidP="008820A8">
      <w:pPr>
        <w:pStyle w:val="32"/>
        <w:rPr>
          <w:rFonts w:eastAsiaTheme="minorEastAsia"/>
          <w:kern w:val="2"/>
          <w14:ligatures w14:val="standardContextual"/>
        </w:rPr>
      </w:pPr>
      <w:hyperlink w:anchor="_Toc240471154" w:history="1">
        <w:r w:rsidRPr="000B3168">
          <w:rPr>
            <w:rStyle w:val="a3"/>
          </w:rPr>
          <w:t>Статья 17. Предоставление информации о банковских займах</w:t>
        </w:r>
        <w:r w:rsidRPr="000B3168">
          <w:rPr>
            <w:webHidden/>
          </w:rPr>
          <w:tab/>
        </w:r>
        <w:r w:rsidRPr="000B3168">
          <w:rPr>
            <w:webHidden/>
          </w:rPr>
          <w:fldChar w:fldCharType="begin"/>
        </w:r>
        <w:r w:rsidRPr="000B3168">
          <w:rPr>
            <w:webHidden/>
          </w:rPr>
          <w:instrText xml:space="preserve"> PAGEREF _Toc240471154 \h </w:instrText>
        </w:r>
        <w:r w:rsidRPr="000B3168">
          <w:rPr>
            <w:webHidden/>
          </w:rPr>
        </w:r>
        <w:r w:rsidRPr="000B3168">
          <w:rPr>
            <w:webHidden/>
          </w:rPr>
          <w:fldChar w:fldCharType="separate"/>
        </w:r>
        <w:r w:rsidRPr="000B3168">
          <w:rPr>
            <w:webHidden/>
          </w:rPr>
          <w:t>21</w:t>
        </w:r>
        <w:r w:rsidRPr="000B3168">
          <w:rPr>
            <w:webHidden/>
          </w:rPr>
          <w:fldChar w:fldCharType="end"/>
        </w:r>
      </w:hyperlink>
    </w:p>
    <w:p w14:paraId="097E8C73" w14:textId="4CEA9B6C" w:rsidR="00256A3E" w:rsidRPr="000B3168" w:rsidRDefault="00256A3E" w:rsidP="008820A8">
      <w:pPr>
        <w:pStyle w:val="32"/>
        <w:rPr>
          <w:rFonts w:eastAsiaTheme="minorEastAsia"/>
          <w:kern w:val="2"/>
          <w14:ligatures w14:val="standardContextual"/>
        </w:rPr>
      </w:pPr>
      <w:hyperlink w:anchor="_Toc240471155" w:history="1">
        <w:r w:rsidRPr="000B3168">
          <w:rPr>
            <w:rStyle w:val="a3"/>
          </w:rPr>
          <w:t>Статья 18. Предельный срок принятия решения по заявлению о предоставлении банковского займа</w:t>
        </w:r>
        <w:r w:rsidRPr="000B3168">
          <w:rPr>
            <w:webHidden/>
          </w:rPr>
          <w:tab/>
        </w:r>
        <w:r w:rsidRPr="000B3168">
          <w:rPr>
            <w:webHidden/>
          </w:rPr>
          <w:fldChar w:fldCharType="begin"/>
        </w:r>
        <w:r w:rsidRPr="000B3168">
          <w:rPr>
            <w:webHidden/>
          </w:rPr>
          <w:instrText xml:space="preserve"> PAGEREF _Toc240471155 \h </w:instrText>
        </w:r>
        <w:r w:rsidRPr="000B3168">
          <w:rPr>
            <w:webHidden/>
          </w:rPr>
        </w:r>
        <w:r w:rsidRPr="000B3168">
          <w:rPr>
            <w:webHidden/>
          </w:rPr>
          <w:fldChar w:fldCharType="separate"/>
        </w:r>
        <w:r w:rsidRPr="000B3168">
          <w:rPr>
            <w:webHidden/>
          </w:rPr>
          <w:t>22</w:t>
        </w:r>
        <w:r w:rsidRPr="000B3168">
          <w:rPr>
            <w:webHidden/>
          </w:rPr>
          <w:fldChar w:fldCharType="end"/>
        </w:r>
      </w:hyperlink>
    </w:p>
    <w:p w14:paraId="56DEDC6A" w14:textId="5F594FFB" w:rsidR="00256A3E" w:rsidRPr="000B3168" w:rsidRDefault="00256A3E" w:rsidP="008820A8">
      <w:pPr>
        <w:pStyle w:val="32"/>
        <w:rPr>
          <w:rFonts w:eastAsiaTheme="minorEastAsia"/>
          <w:kern w:val="2"/>
          <w14:ligatures w14:val="standardContextual"/>
        </w:rPr>
      </w:pPr>
      <w:hyperlink w:anchor="_Toc240471156" w:history="1">
        <w:r w:rsidRPr="000B3168">
          <w:rPr>
            <w:rStyle w:val="a3"/>
            <w:spacing w:val="2"/>
          </w:rPr>
          <w:t xml:space="preserve">Статья 19. </w:t>
        </w:r>
        <w:r w:rsidRPr="000B3168">
          <w:rPr>
            <w:rStyle w:val="a3"/>
          </w:rPr>
          <w:t>Основные условия предоставления банковских займов для физических лиц.</w:t>
        </w:r>
        <w:r w:rsidRPr="000B3168">
          <w:rPr>
            <w:webHidden/>
          </w:rPr>
          <w:tab/>
        </w:r>
        <w:r w:rsidRPr="000B3168">
          <w:rPr>
            <w:webHidden/>
          </w:rPr>
          <w:fldChar w:fldCharType="begin"/>
        </w:r>
        <w:r w:rsidRPr="000B3168">
          <w:rPr>
            <w:webHidden/>
          </w:rPr>
          <w:instrText xml:space="preserve"> PAGEREF _Toc240471156 \h </w:instrText>
        </w:r>
        <w:r w:rsidRPr="000B3168">
          <w:rPr>
            <w:webHidden/>
          </w:rPr>
        </w:r>
        <w:r w:rsidRPr="000B3168">
          <w:rPr>
            <w:webHidden/>
          </w:rPr>
          <w:fldChar w:fldCharType="separate"/>
        </w:r>
        <w:r w:rsidRPr="000B3168">
          <w:rPr>
            <w:webHidden/>
          </w:rPr>
          <w:t>22</w:t>
        </w:r>
        <w:r w:rsidRPr="000B3168">
          <w:rPr>
            <w:webHidden/>
          </w:rPr>
          <w:fldChar w:fldCharType="end"/>
        </w:r>
      </w:hyperlink>
    </w:p>
    <w:p w14:paraId="3EBAA7AA" w14:textId="005E308C" w:rsidR="00256A3E" w:rsidRPr="000B3168" w:rsidRDefault="00256A3E" w:rsidP="008820A8">
      <w:pPr>
        <w:pStyle w:val="32"/>
        <w:rPr>
          <w:rFonts w:eastAsiaTheme="minorEastAsia"/>
          <w:kern w:val="2"/>
          <w14:ligatures w14:val="standardContextual"/>
        </w:rPr>
      </w:pPr>
      <w:hyperlink w:anchor="_Toc240471157" w:history="1">
        <w:r w:rsidRPr="000B3168">
          <w:rPr>
            <w:rStyle w:val="a3"/>
          </w:rPr>
          <w:t>Статья 19-1 Исключена.</w:t>
        </w:r>
        <w:r w:rsidRPr="000B3168">
          <w:rPr>
            <w:webHidden/>
          </w:rPr>
          <w:tab/>
        </w:r>
        <w:r w:rsidRPr="000B3168">
          <w:rPr>
            <w:webHidden/>
          </w:rPr>
          <w:fldChar w:fldCharType="begin"/>
        </w:r>
        <w:r w:rsidRPr="000B3168">
          <w:rPr>
            <w:webHidden/>
          </w:rPr>
          <w:instrText xml:space="preserve"> PAGEREF _Toc240471157 \h </w:instrText>
        </w:r>
        <w:r w:rsidRPr="000B3168">
          <w:rPr>
            <w:webHidden/>
          </w:rPr>
        </w:r>
        <w:r w:rsidRPr="000B3168">
          <w:rPr>
            <w:webHidden/>
          </w:rPr>
          <w:fldChar w:fldCharType="separate"/>
        </w:r>
        <w:r w:rsidRPr="000B3168">
          <w:rPr>
            <w:webHidden/>
          </w:rPr>
          <w:t>22</w:t>
        </w:r>
        <w:r w:rsidRPr="000B3168">
          <w:rPr>
            <w:webHidden/>
          </w:rPr>
          <w:fldChar w:fldCharType="end"/>
        </w:r>
      </w:hyperlink>
    </w:p>
    <w:p w14:paraId="19BEF529" w14:textId="65ADFEAE" w:rsidR="00256A3E" w:rsidRPr="000B3168" w:rsidRDefault="00256A3E" w:rsidP="008820A8">
      <w:pPr>
        <w:pStyle w:val="32"/>
        <w:rPr>
          <w:rFonts w:eastAsiaTheme="minorEastAsia"/>
          <w:kern w:val="2"/>
          <w14:ligatures w14:val="standardContextual"/>
        </w:rPr>
      </w:pPr>
      <w:hyperlink w:anchor="_Toc240471158" w:history="1">
        <w:r w:rsidRPr="000B3168">
          <w:rPr>
            <w:rStyle w:val="a3"/>
          </w:rPr>
          <w:t>Статья 20. Предельные суммы и сроки банковских займов</w:t>
        </w:r>
        <w:r w:rsidRPr="000B3168">
          <w:rPr>
            <w:webHidden/>
          </w:rPr>
          <w:tab/>
        </w:r>
        <w:r w:rsidRPr="000B3168">
          <w:rPr>
            <w:webHidden/>
          </w:rPr>
          <w:fldChar w:fldCharType="begin"/>
        </w:r>
        <w:r w:rsidRPr="000B3168">
          <w:rPr>
            <w:webHidden/>
          </w:rPr>
          <w:instrText xml:space="preserve"> PAGEREF _Toc240471158 \h </w:instrText>
        </w:r>
        <w:r w:rsidRPr="000B3168">
          <w:rPr>
            <w:webHidden/>
          </w:rPr>
        </w:r>
        <w:r w:rsidRPr="000B3168">
          <w:rPr>
            <w:webHidden/>
          </w:rPr>
          <w:fldChar w:fldCharType="separate"/>
        </w:r>
        <w:r w:rsidRPr="000B3168">
          <w:rPr>
            <w:webHidden/>
          </w:rPr>
          <w:t>22</w:t>
        </w:r>
        <w:r w:rsidRPr="000B3168">
          <w:rPr>
            <w:webHidden/>
          </w:rPr>
          <w:fldChar w:fldCharType="end"/>
        </w:r>
      </w:hyperlink>
    </w:p>
    <w:p w14:paraId="4DCFD58C" w14:textId="0BB70912" w:rsidR="00256A3E" w:rsidRPr="000B3168" w:rsidRDefault="00256A3E" w:rsidP="008820A8">
      <w:pPr>
        <w:pStyle w:val="32"/>
        <w:rPr>
          <w:rFonts w:eastAsiaTheme="minorEastAsia"/>
          <w:kern w:val="2"/>
          <w14:ligatures w14:val="standardContextual"/>
        </w:rPr>
      </w:pPr>
      <w:hyperlink w:anchor="_Toc240471159" w:history="1">
        <w:r w:rsidRPr="000B3168">
          <w:rPr>
            <w:rStyle w:val="a3"/>
          </w:rPr>
          <w:t>Статья 21. Условия выплаты вознаграждения по банковским займам</w:t>
        </w:r>
        <w:r w:rsidRPr="000B3168">
          <w:rPr>
            <w:webHidden/>
          </w:rPr>
          <w:tab/>
        </w:r>
        <w:r w:rsidRPr="000B3168">
          <w:rPr>
            <w:webHidden/>
          </w:rPr>
          <w:fldChar w:fldCharType="begin"/>
        </w:r>
        <w:r w:rsidRPr="000B3168">
          <w:rPr>
            <w:webHidden/>
          </w:rPr>
          <w:instrText xml:space="preserve"> PAGEREF _Toc240471159 \h </w:instrText>
        </w:r>
        <w:r w:rsidRPr="000B3168">
          <w:rPr>
            <w:webHidden/>
          </w:rPr>
        </w:r>
        <w:r w:rsidRPr="000B3168">
          <w:rPr>
            <w:webHidden/>
          </w:rPr>
          <w:fldChar w:fldCharType="separate"/>
        </w:r>
        <w:r w:rsidRPr="000B3168">
          <w:rPr>
            <w:webHidden/>
          </w:rPr>
          <w:t>22</w:t>
        </w:r>
        <w:r w:rsidRPr="000B3168">
          <w:rPr>
            <w:webHidden/>
          </w:rPr>
          <w:fldChar w:fldCharType="end"/>
        </w:r>
      </w:hyperlink>
    </w:p>
    <w:p w14:paraId="394049C8" w14:textId="44750681" w:rsidR="00256A3E" w:rsidRPr="000B3168" w:rsidRDefault="00256A3E" w:rsidP="008820A8">
      <w:pPr>
        <w:pStyle w:val="32"/>
        <w:rPr>
          <w:rFonts w:eastAsiaTheme="minorEastAsia"/>
          <w:kern w:val="2"/>
          <w14:ligatures w14:val="standardContextual"/>
        </w:rPr>
      </w:pPr>
      <w:hyperlink w:anchor="_Toc240471160" w:history="1">
        <w:r w:rsidRPr="000B3168">
          <w:rPr>
            <w:rStyle w:val="a3"/>
          </w:rPr>
          <w:t>Статья 22. Требования к принимаемому Банком обеспечению</w:t>
        </w:r>
        <w:r w:rsidRPr="000B3168">
          <w:rPr>
            <w:webHidden/>
          </w:rPr>
          <w:tab/>
        </w:r>
        <w:r w:rsidRPr="000B3168">
          <w:rPr>
            <w:webHidden/>
          </w:rPr>
          <w:fldChar w:fldCharType="begin"/>
        </w:r>
        <w:r w:rsidRPr="000B3168">
          <w:rPr>
            <w:webHidden/>
          </w:rPr>
          <w:instrText xml:space="preserve"> PAGEREF _Toc240471160 \h </w:instrText>
        </w:r>
        <w:r w:rsidRPr="000B3168">
          <w:rPr>
            <w:webHidden/>
          </w:rPr>
        </w:r>
        <w:r w:rsidRPr="000B3168">
          <w:rPr>
            <w:webHidden/>
          </w:rPr>
          <w:fldChar w:fldCharType="separate"/>
        </w:r>
        <w:r w:rsidRPr="000B3168">
          <w:rPr>
            <w:webHidden/>
          </w:rPr>
          <w:t>23</w:t>
        </w:r>
        <w:r w:rsidRPr="000B3168">
          <w:rPr>
            <w:webHidden/>
          </w:rPr>
          <w:fldChar w:fldCharType="end"/>
        </w:r>
      </w:hyperlink>
    </w:p>
    <w:p w14:paraId="725B4309" w14:textId="5BDF785B" w:rsidR="00256A3E" w:rsidRPr="000B3168" w:rsidRDefault="00256A3E" w:rsidP="008820A8">
      <w:pPr>
        <w:pStyle w:val="32"/>
        <w:rPr>
          <w:rFonts w:eastAsiaTheme="minorEastAsia"/>
          <w:kern w:val="2"/>
          <w14:ligatures w14:val="standardContextual"/>
        </w:rPr>
      </w:pPr>
      <w:hyperlink w:anchor="_Toc240471161" w:history="1">
        <w:r w:rsidRPr="000B3168">
          <w:rPr>
            <w:rStyle w:val="a3"/>
          </w:rPr>
          <w:t>Статья 23. Обслуживание по договору банковского займа</w:t>
        </w:r>
        <w:r w:rsidRPr="000B3168">
          <w:rPr>
            <w:webHidden/>
          </w:rPr>
          <w:tab/>
        </w:r>
        <w:r w:rsidRPr="000B3168">
          <w:rPr>
            <w:webHidden/>
          </w:rPr>
          <w:fldChar w:fldCharType="begin"/>
        </w:r>
        <w:r w:rsidRPr="000B3168">
          <w:rPr>
            <w:webHidden/>
          </w:rPr>
          <w:instrText xml:space="preserve"> PAGEREF _Toc240471161 \h </w:instrText>
        </w:r>
        <w:r w:rsidRPr="000B3168">
          <w:rPr>
            <w:webHidden/>
          </w:rPr>
        </w:r>
        <w:r w:rsidRPr="000B3168">
          <w:rPr>
            <w:webHidden/>
          </w:rPr>
          <w:fldChar w:fldCharType="separate"/>
        </w:r>
        <w:r w:rsidRPr="000B3168">
          <w:rPr>
            <w:webHidden/>
          </w:rPr>
          <w:t>23</w:t>
        </w:r>
        <w:r w:rsidRPr="000B3168">
          <w:rPr>
            <w:webHidden/>
          </w:rPr>
          <w:fldChar w:fldCharType="end"/>
        </w:r>
      </w:hyperlink>
    </w:p>
    <w:p w14:paraId="3227B81E" w14:textId="089F8918" w:rsidR="00256A3E" w:rsidRPr="000B3168" w:rsidRDefault="00256A3E" w:rsidP="008820A8">
      <w:pPr>
        <w:pStyle w:val="32"/>
        <w:rPr>
          <w:rFonts w:eastAsiaTheme="minorEastAsia"/>
          <w:kern w:val="2"/>
          <w14:ligatures w14:val="standardContextual"/>
        </w:rPr>
      </w:pPr>
      <w:hyperlink w:anchor="_Toc240471162" w:history="1">
        <w:r w:rsidRPr="000B3168">
          <w:rPr>
            <w:rStyle w:val="a3"/>
          </w:rPr>
          <w:t>Статья 24. Порядок работы с неплатежеспособными клиентами</w:t>
        </w:r>
        <w:r w:rsidRPr="000B3168">
          <w:rPr>
            <w:webHidden/>
          </w:rPr>
          <w:tab/>
        </w:r>
        <w:r w:rsidRPr="000B3168">
          <w:rPr>
            <w:webHidden/>
          </w:rPr>
          <w:fldChar w:fldCharType="begin"/>
        </w:r>
        <w:r w:rsidRPr="000B3168">
          <w:rPr>
            <w:webHidden/>
          </w:rPr>
          <w:instrText xml:space="preserve"> PAGEREF _Toc240471162 \h </w:instrText>
        </w:r>
        <w:r w:rsidRPr="000B3168">
          <w:rPr>
            <w:webHidden/>
          </w:rPr>
        </w:r>
        <w:r w:rsidRPr="000B3168">
          <w:rPr>
            <w:webHidden/>
          </w:rPr>
          <w:fldChar w:fldCharType="separate"/>
        </w:r>
        <w:r w:rsidRPr="000B3168">
          <w:rPr>
            <w:webHidden/>
          </w:rPr>
          <w:t>24</w:t>
        </w:r>
        <w:r w:rsidRPr="000B3168">
          <w:rPr>
            <w:webHidden/>
          </w:rPr>
          <w:fldChar w:fldCharType="end"/>
        </w:r>
      </w:hyperlink>
    </w:p>
    <w:p w14:paraId="38CF1683" w14:textId="1D1A5A95" w:rsidR="00256A3E" w:rsidRPr="000B3168" w:rsidRDefault="00256A3E" w:rsidP="008820A8">
      <w:pPr>
        <w:pStyle w:val="32"/>
        <w:rPr>
          <w:rFonts w:eastAsiaTheme="minorEastAsia"/>
          <w:b/>
          <w:bCs/>
          <w:kern w:val="2"/>
          <w14:ligatures w14:val="standardContextual"/>
        </w:rPr>
      </w:pPr>
      <w:hyperlink w:anchor="_Toc240471163" w:history="1">
        <w:r w:rsidRPr="000B3168">
          <w:rPr>
            <w:rStyle w:val="a3"/>
            <w:b/>
            <w:bCs/>
          </w:rPr>
          <w:t>§ 3. Осуществление иных операций</w:t>
        </w:r>
        <w:r w:rsidRPr="000B3168">
          <w:rPr>
            <w:b/>
            <w:bCs/>
            <w:webHidden/>
          </w:rPr>
          <w:tab/>
        </w:r>
        <w:r w:rsidRPr="000B3168">
          <w:rPr>
            <w:b/>
            <w:bCs/>
            <w:webHidden/>
          </w:rPr>
          <w:fldChar w:fldCharType="begin"/>
        </w:r>
        <w:r w:rsidRPr="000B3168">
          <w:rPr>
            <w:b/>
            <w:bCs/>
            <w:webHidden/>
          </w:rPr>
          <w:instrText xml:space="preserve"> PAGEREF _Toc240471163 \h </w:instrText>
        </w:r>
        <w:r w:rsidRPr="000B3168">
          <w:rPr>
            <w:b/>
            <w:bCs/>
            <w:webHidden/>
          </w:rPr>
        </w:r>
        <w:r w:rsidRPr="000B3168">
          <w:rPr>
            <w:b/>
            <w:bCs/>
            <w:webHidden/>
          </w:rPr>
          <w:fldChar w:fldCharType="separate"/>
        </w:r>
        <w:r w:rsidRPr="000B3168">
          <w:rPr>
            <w:b/>
            <w:bCs/>
            <w:webHidden/>
          </w:rPr>
          <w:t>26</w:t>
        </w:r>
        <w:r w:rsidRPr="000B3168">
          <w:rPr>
            <w:b/>
            <w:bCs/>
            <w:webHidden/>
          </w:rPr>
          <w:fldChar w:fldCharType="end"/>
        </w:r>
      </w:hyperlink>
    </w:p>
    <w:p w14:paraId="7B9F8198" w14:textId="220992F1" w:rsidR="00256A3E" w:rsidRPr="000B3168" w:rsidRDefault="00256A3E" w:rsidP="008820A8">
      <w:pPr>
        <w:pStyle w:val="32"/>
        <w:rPr>
          <w:rFonts w:eastAsiaTheme="minorEastAsia"/>
          <w:kern w:val="2"/>
          <w14:ligatures w14:val="standardContextual"/>
        </w:rPr>
      </w:pPr>
      <w:hyperlink w:anchor="_Toc240471164" w:history="1">
        <w:r w:rsidRPr="000B3168">
          <w:rPr>
            <w:rStyle w:val="a3"/>
          </w:rPr>
          <w:t>Статья 25. Общие условия осуществления иных операций</w:t>
        </w:r>
        <w:r w:rsidRPr="000B3168">
          <w:rPr>
            <w:webHidden/>
          </w:rPr>
          <w:tab/>
        </w:r>
        <w:r w:rsidRPr="000B3168">
          <w:rPr>
            <w:webHidden/>
          </w:rPr>
          <w:fldChar w:fldCharType="begin"/>
        </w:r>
        <w:r w:rsidRPr="000B3168">
          <w:rPr>
            <w:webHidden/>
          </w:rPr>
          <w:instrText xml:space="preserve"> PAGEREF _Toc240471164 \h </w:instrText>
        </w:r>
        <w:r w:rsidRPr="000B3168">
          <w:rPr>
            <w:webHidden/>
          </w:rPr>
        </w:r>
        <w:r w:rsidRPr="000B3168">
          <w:rPr>
            <w:webHidden/>
          </w:rPr>
          <w:fldChar w:fldCharType="separate"/>
        </w:r>
        <w:r w:rsidRPr="000B3168">
          <w:rPr>
            <w:webHidden/>
          </w:rPr>
          <w:t>26</w:t>
        </w:r>
        <w:r w:rsidRPr="000B3168">
          <w:rPr>
            <w:webHidden/>
          </w:rPr>
          <w:fldChar w:fldCharType="end"/>
        </w:r>
      </w:hyperlink>
    </w:p>
    <w:p w14:paraId="313B948A" w14:textId="77677BCF" w:rsidR="00256A3E" w:rsidRPr="000B3168" w:rsidRDefault="00256A3E" w:rsidP="008820A8">
      <w:pPr>
        <w:pStyle w:val="32"/>
        <w:rPr>
          <w:rFonts w:eastAsiaTheme="minorEastAsia"/>
          <w:kern w:val="2"/>
          <w14:ligatures w14:val="standardContextual"/>
        </w:rPr>
      </w:pPr>
      <w:hyperlink w:anchor="_Toc240471165" w:history="1">
        <w:r w:rsidRPr="000B3168">
          <w:rPr>
            <w:rStyle w:val="a3"/>
          </w:rPr>
          <w:t>Статья 26. Предельный срок принятия решения об оказании банковской услуги</w:t>
        </w:r>
        <w:r w:rsidRPr="000B3168">
          <w:rPr>
            <w:webHidden/>
          </w:rPr>
          <w:tab/>
        </w:r>
        <w:r w:rsidRPr="000B3168">
          <w:rPr>
            <w:webHidden/>
          </w:rPr>
          <w:fldChar w:fldCharType="begin"/>
        </w:r>
        <w:r w:rsidRPr="000B3168">
          <w:rPr>
            <w:webHidden/>
          </w:rPr>
          <w:instrText xml:space="preserve"> PAGEREF _Toc240471165 \h </w:instrText>
        </w:r>
        <w:r w:rsidRPr="000B3168">
          <w:rPr>
            <w:webHidden/>
          </w:rPr>
        </w:r>
        <w:r w:rsidRPr="000B3168">
          <w:rPr>
            <w:webHidden/>
          </w:rPr>
          <w:fldChar w:fldCharType="separate"/>
        </w:r>
        <w:r w:rsidRPr="000B3168">
          <w:rPr>
            <w:webHidden/>
          </w:rPr>
          <w:t>27</w:t>
        </w:r>
        <w:r w:rsidRPr="000B3168">
          <w:rPr>
            <w:webHidden/>
          </w:rPr>
          <w:fldChar w:fldCharType="end"/>
        </w:r>
      </w:hyperlink>
    </w:p>
    <w:p w14:paraId="55BE3066" w14:textId="6DA1A844" w:rsidR="00256A3E" w:rsidRPr="000B3168" w:rsidRDefault="00256A3E" w:rsidP="008820A8">
      <w:pPr>
        <w:pStyle w:val="32"/>
        <w:rPr>
          <w:rFonts w:eastAsiaTheme="minorEastAsia"/>
          <w:kern w:val="2"/>
          <w14:ligatures w14:val="standardContextual"/>
        </w:rPr>
      </w:pPr>
      <w:hyperlink w:anchor="_Toc240471166" w:history="1">
        <w:r w:rsidRPr="000B3168">
          <w:rPr>
            <w:rStyle w:val="a3"/>
          </w:rPr>
          <w:t>Глава 4. СТАВКИ И ТАРИФЫ</w:t>
        </w:r>
        <w:r w:rsidRPr="000B3168">
          <w:rPr>
            <w:webHidden/>
          </w:rPr>
          <w:tab/>
        </w:r>
        <w:r w:rsidRPr="000B3168">
          <w:rPr>
            <w:webHidden/>
          </w:rPr>
          <w:fldChar w:fldCharType="begin"/>
        </w:r>
        <w:r w:rsidRPr="000B3168">
          <w:rPr>
            <w:webHidden/>
          </w:rPr>
          <w:instrText xml:space="preserve"> PAGEREF _Toc240471166 \h </w:instrText>
        </w:r>
        <w:r w:rsidRPr="000B3168">
          <w:rPr>
            <w:webHidden/>
          </w:rPr>
        </w:r>
        <w:r w:rsidRPr="000B3168">
          <w:rPr>
            <w:webHidden/>
          </w:rPr>
          <w:fldChar w:fldCharType="separate"/>
        </w:r>
        <w:r w:rsidRPr="000B3168">
          <w:rPr>
            <w:webHidden/>
          </w:rPr>
          <w:t>27</w:t>
        </w:r>
        <w:r w:rsidRPr="000B3168">
          <w:rPr>
            <w:webHidden/>
          </w:rPr>
          <w:fldChar w:fldCharType="end"/>
        </w:r>
      </w:hyperlink>
    </w:p>
    <w:p w14:paraId="7C5390B8" w14:textId="273E1ECA" w:rsidR="00256A3E" w:rsidRPr="000B3168" w:rsidRDefault="00256A3E" w:rsidP="008820A8">
      <w:pPr>
        <w:pStyle w:val="32"/>
        <w:rPr>
          <w:rFonts w:eastAsiaTheme="minorEastAsia"/>
          <w:kern w:val="2"/>
          <w14:ligatures w14:val="standardContextual"/>
        </w:rPr>
      </w:pPr>
      <w:hyperlink w:anchor="_Toc240471167" w:history="1">
        <w:r w:rsidRPr="000B3168">
          <w:rPr>
            <w:rStyle w:val="a3"/>
          </w:rPr>
          <w:t>Статья 27. Общие положения о ставках и тарифах</w:t>
        </w:r>
        <w:r w:rsidRPr="000B3168">
          <w:rPr>
            <w:webHidden/>
          </w:rPr>
          <w:tab/>
        </w:r>
        <w:r w:rsidRPr="000B3168">
          <w:rPr>
            <w:webHidden/>
          </w:rPr>
          <w:fldChar w:fldCharType="begin"/>
        </w:r>
        <w:r w:rsidRPr="000B3168">
          <w:rPr>
            <w:webHidden/>
          </w:rPr>
          <w:instrText xml:space="preserve"> PAGEREF _Toc240471167 \h </w:instrText>
        </w:r>
        <w:r w:rsidRPr="000B3168">
          <w:rPr>
            <w:webHidden/>
          </w:rPr>
        </w:r>
        <w:r w:rsidRPr="000B3168">
          <w:rPr>
            <w:webHidden/>
          </w:rPr>
          <w:fldChar w:fldCharType="separate"/>
        </w:r>
        <w:r w:rsidRPr="000B3168">
          <w:rPr>
            <w:webHidden/>
          </w:rPr>
          <w:t>27</w:t>
        </w:r>
        <w:r w:rsidRPr="000B3168">
          <w:rPr>
            <w:webHidden/>
          </w:rPr>
          <w:fldChar w:fldCharType="end"/>
        </w:r>
      </w:hyperlink>
    </w:p>
    <w:p w14:paraId="2CE3D09D" w14:textId="69BBE1A0" w:rsidR="00256A3E" w:rsidRPr="000B3168" w:rsidRDefault="00256A3E" w:rsidP="008820A8">
      <w:pPr>
        <w:pStyle w:val="32"/>
        <w:rPr>
          <w:rFonts w:eastAsiaTheme="minorEastAsia"/>
          <w:kern w:val="2"/>
          <w14:ligatures w14:val="standardContextual"/>
        </w:rPr>
      </w:pPr>
      <w:hyperlink w:anchor="_Toc240471168" w:history="1">
        <w:r w:rsidRPr="000B3168">
          <w:rPr>
            <w:rStyle w:val="a3"/>
          </w:rPr>
          <w:t>Статья 28. Полномочия Правления Банка в отношении ставок и тарифов,  специальных условий</w:t>
        </w:r>
        <w:r w:rsidRPr="000B3168">
          <w:rPr>
            <w:webHidden/>
          </w:rPr>
          <w:tab/>
        </w:r>
        <w:r w:rsidRPr="000B3168">
          <w:rPr>
            <w:webHidden/>
          </w:rPr>
          <w:fldChar w:fldCharType="begin"/>
        </w:r>
        <w:r w:rsidRPr="000B3168">
          <w:rPr>
            <w:webHidden/>
          </w:rPr>
          <w:instrText xml:space="preserve"> PAGEREF _Toc240471168 \h </w:instrText>
        </w:r>
        <w:r w:rsidRPr="000B3168">
          <w:rPr>
            <w:webHidden/>
          </w:rPr>
        </w:r>
        <w:r w:rsidRPr="000B3168">
          <w:rPr>
            <w:webHidden/>
          </w:rPr>
          <w:fldChar w:fldCharType="separate"/>
        </w:r>
        <w:r w:rsidRPr="000B3168">
          <w:rPr>
            <w:webHidden/>
          </w:rPr>
          <w:t>28</w:t>
        </w:r>
        <w:r w:rsidRPr="000B3168">
          <w:rPr>
            <w:webHidden/>
          </w:rPr>
          <w:fldChar w:fldCharType="end"/>
        </w:r>
      </w:hyperlink>
    </w:p>
    <w:p w14:paraId="3AC6F4EC" w14:textId="38790E9A" w:rsidR="00256A3E" w:rsidRPr="000B3168" w:rsidRDefault="00256A3E" w:rsidP="008820A8">
      <w:pPr>
        <w:pStyle w:val="32"/>
        <w:rPr>
          <w:rFonts w:eastAsiaTheme="minorEastAsia"/>
          <w:b/>
          <w:bCs/>
          <w:kern w:val="2"/>
          <w14:ligatures w14:val="standardContextual"/>
        </w:rPr>
      </w:pPr>
      <w:hyperlink w:anchor="_Toc240471169" w:history="1">
        <w:r w:rsidRPr="000B3168">
          <w:rPr>
            <w:rStyle w:val="a3"/>
            <w:b/>
            <w:bCs/>
          </w:rPr>
          <w:t xml:space="preserve">Глава </w:t>
        </w:r>
        <w:r w:rsidRPr="000B3168">
          <w:rPr>
            <w:rStyle w:val="a3"/>
            <w:b/>
            <w:bCs/>
            <w:lang w:val="kk-KZ"/>
          </w:rPr>
          <w:t>4-1</w:t>
        </w:r>
        <w:r w:rsidRPr="000B3168">
          <w:rPr>
            <w:rStyle w:val="a3"/>
            <w:b/>
            <w:bCs/>
          </w:rPr>
          <w:t>.  Порядок осуществления ответственного кредитования</w:t>
        </w:r>
        <w:r w:rsidRPr="000B3168">
          <w:rPr>
            <w:b/>
            <w:bCs/>
            <w:webHidden/>
          </w:rPr>
          <w:tab/>
        </w:r>
        <w:r w:rsidRPr="000B3168">
          <w:rPr>
            <w:b/>
            <w:bCs/>
            <w:webHidden/>
          </w:rPr>
          <w:fldChar w:fldCharType="begin"/>
        </w:r>
        <w:r w:rsidRPr="000B3168">
          <w:rPr>
            <w:b/>
            <w:bCs/>
            <w:webHidden/>
          </w:rPr>
          <w:instrText xml:space="preserve"> PAGEREF _Toc240471169 \h </w:instrText>
        </w:r>
        <w:r w:rsidRPr="000B3168">
          <w:rPr>
            <w:b/>
            <w:bCs/>
            <w:webHidden/>
          </w:rPr>
        </w:r>
        <w:r w:rsidRPr="000B3168">
          <w:rPr>
            <w:b/>
            <w:bCs/>
            <w:webHidden/>
          </w:rPr>
          <w:fldChar w:fldCharType="separate"/>
        </w:r>
        <w:r w:rsidRPr="000B3168">
          <w:rPr>
            <w:b/>
            <w:bCs/>
            <w:webHidden/>
          </w:rPr>
          <w:t>29</w:t>
        </w:r>
        <w:r w:rsidRPr="000B3168">
          <w:rPr>
            <w:b/>
            <w:bCs/>
            <w:webHidden/>
          </w:rPr>
          <w:fldChar w:fldCharType="end"/>
        </w:r>
      </w:hyperlink>
    </w:p>
    <w:p w14:paraId="7DAECC0F" w14:textId="03031093" w:rsidR="00256A3E" w:rsidRPr="000B3168" w:rsidRDefault="00256A3E" w:rsidP="008820A8">
      <w:pPr>
        <w:pStyle w:val="32"/>
        <w:rPr>
          <w:rFonts w:eastAsiaTheme="minorEastAsia"/>
          <w:kern w:val="2"/>
          <w14:ligatures w14:val="standardContextual"/>
        </w:rPr>
      </w:pPr>
      <w:hyperlink w:anchor="_Toc240471170" w:history="1">
        <w:r w:rsidRPr="000B3168">
          <w:rPr>
            <w:rStyle w:val="a3"/>
          </w:rPr>
          <w:t>Статья 28-1. Порядок осуществления ответственного кредитования</w:t>
        </w:r>
        <w:r w:rsidRPr="000B3168">
          <w:rPr>
            <w:webHidden/>
          </w:rPr>
          <w:tab/>
        </w:r>
        <w:r w:rsidRPr="000B3168">
          <w:rPr>
            <w:webHidden/>
          </w:rPr>
          <w:fldChar w:fldCharType="begin"/>
        </w:r>
        <w:r w:rsidRPr="000B3168">
          <w:rPr>
            <w:webHidden/>
          </w:rPr>
          <w:instrText xml:space="preserve"> PAGEREF _Toc240471170 \h </w:instrText>
        </w:r>
        <w:r w:rsidRPr="000B3168">
          <w:rPr>
            <w:webHidden/>
          </w:rPr>
        </w:r>
        <w:r w:rsidRPr="000B3168">
          <w:rPr>
            <w:webHidden/>
          </w:rPr>
          <w:fldChar w:fldCharType="separate"/>
        </w:r>
        <w:r w:rsidRPr="000B3168">
          <w:rPr>
            <w:webHidden/>
          </w:rPr>
          <w:t>29</w:t>
        </w:r>
        <w:r w:rsidRPr="000B3168">
          <w:rPr>
            <w:webHidden/>
          </w:rPr>
          <w:fldChar w:fldCharType="end"/>
        </w:r>
      </w:hyperlink>
    </w:p>
    <w:p w14:paraId="35D762D8" w14:textId="1731F614" w:rsidR="00256A3E" w:rsidRPr="000B3168" w:rsidRDefault="00256A3E" w:rsidP="008820A8">
      <w:pPr>
        <w:pStyle w:val="32"/>
        <w:rPr>
          <w:rFonts w:eastAsiaTheme="minorEastAsia"/>
          <w:b/>
          <w:bCs/>
          <w:kern w:val="2"/>
          <w14:ligatures w14:val="standardContextual"/>
        </w:rPr>
      </w:pPr>
      <w:hyperlink w:anchor="_Toc240471171" w:history="1">
        <w:r w:rsidRPr="000B3168">
          <w:rPr>
            <w:rStyle w:val="a3"/>
            <w:b/>
            <w:bCs/>
          </w:rPr>
          <w:t xml:space="preserve">Глава </w:t>
        </w:r>
        <w:r w:rsidRPr="000B3168">
          <w:rPr>
            <w:rStyle w:val="a3"/>
            <w:b/>
            <w:bCs/>
            <w:lang w:val="kk-KZ"/>
          </w:rPr>
          <w:t>4-2</w:t>
        </w:r>
        <w:r w:rsidRPr="000B3168">
          <w:rPr>
            <w:rStyle w:val="a3"/>
            <w:b/>
            <w:bCs/>
          </w:rPr>
          <w:t>. Принципы добросовестного поведения при оказании банковских услуг</w:t>
        </w:r>
        <w:r w:rsidRPr="000B3168">
          <w:rPr>
            <w:b/>
            <w:bCs/>
            <w:webHidden/>
          </w:rPr>
          <w:tab/>
        </w:r>
        <w:r w:rsidRPr="000B3168">
          <w:rPr>
            <w:b/>
            <w:bCs/>
            <w:webHidden/>
          </w:rPr>
          <w:fldChar w:fldCharType="begin"/>
        </w:r>
        <w:r w:rsidRPr="000B3168">
          <w:rPr>
            <w:b/>
            <w:bCs/>
            <w:webHidden/>
          </w:rPr>
          <w:instrText xml:space="preserve"> PAGEREF _Toc240471171 \h </w:instrText>
        </w:r>
        <w:r w:rsidRPr="000B3168">
          <w:rPr>
            <w:b/>
            <w:bCs/>
            <w:webHidden/>
          </w:rPr>
        </w:r>
        <w:r w:rsidRPr="000B3168">
          <w:rPr>
            <w:b/>
            <w:bCs/>
            <w:webHidden/>
          </w:rPr>
          <w:fldChar w:fldCharType="separate"/>
        </w:r>
        <w:r w:rsidRPr="000B3168">
          <w:rPr>
            <w:b/>
            <w:bCs/>
            <w:webHidden/>
          </w:rPr>
          <w:t>29</w:t>
        </w:r>
        <w:r w:rsidRPr="000B3168">
          <w:rPr>
            <w:b/>
            <w:bCs/>
            <w:webHidden/>
          </w:rPr>
          <w:fldChar w:fldCharType="end"/>
        </w:r>
      </w:hyperlink>
    </w:p>
    <w:p w14:paraId="22F7DB00" w14:textId="4B7181BD" w:rsidR="00256A3E" w:rsidRPr="000B3168" w:rsidRDefault="00256A3E" w:rsidP="008820A8">
      <w:pPr>
        <w:pStyle w:val="32"/>
        <w:rPr>
          <w:rFonts w:eastAsiaTheme="minorEastAsia"/>
          <w:kern w:val="2"/>
          <w14:ligatures w14:val="standardContextual"/>
        </w:rPr>
      </w:pPr>
      <w:hyperlink w:anchor="_Toc240471172" w:history="1">
        <w:r w:rsidRPr="000B3168">
          <w:rPr>
            <w:rStyle w:val="a3"/>
          </w:rPr>
          <w:t>Статья 28-2. Принципы добросовестного поведения при оказании банковских услуг</w:t>
        </w:r>
        <w:r w:rsidRPr="000B3168">
          <w:rPr>
            <w:webHidden/>
          </w:rPr>
          <w:tab/>
        </w:r>
        <w:r w:rsidRPr="000B3168">
          <w:rPr>
            <w:webHidden/>
          </w:rPr>
          <w:fldChar w:fldCharType="begin"/>
        </w:r>
        <w:r w:rsidRPr="000B3168">
          <w:rPr>
            <w:webHidden/>
          </w:rPr>
          <w:instrText xml:space="preserve"> PAGEREF _Toc240471172 \h </w:instrText>
        </w:r>
        <w:r w:rsidRPr="000B3168">
          <w:rPr>
            <w:webHidden/>
          </w:rPr>
        </w:r>
        <w:r w:rsidRPr="000B3168">
          <w:rPr>
            <w:webHidden/>
          </w:rPr>
          <w:fldChar w:fldCharType="separate"/>
        </w:r>
        <w:r w:rsidRPr="000B3168">
          <w:rPr>
            <w:webHidden/>
          </w:rPr>
          <w:t>29</w:t>
        </w:r>
        <w:r w:rsidRPr="000B3168">
          <w:rPr>
            <w:webHidden/>
          </w:rPr>
          <w:fldChar w:fldCharType="end"/>
        </w:r>
      </w:hyperlink>
    </w:p>
    <w:p w14:paraId="1999635F" w14:textId="72BA0DBE" w:rsidR="00256A3E" w:rsidRPr="000B3168" w:rsidRDefault="00256A3E" w:rsidP="008820A8">
      <w:pPr>
        <w:pStyle w:val="32"/>
        <w:rPr>
          <w:rFonts w:eastAsiaTheme="minorEastAsia"/>
          <w:b/>
          <w:bCs/>
          <w:kern w:val="2"/>
          <w14:ligatures w14:val="standardContextual"/>
        </w:rPr>
      </w:pPr>
      <w:hyperlink w:anchor="_Toc240471173" w:history="1">
        <w:r w:rsidRPr="000B3168">
          <w:rPr>
            <w:rStyle w:val="a3"/>
            <w:b/>
            <w:bCs/>
          </w:rPr>
          <w:t>Глава 4-3. Недопущение недобросовестных практик при оказании банковских услуг</w:t>
        </w:r>
        <w:r w:rsidRPr="000B3168">
          <w:rPr>
            <w:b/>
            <w:bCs/>
            <w:webHidden/>
          </w:rPr>
          <w:tab/>
        </w:r>
        <w:r w:rsidRPr="000B3168">
          <w:rPr>
            <w:b/>
            <w:bCs/>
            <w:webHidden/>
          </w:rPr>
          <w:fldChar w:fldCharType="begin"/>
        </w:r>
        <w:r w:rsidRPr="000B3168">
          <w:rPr>
            <w:b/>
            <w:bCs/>
            <w:webHidden/>
          </w:rPr>
          <w:instrText xml:space="preserve"> PAGEREF _Toc240471173 \h </w:instrText>
        </w:r>
        <w:r w:rsidRPr="000B3168">
          <w:rPr>
            <w:b/>
            <w:bCs/>
            <w:webHidden/>
          </w:rPr>
        </w:r>
        <w:r w:rsidRPr="000B3168">
          <w:rPr>
            <w:b/>
            <w:bCs/>
            <w:webHidden/>
          </w:rPr>
          <w:fldChar w:fldCharType="separate"/>
        </w:r>
        <w:r w:rsidRPr="000B3168">
          <w:rPr>
            <w:b/>
            <w:bCs/>
            <w:webHidden/>
          </w:rPr>
          <w:t>30</w:t>
        </w:r>
        <w:r w:rsidRPr="000B3168">
          <w:rPr>
            <w:b/>
            <w:bCs/>
            <w:webHidden/>
          </w:rPr>
          <w:fldChar w:fldCharType="end"/>
        </w:r>
      </w:hyperlink>
    </w:p>
    <w:p w14:paraId="2C85FB38" w14:textId="3E584D26" w:rsidR="00256A3E" w:rsidRPr="000B3168" w:rsidRDefault="00256A3E" w:rsidP="008820A8">
      <w:pPr>
        <w:pStyle w:val="32"/>
        <w:rPr>
          <w:rFonts w:eastAsiaTheme="minorEastAsia"/>
          <w:kern w:val="2"/>
          <w14:ligatures w14:val="standardContextual"/>
        </w:rPr>
      </w:pPr>
      <w:hyperlink w:anchor="_Toc240471174" w:history="1">
        <w:r w:rsidRPr="000B3168">
          <w:rPr>
            <w:rStyle w:val="a3"/>
          </w:rPr>
          <w:t>Статья 28-3. Недопущение недобросовестных практик при оказании банковских услуг</w:t>
        </w:r>
        <w:r w:rsidRPr="000B3168">
          <w:rPr>
            <w:webHidden/>
          </w:rPr>
          <w:tab/>
        </w:r>
        <w:r w:rsidRPr="000B3168">
          <w:rPr>
            <w:webHidden/>
          </w:rPr>
          <w:fldChar w:fldCharType="begin"/>
        </w:r>
        <w:r w:rsidRPr="000B3168">
          <w:rPr>
            <w:webHidden/>
          </w:rPr>
          <w:instrText xml:space="preserve"> PAGEREF _Toc240471174 \h </w:instrText>
        </w:r>
        <w:r w:rsidRPr="000B3168">
          <w:rPr>
            <w:webHidden/>
          </w:rPr>
        </w:r>
        <w:r w:rsidRPr="000B3168">
          <w:rPr>
            <w:webHidden/>
          </w:rPr>
          <w:fldChar w:fldCharType="separate"/>
        </w:r>
        <w:r w:rsidRPr="000B3168">
          <w:rPr>
            <w:webHidden/>
          </w:rPr>
          <w:t>30</w:t>
        </w:r>
        <w:r w:rsidRPr="000B3168">
          <w:rPr>
            <w:webHidden/>
          </w:rPr>
          <w:fldChar w:fldCharType="end"/>
        </w:r>
      </w:hyperlink>
    </w:p>
    <w:p w14:paraId="2B0366AA" w14:textId="66AE1FDE" w:rsidR="00256A3E" w:rsidRPr="000B3168" w:rsidRDefault="00256A3E" w:rsidP="008820A8">
      <w:pPr>
        <w:pStyle w:val="32"/>
        <w:rPr>
          <w:rFonts w:eastAsiaTheme="minorEastAsia"/>
          <w:b/>
          <w:bCs/>
          <w:kern w:val="2"/>
          <w14:ligatures w14:val="standardContextual"/>
        </w:rPr>
      </w:pPr>
      <w:hyperlink w:anchor="_Toc240471175" w:history="1">
        <w:r w:rsidRPr="000B3168">
          <w:rPr>
            <w:rStyle w:val="a3"/>
            <w:b/>
            <w:bCs/>
          </w:rPr>
          <w:t>Глава 4-4. Повышение уровня финансовой грамотности клиентов</w:t>
        </w:r>
        <w:r w:rsidRPr="000B3168">
          <w:rPr>
            <w:b/>
            <w:bCs/>
            <w:webHidden/>
          </w:rPr>
          <w:tab/>
        </w:r>
        <w:r w:rsidRPr="000B3168">
          <w:rPr>
            <w:b/>
            <w:bCs/>
            <w:webHidden/>
          </w:rPr>
          <w:fldChar w:fldCharType="begin"/>
        </w:r>
        <w:r w:rsidRPr="000B3168">
          <w:rPr>
            <w:b/>
            <w:bCs/>
            <w:webHidden/>
          </w:rPr>
          <w:instrText xml:space="preserve"> PAGEREF _Toc240471175 \h </w:instrText>
        </w:r>
        <w:r w:rsidRPr="000B3168">
          <w:rPr>
            <w:b/>
            <w:bCs/>
            <w:webHidden/>
          </w:rPr>
        </w:r>
        <w:r w:rsidRPr="000B3168">
          <w:rPr>
            <w:b/>
            <w:bCs/>
            <w:webHidden/>
          </w:rPr>
          <w:fldChar w:fldCharType="separate"/>
        </w:r>
        <w:r w:rsidRPr="000B3168">
          <w:rPr>
            <w:b/>
            <w:bCs/>
            <w:webHidden/>
          </w:rPr>
          <w:t>31</w:t>
        </w:r>
        <w:r w:rsidRPr="000B3168">
          <w:rPr>
            <w:b/>
            <w:bCs/>
            <w:webHidden/>
          </w:rPr>
          <w:fldChar w:fldCharType="end"/>
        </w:r>
      </w:hyperlink>
    </w:p>
    <w:p w14:paraId="3C8660FF" w14:textId="31B99310" w:rsidR="00256A3E" w:rsidRPr="000B3168" w:rsidRDefault="00256A3E" w:rsidP="008820A8">
      <w:pPr>
        <w:pStyle w:val="32"/>
        <w:rPr>
          <w:rFonts w:eastAsiaTheme="minorEastAsia"/>
          <w:kern w:val="2"/>
          <w14:ligatures w14:val="standardContextual"/>
        </w:rPr>
      </w:pPr>
      <w:hyperlink w:anchor="_Toc240471176" w:history="1">
        <w:r w:rsidRPr="000B3168">
          <w:rPr>
            <w:rStyle w:val="a3"/>
          </w:rPr>
          <w:t>Статья 28-4. Повышение уровня финансовой грамотности клиентов</w:t>
        </w:r>
        <w:r w:rsidRPr="000B3168">
          <w:rPr>
            <w:webHidden/>
          </w:rPr>
          <w:tab/>
        </w:r>
        <w:r w:rsidRPr="000B3168">
          <w:rPr>
            <w:webHidden/>
          </w:rPr>
          <w:fldChar w:fldCharType="begin"/>
        </w:r>
        <w:r w:rsidRPr="000B3168">
          <w:rPr>
            <w:webHidden/>
          </w:rPr>
          <w:instrText xml:space="preserve"> PAGEREF _Toc240471176 \h </w:instrText>
        </w:r>
        <w:r w:rsidRPr="000B3168">
          <w:rPr>
            <w:webHidden/>
          </w:rPr>
        </w:r>
        <w:r w:rsidRPr="000B3168">
          <w:rPr>
            <w:webHidden/>
          </w:rPr>
          <w:fldChar w:fldCharType="separate"/>
        </w:r>
        <w:r w:rsidRPr="000B3168">
          <w:rPr>
            <w:webHidden/>
          </w:rPr>
          <w:t>31</w:t>
        </w:r>
        <w:r w:rsidRPr="000B3168">
          <w:rPr>
            <w:webHidden/>
          </w:rPr>
          <w:fldChar w:fldCharType="end"/>
        </w:r>
      </w:hyperlink>
    </w:p>
    <w:p w14:paraId="0A43FD4B" w14:textId="6B900E7C" w:rsidR="00256A3E" w:rsidRPr="000B3168" w:rsidRDefault="00256A3E" w:rsidP="008820A8">
      <w:pPr>
        <w:pStyle w:val="32"/>
        <w:rPr>
          <w:rFonts w:eastAsiaTheme="minorEastAsia"/>
          <w:b/>
          <w:bCs/>
          <w:kern w:val="2"/>
          <w14:ligatures w14:val="standardContextual"/>
        </w:rPr>
      </w:pPr>
      <w:hyperlink w:anchor="_Toc240471177" w:history="1">
        <w:r w:rsidRPr="000B3168">
          <w:rPr>
            <w:rStyle w:val="a3"/>
            <w:b/>
            <w:bCs/>
          </w:rPr>
          <w:t>Глава 5. ЗАКЛЮЧИТЕЛЬНЫЕ ПОЛОЖЕНИЯ</w:t>
        </w:r>
        <w:r w:rsidRPr="000B3168">
          <w:rPr>
            <w:b/>
            <w:bCs/>
            <w:webHidden/>
          </w:rPr>
          <w:tab/>
        </w:r>
        <w:r w:rsidRPr="000B3168">
          <w:rPr>
            <w:b/>
            <w:bCs/>
            <w:webHidden/>
          </w:rPr>
          <w:fldChar w:fldCharType="begin"/>
        </w:r>
        <w:r w:rsidRPr="000B3168">
          <w:rPr>
            <w:b/>
            <w:bCs/>
            <w:webHidden/>
          </w:rPr>
          <w:instrText xml:space="preserve"> PAGEREF _Toc240471177 \h </w:instrText>
        </w:r>
        <w:r w:rsidRPr="000B3168">
          <w:rPr>
            <w:b/>
            <w:bCs/>
            <w:webHidden/>
          </w:rPr>
        </w:r>
        <w:r w:rsidRPr="000B3168">
          <w:rPr>
            <w:b/>
            <w:bCs/>
            <w:webHidden/>
          </w:rPr>
          <w:fldChar w:fldCharType="separate"/>
        </w:r>
        <w:r w:rsidRPr="000B3168">
          <w:rPr>
            <w:b/>
            <w:bCs/>
            <w:webHidden/>
          </w:rPr>
          <w:t>31</w:t>
        </w:r>
        <w:r w:rsidRPr="000B3168">
          <w:rPr>
            <w:b/>
            <w:bCs/>
            <w:webHidden/>
          </w:rPr>
          <w:fldChar w:fldCharType="end"/>
        </w:r>
      </w:hyperlink>
    </w:p>
    <w:p w14:paraId="6D58D3E0" w14:textId="64B7383C" w:rsidR="00256A3E" w:rsidRPr="000B3168" w:rsidRDefault="00256A3E" w:rsidP="008820A8">
      <w:pPr>
        <w:pStyle w:val="32"/>
        <w:rPr>
          <w:rFonts w:eastAsiaTheme="minorEastAsia"/>
          <w:kern w:val="2"/>
          <w14:ligatures w14:val="standardContextual"/>
        </w:rPr>
      </w:pPr>
      <w:hyperlink w:anchor="_Toc240471178" w:history="1">
        <w:r w:rsidRPr="000B3168">
          <w:rPr>
            <w:rStyle w:val="a3"/>
          </w:rPr>
          <w:t>Статья 29. Запреты, ограничения и особые условия</w:t>
        </w:r>
        <w:r w:rsidRPr="000B3168">
          <w:rPr>
            <w:webHidden/>
          </w:rPr>
          <w:tab/>
        </w:r>
        <w:r w:rsidRPr="000B3168">
          <w:rPr>
            <w:webHidden/>
          </w:rPr>
          <w:fldChar w:fldCharType="begin"/>
        </w:r>
        <w:r w:rsidRPr="000B3168">
          <w:rPr>
            <w:webHidden/>
          </w:rPr>
          <w:instrText xml:space="preserve"> PAGEREF _Toc240471178 \h </w:instrText>
        </w:r>
        <w:r w:rsidRPr="000B3168">
          <w:rPr>
            <w:webHidden/>
          </w:rPr>
        </w:r>
        <w:r w:rsidRPr="000B3168">
          <w:rPr>
            <w:webHidden/>
          </w:rPr>
          <w:fldChar w:fldCharType="separate"/>
        </w:r>
        <w:r w:rsidRPr="000B3168">
          <w:rPr>
            <w:webHidden/>
          </w:rPr>
          <w:t>31</w:t>
        </w:r>
        <w:r w:rsidRPr="000B3168">
          <w:rPr>
            <w:webHidden/>
          </w:rPr>
          <w:fldChar w:fldCharType="end"/>
        </w:r>
      </w:hyperlink>
    </w:p>
    <w:p w14:paraId="03C529F8" w14:textId="54AC3E49" w:rsidR="00256A3E" w:rsidRPr="000B3168" w:rsidRDefault="00256A3E" w:rsidP="008820A8">
      <w:pPr>
        <w:pStyle w:val="32"/>
        <w:ind w:left="0"/>
        <w:rPr>
          <w:rFonts w:ascii="Times New Roman" w:hAnsi="Times New Roman" w:cs="Times New Roman"/>
          <w:noProof w:val="0"/>
          <w:sz w:val="22"/>
          <w:szCs w:val="22"/>
        </w:rPr>
      </w:pPr>
      <w:hyperlink w:anchor="_Toc240471179" w:history="1">
        <w:r w:rsidRPr="000B3168">
          <w:rPr>
            <w:rFonts w:ascii="Times New Roman" w:hAnsi="Times New Roman" w:cs="Times New Roman"/>
            <w:noProof w:val="0"/>
            <w:sz w:val="22"/>
            <w:szCs w:val="22"/>
          </w:rPr>
          <w:t>Статья 30. Прочие положения</w:t>
        </w:r>
        <w:r w:rsidRPr="000B3168">
          <w:rPr>
            <w:rFonts w:ascii="Times New Roman" w:hAnsi="Times New Roman" w:cs="Times New Roman"/>
            <w:noProof w:val="0"/>
            <w:webHidden/>
            <w:sz w:val="22"/>
            <w:szCs w:val="22"/>
          </w:rPr>
          <w:tab/>
        </w:r>
        <w:r w:rsidRPr="000B3168">
          <w:rPr>
            <w:rFonts w:ascii="Times New Roman" w:hAnsi="Times New Roman" w:cs="Times New Roman"/>
            <w:noProof w:val="0"/>
            <w:webHidden/>
            <w:sz w:val="22"/>
            <w:szCs w:val="22"/>
          </w:rPr>
          <w:fldChar w:fldCharType="begin"/>
        </w:r>
        <w:r w:rsidRPr="000B3168">
          <w:rPr>
            <w:rFonts w:ascii="Times New Roman" w:hAnsi="Times New Roman" w:cs="Times New Roman"/>
            <w:noProof w:val="0"/>
            <w:webHidden/>
            <w:sz w:val="22"/>
            <w:szCs w:val="22"/>
          </w:rPr>
          <w:instrText xml:space="preserve"> PAGEREF _Toc240471179 \h </w:instrText>
        </w:r>
        <w:r w:rsidRPr="000B3168">
          <w:rPr>
            <w:rFonts w:ascii="Times New Roman" w:hAnsi="Times New Roman" w:cs="Times New Roman"/>
            <w:noProof w:val="0"/>
            <w:webHidden/>
            <w:sz w:val="22"/>
            <w:szCs w:val="22"/>
          </w:rPr>
        </w:r>
        <w:r w:rsidRPr="000B3168">
          <w:rPr>
            <w:rFonts w:ascii="Times New Roman" w:hAnsi="Times New Roman" w:cs="Times New Roman"/>
            <w:noProof w:val="0"/>
            <w:webHidden/>
            <w:sz w:val="22"/>
            <w:szCs w:val="22"/>
          </w:rPr>
          <w:fldChar w:fldCharType="separate"/>
        </w:r>
        <w:r w:rsidRPr="000B3168">
          <w:rPr>
            <w:rFonts w:ascii="Times New Roman" w:hAnsi="Times New Roman" w:cs="Times New Roman"/>
            <w:noProof w:val="0"/>
            <w:webHidden/>
            <w:sz w:val="22"/>
            <w:szCs w:val="22"/>
          </w:rPr>
          <w:t>31</w:t>
        </w:r>
        <w:r w:rsidRPr="000B3168">
          <w:rPr>
            <w:rFonts w:ascii="Times New Roman" w:hAnsi="Times New Roman" w:cs="Times New Roman"/>
            <w:noProof w:val="0"/>
            <w:webHidden/>
            <w:sz w:val="22"/>
            <w:szCs w:val="22"/>
          </w:rPr>
          <w:fldChar w:fldCharType="end"/>
        </w:r>
      </w:hyperlink>
    </w:p>
    <w:p w14:paraId="08A620F1" w14:textId="2E4B7722" w:rsidR="008820A8" w:rsidRPr="000B3168" w:rsidRDefault="008820A8" w:rsidP="008820A8">
      <w:pPr>
        <w:tabs>
          <w:tab w:val="left" w:pos="432"/>
          <w:tab w:val="left" w:pos="1440"/>
          <w:tab w:val="right" w:leader="dot" w:pos="9749"/>
        </w:tabs>
        <w:spacing w:after="120"/>
        <w:ind w:left="1440" w:hanging="1440"/>
        <w:rPr>
          <w:szCs w:val="22"/>
        </w:rPr>
      </w:pPr>
      <w:r w:rsidRPr="000B3168">
        <w:rPr>
          <w:b/>
          <w:bCs/>
          <w:szCs w:val="22"/>
        </w:rPr>
        <w:t>Приложение 1</w:t>
      </w:r>
      <w:r w:rsidRPr="000B3168">
        <w:rPr>
          <w:szCs w:val="22"/>
        </w:rPr>
        <w:t xml:space="preserve">. Предельные суммы принимаемых вкладов, сроки накопления </w:t>
      </w:r>
      <w:r w:rsidRPr="000B3168">
        <w:rPr>
          <w:szCs w:val="22"/>
        </w:rPr>
        <w:br/>
        <w:t>и размеры ставок вознаграждения по вкладам</w:t>
      </w:r>
      <w:r w:rsidRPr="000B3168">
        <w:rPr>
          <w:szCs w:val="22"/>
        </w:rPr>
        <w:tab/>
        <w:t>32</w:t>
      </w:r>
    </w:p>
    <w:p w14:paraId="684A7585" w14:textId="72E5AAE0" w:rsidR="008820A8" w:rsidRPr="000B3168" w:rsidRDefault="008820A8" w:rsidP="008820A8">
      <w:pPr>
        <w:tabs>
          <w:tab w:val="left" w:pos="1440"/>
          <w:tab w:val="right" w:leader="dot" w:pos="9749"/>
        </w:tabs>
        <w:contextualSpacing/>
        <w:jc w:val="both"/>
        <w:rPr>
          <w:color w:val="000000" w:themeColor="text1"/>
        </w:rPr>
      </w:pPr>
      <w:r w:rsidRPr="000B3168">
        <w:rPr>
          <w:b/>
          <w:bCs/>
          <w:color w:val="000000" w:themeColor="text1"/>
        </w:rPr>
        <w:t xml:space="preserve">Приложение 1-1 </w:t>
      </w:r>
      <w:r w:rsidRPr="000B3168">
        <w:rPr>
          <w:color w:val="000000" w:themeColor="text1"/>
        </w:rPr>
        <w:t>Предельные суммы принимаемых вкладов (накоплений), сроки накопления и размеры ставок вознаграждения по вкладам (накоплениям) для                                                                                             юридических лиц</w:t>
      </w:r>
      <w:r w:rsidRPr="000B3168">
        <w:rPr>
          <w:color w:val="000000" w:themeColor="text1"/>
        </w:rPr>
        <w:tab/>
        <w:t>34</w:t>
      </w:r>
    </w:p>
    <w:p w14:paraId="0B8B6375" w14:textId="7F3D0860" w:rsidR="008820A8" w:rsidRPr="000B3168" w:rsidRDefault="008820A8" w:rsidP="008820A8">
      <w:pPr>
        <w:tabs>
          <w:tab w:val="left" w:pos="432"/>
          <w:tab w:val="left" w:pos="1440"/>
          <w:tab w:val="right" w:leader="dot" w:pos="9749"/>
        </w:tabs>
        <w:spacing w:after="120"/>
        <w:ind w:left="1440" w:hanging="1440"/>
        <w:rPr>
          <w:szCs w:val="22"/>
        </w:rPr>
      </w:pPr>
      <w:r w:rsidRPr="000B3168">
        <w:rPr>
          <w:b/>
          <w:bCs/>
          <w:szCs w:val="22"/>
        </w:rPr>
        <w:t>Приложение 2.</w:t>
      </w:r>
      <w:r w:rsidRPr="000B3168">
        <w:rPr>
          <w:szCs w:val="22"/>
        </w:rPr>
        <w:t xml:space="preserve"> Предельные суммы и сроки банковских займов, </w:t>
      </w:r>
      <w:r w:rsidRPr="000B3168">
        <w:rPr>
          <w:szCs w:val="22"/>
        </w:rPr>
        <w:br/>
        <w:t>размеры ставок вознаграждения по банковским займам</w:t>
      </w:r>
      <w:r w:rsidRPr="000B3168">
        <w:rPr>
          <w:szCs w:val="22"/>
        </w:rPr>
        <w:tab/>
        <w:t>35</w:t>
      </w:r>
    </w:p>
    <w:p w14:paraId="7D7347CE" w14:textId="77777777" w:rsidR="008820A8" w:rsidRPr="000B3168" w:rsidRDefault="008820A8" w:rsidP="008820A8">
      <w:pPr>
        <w:tabs>
          <w:tab w:val="left" w:pos="284"/>
          <w:tab w:val="left" w:pos="1440"/>
          <w:tab w:val="right" w:leader="dot" w:pos="9749"/>
        </w:tabs>
        <w:spacing w:after="120"/>
        <w:ind w:left="567" w:hanging="567"/>
        <w:contextualSpacing/>
        <w:rPr>
          <w:color w:val="000000" w:themeColor="text1"/>
        </w:rPr>
      </w:pPr>
      <w:r w:rsidRPr="000B3168">
        <w:rPr>
          <w:b/>
          <w:bCs/>
          <w:color w:val="000000" w:themeColor="text1"/>
        </w:rPr>
        <w:t>Приложение 2-1</w:t>
      </w:r>
      <w:r w:rsidRPr="000B3168">
        <w:rPr>
          <w:color w:val="000000" w:themeColor="text1"/>
        </w:rPr>
        <w:t xml:space="preserve">. Предельные суммы и сроки банковских займов, размеры ставок  </w:t>
      </w:r>
    </w:p>
    <w:p w14:paraId="4A96B4E7" w14:textId="703DAA64" w:rsidR="008820A8" w:rsidRPr="000B3168" w:rsidRDefault="008820A8" w:rsidP="008820A8">
      <w:pPr>
        <w:tabs>
          <w:tab w:val="left" w:pos="432"/>
          <w:tab w:val="left" w:pos="1440"/>
          <w:tab w:val="right" w:leader="dot" w:pos="9749"/>
        </w:tabs>
        <w:spacing w:after="120"/>
        <w:ind w:left="567"/>
        <w:contextualSpacing/>
        <w:rPr>
          <w:color w:val="000000" w:themeColor="text1"/>
        </w:rPr>
      </w:pPr>
      <w:r w:rsidRPr="000B3168">
        <w:rPr>
          <w:color w:val="000000" w:themeColor="text1"/>
        </w:rPr>
        <w:t xml:space="preserve">                    вознаграждения по банковским займам</w:t>
      </w:r>
      <w:r w:rsidRPr="000B3168">
        <w:rPr>
          <w:color w:val="000000" w:themeColor="text1"/>
        </w:rPr>
        <w:tab/>
        <w:t>37</w:t>
      </w:r>
    </w:p>
    <w:p w14:paraId="12A6E08E" w14:textId="191BD3AB" w:rsidR="008820A8" w:rsidRPr="000B3168" w:rsidRDefault="008820A8" w:rsidP="008820A8">
      <w:pPr>
        <w:tabs>
          <w:tab w:val="left" w:pos="432"/>
          <w:tab w:val="left" w:pos="1440"/>
          <w:tab w:val="right" w:leader="dot" w:pos="9749"/>
        </w:tabs>
        <w:spacing w:after="120"/>
        <w:ind w:left="1440" w:hanging="1440"/>
        <w:rPr>
          <w:szCs w:val="22"/>
        </w:rPr>
      </w:pPr>
      <w:r w:rsidRPr="000B3168">
        <w:rPr>
          <w:b/>
          <w:bCs/>
          <w:szCs w:val="22"/>
        </w:rPr>
        <w:t>Приложение 3.</w:t>
      </w:r>
      <w:r w:rsidRPr="000B3168">
        <w:rPr>
          <w:szCs w:val="22"/>
        </w:rPr>
        <w:t xml:space="preserve"> Предельные размеры тарифов (комиссионных сборов) </w:t>
      </w:r>
      <w:r w:rsidRPr="000B3168">
        <w:rPr>
          <w:szCs w:val="22"/>
        </w:rPr>
        <w:br/>
        <w:t>по банковским услугам для физических лиц</w:t>
      </w:r>
      <w:r w:rsidRPr="000B3168">
        <w:rPr>
          <w:szCs w:val="22"/>
        </w:rPr>
        <w:tab/>
        <w:t>38</w:t>
      </w:r>
    </w:p>
    <w:p w14:paraId="27016AE0" w14:textId="5B3780C1" w:rsidR="008820A8" w:rsidRPr="000B3168" w:rsidRDefault="008820A8" w:rsidP="008820A8">
      <w:pPr>
        <w:tabs>
          <w:tab w:val="left" w:pos="432"/>
          <w:tab w:val="left" w:pos="1440"/>
          <w:tab w:val="right" w:leader="dot" w:pos="9749"/>
        </w:tabs>
        <w:spacing w:after="120"/>
        <w:ind w:left="1440" w:hanging="1440"/>
        <w:rPr>
          <w:szCs w:val="22"/>
        </w:rPr>
      </w:pPr>
      <w:r w:rsidRPr="000B3168">
        <w:rPr>
          <w:b/>
          <w:bCs/>
          <w:szCs w:val="22"/>
        </w:rPr>
        <w:t>Приложение 4.</w:t>
      </w:r>
      <w:r w:rsidRPr="000B3168">
        <w:rPr>
          <w:szCs w:val="22"/>
        </w:rPr>
        <w:t xml:space="preserve"> Предельные размеры тарифов (комиссионных сборов) </w:t>
      </w:r>
      <w:r w:rsidRPr="000B3168">
        <w:rPr>
          <w:szCs w:val="22"/>
        </w:rPr>
        <w:br/>
        <w:t>по банковским услугам для юридических лиц</w:t>
      </w:r>
      <w:r w:rsidRPr="000B3168">
        <w:rPr>
          <w:szCs w:val="22"/>
        </w:rPr>
        <w:tab/>
        <w:t>44</w:t>
      </w:r>
    </w:p>
    <w:p w14:paraId="7C6DCB31" w14:textId="48BD24A0" w:rsidR="008820A8" w:rsidRPr="000B3168" w:rsidRDefault="008820A8" w:rsidP="008820A8">
      <w:pPr>
        <w:tabs>
          <w:tab w:val="left" w:pos="851"/>
        </w:tabs>
      </w:pPr>
      <w:r w:rsidRPr="000B3168">
        <w:rPr>
          <w:b/>
          <w:bCs/>
        </w:rPr>
        <w:t>Приложение 5.</w:t>
      </w:r>
      <w:r w:rsidRPr="000B3168">
        <w:t xml:space="preserve"> Предельные ставки вознаграждения по средствам, размещенным на текущих счетах юридических лиц, индивидуальных предпринимателей, частных нотариусов, частных судебных исполнителей и адвокатов………………………………………………………………………………… 46</w:t>
      </w:r>
    </w:p>
    <w:p w14:paraId="0AF6C2D8" w14:textId="77777777" w:rsidR="008C04AC" w:rsidRDefault="00B17825" w:rsidP="00551E78">
      <w:pPr>
        <w:tabs>
          <w:tab w:val="left" w:pos="1152"/>
        </w:tabs>
        <w:spacing w:after="120"/>
        <w:ind w:firstLine="720"/>
        <w:jc w:val="both"/>
        <w:rPr>
          <w:b/>
          <w:bCs/>
          <w:sz w:val="20"/>
          <w:szCs w:val="20"/>
        </w:rPr>
      </w:pPr>
      <w:r w:rsidRPr="000B3168">
        <w:rPr>
          <w:b/>
          <w:bCs/>
          <w:sz w:val="20"/>
          <w:szCs w:val="20"/>
        </w:rPr>
        <w:fldChar w:fldCharType="end"/>
      </w:r>
    </w:p>
    <w:p w14:paraId="0FE4F156" w14:textId="50AC72F8" w:rsidR="00551E78" w:rsidRPr="000B3168" w:rsidRDefault="00F301EF" w:rsidP="00551E78">
      <w:pPr>
        <w:tabs>
          <w:tab w:val="left" w:pos="1152"/>
        </w:tabs>
        <w:spacing w:after="120"/>
        <w:ind w:firstLine="720"/>
        <w:jc w:val="both"/>
        <w:rPr>
          <w:i/>
          <w:color w:val="0000CC"/>
          <w:sz w:val="20"/>
          <w:szCs w:val="20"/>
        </w:rPr>
      </w:pPr>
      <w:r w:rsidRPr="000B3168">
        <w:rPr>
          <w:i/>
          <w:color w:val="0000CC"/>
        </w:rPr>
        <w:t xml:space="preserve"> </w:t>
      </w:r>
      <w:r w:rsidR="00675E45" w:rsidRPr="000B3168">
        <w:rPr>
          <w:i/>
          <w:color w:val="0000CC"/>
          <w:sz w:val="20"/>
          <w:szCs w:val="20"/>
        </w:rPr>
        <w:t>(Содержание изложено в редакции решения Совета директоров от 25.01.2023г. (протокол №1, решения Совета директоров от 28.08.2023г. (протокол №10)</w:t>
      </w:r>
      <w:r w:rsidRPr="000B3168">
        <w:rPr>
          <w:i/>
          <w:color w:val="0000CC"/>
          <w:sz w:val="20"/>
          <w:szCs w:val="20"/>
        </w:rPr>
        <w:t>, решения Совета директоров от 13.11.2025г. (протокол №16)</w:t>
      </w:r>
      <w:r w:rsidR="00675E45" w:rsidRPr="000B3168">
        <w:rPr>
          <w:i/>
          <w:color w:val="0000CC"/>
          <w:sz w:val="20"/>
          <w:szCs w:val="20"/>
        </w:rPr>
        <w:t>)</w:t>
      </w:r>
      <w:r w:rsidR="00551E78" w:rsidRPr="000B3168">
        <w:rPr>
          <w:i/>
          <w:color w:val="0000CC"/>
          <w:sz w:val="20"/>
          <w:szCs w:val="20"/>
        </w:rPr>
        <w:t xml:space="preserve">, </w:t>
      </w:r>
      <w:r w:rsidR="008C04AC">
        <w:rPr>
          <w:i/>
          <w:color w:val="0000CC"/>
          <w:sz w:val="20"/>
          <w:szCs w:val="20"/>
        </w:rPr>
        <w:t>согласно решению</w:t>
      </w:r>
      <w:r w:rsidR="00551E78" w:rsidRPr="000B3168">
        <w:rPr>
          <w:i/>
          <w:color w:val="0000CC"/>
          <w:sz w:val="20"/>
          <w:szCs w:val="20"/>
        </w:rPr>
        <w:t xml:space="preserve"> Совета директоров от 07.09.2026 г. (протокол №18))</w:t>
      </w:r>
    </w:p>
    <w:p w14:paraId="3C9864D8" w14:textId="5D0B26F0" w:rsidR="00675E45" w:rsidRPr="000B3168" w:rsidRDefault="00675E45" w:rsidP="00F301EF">
      <w:pPr>
        <w:tabs>
          <w:tab w:val="left" w:pos="1152"/>
        </w:tabs>
        <w:spacing w:after="120"/>
        <w:ind w:firstLine="720"/>
        <w:jc w:val="both"/>
        <w:rPr>
          <w:i/>
          <w:color w:val="0000CC"/>
          <w:sz w:val="20"/>
          <w:szCs w:val="20"/>
        </w:rPr>
      </w:pPr>
    </w:p>
    <w:p w14:paraId="3F72CEFC" w14:textId="77777777" w:rsidR="00B6660D" w:rsidRPr="000B3168" w:rsidRDefault="00B6660D" w:rsidP="00F301EF">
      <w:pPr>
        <w:tabs>
          <w:tab w:val="left" w:pos="1152"/>
        </w:tabs>
        <w:spacing w:after="120"/>
        <w:ind w:firstLine="720"/>
        <w:jc w:val="both"/>
        <w:rPr>
          <w:i/>
          <w:color w:val="0000CC"/>
          <w:sz w:val="20"/>
          <w:szCs w:val="20"/>
        </w:rPr>
      </w:pPr>
    </w:p>
    <w:p w14:paraId="465C7F3F" w14:textId="77777777" w:rsidR="00B6660D" w:rsidRPr="000B3168" w:rsidRDefault="00B6660D" w:rsidP="00F301EF">
      <w:pPr>
        <w:tabs>
          <w:tab w:val="left" w:pos="1152"/>
        </w:tabs>
        <w:spacing w:after="120"/>
        <w:ind w:firstLine="720"/>
        <w:jc w:val="both"/>
        <w:rPr>
          <w:i/>
          <w:color w:val="0000CC"/>
          <w:sz w:val="20"/>
          <w:szCs w:val="20"/>
        </w:rPr>
      </w:pPr>
    </w:p>
    <w:p w14:paraId="0BCE1CAB" w14:textId="77777777" w:rsidR="00B6660D" w:rsidRPr="000B3168" w:rsidRDefault="00B6660D" w:rsidP="00F301EF">
      <w:pPr>
        <w:tabs>
          <w:tab w:val="left" w:pos="1152"/>
        </w:tabs>
        <w:spacing w:after="120"/>
        <w:ind w:firstLine="720"/>
        <w:jc w:val="both"/>
        <w:rPr>
          <w:i/>
          <w:color w:val="0000CC"/>
          <w:sz w:val="20"/>
          <w:szCs w:val="20"/>
        </w:rPr>
      </w:pPr>
    </w:p>
    <w:p w14:paraId="7A359585" w14:textId="77777777" w:rsidR="00B6660D" w:rsidRPr="000B3168" w:rsidRDefault="00B6660D" w:rsidP="00F301EF">
      <w:pPr>
        <w:tabs>
          <w:tab w:val="left" w:pos="1152"/>
        </w:tabs>
        <w:spacing w:after="120"/>
        <w:ind w:firstLine="720"/>
        <w:jc w:val="both"/>
        <w:rPr>
          <w:i/>
          <w:color w:val="0000CC"/>
          <w:sz w:val="20"/>
          <w:szCs w:val="20"/>
        </w:rPr>
      </w:pPr>
    </w:p>
    <w:p w14:paraId="07787353" w14:textId="77777777" w:rsidR="00B6660D" w:rsidRPr="000B3168" w:rsidRDefault="00B6660D" w:rsidP="00F301EF">
      <w:pPr>
        <w:tabs>
          <w:tab w:val="left" w:pos="1152"/>
        </w:tabs>
        <w:spacing w:after="120"/>
        <w:ind w:firstLine="720"/>
        <w:jc w:val="both"/>
        <w:rPr>
          <w:i/>
          <w:color w:val="0000CC"/>
          <w:sz w:val="20"/>
          <w:szCs w:val="20"/>
        </w:rPr>
      </w:pPr>
    </w:p>
    <w:p w14:paraId="482B1A8E" w14:textId="77777777" w:rsidR="00B6660D" w:rsidRPr="000B3168" w:rsidRDefault="00B6660D" w:rsidP="00F301EF">
      <w:pPr>
        <w:tabs>
          <w:tab w:val="left" w:pos="1152"/>
        </w:tabs>
        <w:spacing w:after="120"/>
        <w:ind w:firstLine="720"/>
        <w:jc w:val="both"/>
        <w:rPr>
          <w:i/>
          <w:color w:val="0000CC"/>
          <w:sz w:val="20"/>
          <w:szCs w:val="20"/>
        </w:rPr>
      </w:pPr>
    </w:p>
    <w:p w14:paraId="67D4A0E4" w14:textId="77777777" w:rsidR="00B6660D" w:rsidRPr="000B3168" w:rsidRDefault="00B6660D" w:rsidP="00F301EF">
      <w:pPr>
        <w:tabs>
          <w:tab w:val="left" w:pos="1152"/>
        </w:tabs>
        <w:spacing w:after="120"/>
        <w:ind w:firstLine="720"/>
        <w:jc w:val="both"/>
        <w:rPr>
          <w:i/>
          <w:color w:val="0000CC"/>
          <w:sz w:val="20"/>
          <w:szCs w:val="20"/>
        </w:rPr>
      </w:pPr>
    </w:p>
    <w:p w14:paraId="58852788" w14:textId="77777777" w:rsidR="00B6660D" w:rsidRPr="000B3168" w:rsidRDefault="00B6660D" w:rsidP="00F301EF">
      <w:pPr>
        <w:tabs>
          <w:tab w:val="left" w:pos="1152"/>
        </w:tabs>
        <w:spacing w:after="120"/>
        <w:ind w:firstLine="720"/>
        <w:jc w:val="both"/>
        <w:rPr>
          <w:i/>
          <w:color w:val="0000CC"/>
          <w:sz w:val="20"/>
          <w:szCs w:val="20"/>
        </w:rPr>
      </w:pPr>
    </w:p>
    <w:p w14:paraId="4B66DA63" w14:textId="77777777" w:rsidR="00B6660D" w:rsidRPr="000B3168" w:rsidRDefault="00B6660D" w:rsidP="00F301EF">
      <w:pPr>
        <w:tabs>
          <w:tab w:val="left" w:pos="1152"/>
        </w:tabs>
        <w:spacing w:after="120"/>
        <w:ind w:firstLine="720"/>
        <w:jc w:val="both"/>
        <w:rPr>
          <w:i/>
          <w:color w:val="0000CC"/>
          <w:sz w:val="20"/>
          <w:szCs w:val="20"/>
        </w:rPr>
      </w:pPr>
    </w:p>
    <w:p w14:paraId="59C7A36B" w14:textId="77777777" w:rsidR="00B6660D" w:rsidRPr="000B3168" w:rsidRDefault="00B6660D" w:rsidP="00F301EF">
      <w:pPr>
        <w:tabs>
          <w:tab w:val="left" w:pos="1152"/>
        </w:tabs>
        <w:spacing w:after="120"/>
        <w:ind w:firstLine="720"/>
        <w:jc w:val="both"/>
        <w:rPr>
          <w:i/>
          <w:color w:val="0000CC"/>
          <w:sz w:val="20"/>
          <w:szCs w:val="20"/>
        </w:rPr>
      </w:pPr>
    </w:p>
    <w:p w14:paraId="3FC90471" w14:textId="77777777" w:rsidR="00B6660D" w:rsidRPr="000B3168" w:rsidRDefault="00B6660D" w:rsidP="00F301EF">
      <w:pPr>
        <w:tabs>
          <w:tab w:val="left" w:pos="1152"/>
        </w:tabs>
        <w:spacing w:after="120"/>
        <w:ind w:firstLine="720"/>
        <w:jc w:val="both"/>
        <w:rPr>
          <w:i/>
          <w:color w:val="0000CC"/>
          <w:sz w:val="20"/>
          <w:szCs w:val="20"/>
        </w:rPr>
      </w:pPr>
    </w:p>
    <w:p w14:paraId="5670AB6B" w14:textId="77777777" w:rsidR="00B6660D" w:rsidRPr="000B3168" w:rsidRDefault="00B6660D" w:rsidP="00F301EF">
      <w:pPr>
        <w:tabs>
          <w:tab w:val="left" w:pos="1152"/>
        </w:tabs>
        <w:spacing w:after="120"/>
        <w:ind w:firstLine="720"/>
        <w:jc w:val="both"/>
        <w:rPr>
          <w:i/>
          <w:color w:val="0000CC"/>
          <w:sz w:val="20"/>
          <w:szCs w:val="20"/>
        </w:rPr>
      </w:pPr>
    </w:p>
    <w:p w14:paraId="5FDBF54E" w14:textId="77777777" w:rsidR="00B6660D" w:rsidRPr="000B3168" w:rsidRDefault="00B6660D" w:rsidP="00F301EF">
      <w:pPr>
        <w:tabs>
          <w:tab w:val="left" w:pos="1152"/>
        </w:tabs>
        <w:spacing w:after="120"/>
        <w:ind w:firstLine="720"/>
        <w:jc w:val="both"/>
        <w:rPr>
          <w:i/>
          <w:color w:val="0000CC"/>
          <w:sz w:val="20"/>
          <w:szCs w:val="20"/>
        </w:rPr>
      </w:pPr>
    </w:p>
    <w:p w14:paraId="0C753359" w14:textId="77777777" w:rsidR="00B6660D" w:rsidRPr="000B3168" w:rsidRDefault="00B6660D" w:rsidP="00F301EF">
      <w:pPr>
        <w:tabs>
          <w:tab w:val="left" w:pos="1152"/>
        </w:tabs>
        <w:spacing w:after="120"/>
        <w:ind w:firstLine="720"/>
        <w:jc w:val="both"/>
        <w:rPr>
          <w:i/>
          <w:color w:val="0000CC"/>
          <w:sz w:val="20"/>
          <w:szCs w:val="20"/>
        </w:rPr>
      </w:pPr>
    </w:p>
    <w:p w14:paraId="53FE2ACA" w14:textId="77777777" w:rsidR="00AB5FFB" w:rsidRPr="000B3168" w:rsidRDefault="00AB5FFB" w:rsidP="00F301EF">
      <w:pPr>
        <w:tabs>
          <w:tab w:val="left" w:pos="1152"/>
        </w:tabs>
        <w:spacing w:after="120"/>
        <w:ind w:firstLine="720"/>
        <w:jc w:val="both"/>
        <w:rPr>
          <w:i/>
          <w:color w:val="0000CC"/>
          <w:sz w:val="20"/>
          <w:szCs w:val="20"/>
        </w:rPr>
      </w:pPr>
    </w:p>
    <w:p w14:paraId="2CA326DF" w14:textId="77777777" w:rsidR="00B6660D" w:rsidRPr="000B3168" w:rsidRDefault="00B6660D" w:rsidP="00F301EF">
      <w:pPr>
        <w:tabs>
          <w:tab w:val="left" w:pos="1152"/>
        </w:tabs>
        <w:spacing w:after="120"/>
        <w:ind w:firstLine="720"/>
        <w:jc w:val="both"/>
        <w:rPr>
          <w:i/>
          <w:color w:val="0000CC"/>
          <w:sz w:val="20"/>
          <w:szCs w:val="20"/>
        </w:rPr>
      </w:pPr>
    </w:p>
    <w:p w14:paraId="3229C7A5" w14:textId="77777777" w:rsidR="00B6660D" w:rsidRPr="000B3168" w:rsidRDefault="00B6660D" w:rsidP="00F301EF">
      <w:pPr>
        <w:tabs>
          <w:tab w:val="left" w:pos="1152"/>
        </w:tabs>
        <w:spacing w:after="120"/>
        <w:ind w:firstLine="720"/>
        <w:jc w:val="both"/>
        <w:rPr>
          <w:i/>
          <w:color w:val="0000CC"/>
          <w:sz w:val="20"/>
          <w:szCs w:val="20"/>
        </w:rPr>
      </w:pPr>
    </w:p>
    <w:p w14:paraId="3D3F08A4" w14:textId="77777777" w:rsidR="00B6660D" w:rsidRPr="000B3168" w:rsidRDefault="00B6660D" w:rsidP="00F301EF">
      <w:pPr>
        <w:tabs>
          <w:tab w:val="left" w:pos="1152"/>
        </w:tabs>
        <w:spacing w:after="120"/>
        <w:ind w:firstLine="720"/>
        <w:jc w:val="both"/>
        <w:rPr>
          <w:i/>
          <w:color w:val="0000CC"/>
          <w:sz w:val="20"/>
          <w:szCs w:val="20"/>
        </w:rPr>
      </w:pPr>
    </w:p>
    <w:p w14:paraId="1E56EF64" w14:textId="77777777" w:rsidR="00B6660D" w:rsidRPr="000B3168" w:rsidRDefault="00B6660D" w:rsidP="00F301EF">
      <w:pPr>
        <w:tabs>
          <w:tab w:val="left" w:pos="1152"/>
        </w:tabs>
        <w:spacing w:after="120"/>
        <w:ind w:firstLine="720"/>
        <w:jc w:val="both"/>
        <w:rPr>
          <w:i/>
          <w:color w:val="0000CC"/>
          <w:sz w:val="20"/>
          <w:szCs w:val="20"/>
        </w:rPr>
      </w:pPr>
    </w:p>
    <w:p w14:paraId="6147F1C0" w14:textId="77777777" w:rsidR="00B6660D" w:rsidRPr="000B3168" w:rsidRDefault="00B6660D" w:rsidP="00F301EF">
      <w:pPr>
        <w:tabs>
          <w:tab w:val="left" w:pos="1152"/>
        </w:tabs>
        <w:spacing w:after="120"/>
        <w:ind w:firstLine="720"/>
        <w:jc w:val="both"/>
        <w:rPr>
          <w:i/>
          <w:color w:val="0000CC"/>
          <w:sz w:val="20"/>
          <w:szCs w:val="20"/>
        </w:rPr>
      </w:pPr>
    </w:p>
    <w:p w14:paraId="744B2E44" w14:textId="77777777" w:rsidR="00B6660D" w:rsidRPr="000B3168" w:rsidRDefault="00B6660D" w:rsidP="00F301EF">
      <w:pPr>
        <w:tabs>
          <w:tab w:val="left" w:pos="1152"/>
        </w:tabs>
        <w:spacing w:after="120"/>
        <w:ind w:firstLine="720"/>
        <w:jc w:val="both"/>
        <w:rPr>
          <w:i/>
          <w:color w:val="0000CC"/>
          <w:sz w:val="20"/>
          <w:szCs w:val="20"/>
        </w:rPr>
      </w:pPr>
    </w:p>
    <w:p w14:paraId="046BB309" w14:textId="77777777" w:rsidR="00B6660D" w:rsidRPr="000B3168" w:rsidRDefault="00B6660D" w:rsidP="00F301EF">
      <w:pPr>
        <w:tabs>
          <w:tab w:val="left" w:pos="1152"/>
        </w:tabs>
        <w:spacing w:after="120"/>
        <w:ind w:firstLine="720"/>
        <w:jc w:val="both"/>
        <w:rPr>
          <w:i/>
          <w:color w:val="0000CC"/>
          <w:sz w:val="20"/>
          <w:szCs w:val="20"/>
        </w:rPr>
      </w:pPr>
    </w:p>
    <w:p w14:paraId="0BA32780" w14:textId="77777777" w:rsidR="00B6660D" w:rsidRPr="000B3168" w:rsidRDefault="00B6660D" w:rsidP="00F301EF">
      <w:pPr>
        <w:tabs>
          <w:tab w:val="left" w:pos="1152"/>
        </w:tabs>
        <w:spacing w:after="120"/>
        <w:ind w:firstLine="720"/>
        <w:jc w:val="both"/>
        <w:rPr>
          <w:i/>
          <w:color w:val="0000CC"/>
          <w:sz w:val="20"/>
          <w:szCs w:val="20"/>
        </w:rPr>
      </w:pPr>
    </w:p>
    <w:p w14:paraId="5F192B30" w14:textId="77777777" w:rsidR="00B6660D" w:rsidRPr="000B3168" w:rsidRDefault="00B6660D" w:rsidP="00F301EF">
      <w:pPr>
        <w:tabs>
          <w:tab w:val="left" w:pos="1152"/>
        </w:tabs>
        <w:spacing w:after="120"/>
        <w:ind w:firstLine="720"/>
        <w:jc w:val="both"/>
        <w:rPr>
          <w:i/>
          <w:color w:val="0000CC"/>
          <w:sz w:val="20"/>
          <w:szCs w:val="20"/>
        </w:rPr>
      </w:pPr>
    </w:p>
    <w:p w14:paraId="4D79781A" w14:textId="3975690A" w:rsidR="00676BA0" w:rsidRPr="008F531C" w:rsidRDefault="000846EC" w:rsidP="00C64260">
      <w:pPr>
        <w:tabs>
          <w:tab w:val="left" w:pos="1152"/>
        </w:tabs>
        <w:ind w:firstLine="720"/>
        <w:jc w:val="both"/>
        <w:rPr>
          <w:szCs w:val="22"/>
          <w:lang w:val="kk-KZ"/>
        </w:rPr>
      </w:pPr>
      <w:r w:rsidRPr="000B3168">
        <w:rPr>
          <w:szCs w:val="22"/>
        </w:rPr>
        <w:t xml:space="preserve">Настоящие Общие условия разработаны в соответствии с законами Республики Казахстан "О банках и банковской деятельности в Республике Казахстан", "О жилищных строительных сбережениях в Республике Казахстан", </w:t>
      </w:r>
      <w:r w:rsidR="00ED23CD" w:rsidRPr="000B3168">
        <w:rPr>
          <w:szCs w:val="22"/>
        </w:rPr>
        <w:t>Требованиями к условиям осуществления банковской деятельности, утвержденными постановлением Правления Агентства Республики Казахстан по регулированию и развитию финансового рынка от 15 мая 2026 года № 91, иными нормативными правовыми актами Республики Казахстан, уставом и внутренними документами акционерного общества "Жилищный строительный сберегательный банк "</w:t>
      </w:r>
      <w:proofErr w:type="spellStart"/>
      <w:r w:rsidR="00ED23CD" w:rsidRPr="000B3168">
        <w:rPr>
          <w:szCs w:val="22"/>
        </w:rPr>
        <w:t>Отбасы</w:t>
      </w:r>
      <w:proofErr w:type="spellEnd"/>
      <w:r w:rsidR="00ED23CD" w:rsidRPr="000B3168">
        <w:rPr>
          <w:szCs w:val="22"/>
        </w:rPr>
        <w:t xml:space="preserve"> банк" (далее – Банк)</w:t>
      </w:r>
      <w:r w:rsidR="00551E78" w:rsidRPr="000B3168">
        <w:rPr>
          <w:szCs w:val="22"/>
        </w:rPr>
        <w:t xml:space="preserve"> </w:t>
      </w:r>
      <w:r w:rsidRPr="000B3168">
        <w:rPr>
          <w:i/>
          <w:color w:val="0000CC"/>
          <w:szCs w:val="22"/>
        </w:rPr>
        <w:t>(изл</w:t>
      </w:r>
      <w:r w:rsidR="00F9058F" w:rsidRPr="000B3168">
        <w:rPr>
          <w:i/>
          <w:color w:val="0000CC"/>
          <w:szCs w:val="22"/>
        </w:rPr>
        <w:t>ожен в редакции согласно решениям</w:t>
      </w:r>
      <w:r w:rsidRPr="000B3168">
        <w:rPr>
          <w:i/>
          <w:color w:val="0000CC"/>
          <w:szCs w:val="22"/>
        </w:rPr>
        <w:t xml:space="preserve"> Совета директоров от </w:t>
      </w:r>
      <w:r w:rsidR="00645A65" w:rsidRPr="000B3168">
        <w:rPr>
          <w:i/>
          <w:color w:val="0000CC"/>
          <w:szCs w:val="22"/>
        </w:rPr>
        <w:t>04.03.</w:t>
      </w:r>
      <w:r w:rsidRPr="000B3168">
        <w:rPr>
          <w:i/>
          <w:color w:val="0000CC"/>
          <w:szCs w:val="22"/>
        </w:rPr>
        <w:t>202</w:t>
      </w:r>
      <w:r w:rsidR="00645A65" w:rsidRPr="000B3168">
        <w:rPr>
          <w:i/>
          <w:color w:val="0000CC"/>
          <w:szCs w:val="22"/>
        </w:rPr>
        <w:t>1</w:t>
      </w:r>
      <w:r w:rsidRPr="000B3168">
        <w:rPr>
          <w:i/>
          <w:color w:val="0000CC"/>
          <w:szCs w:val="22"/>
        </w:rPr>
        <w:t xml:space="preserve">г. (протокол № </w:t>
      </w:r>
      <w:r w:rsidR="00645A65" w:rsidRPr="000B3168">
        <w:rPr>
          <w:i/>
          <w:color w:val="0000CC"/>
          <w:szCs w:val="22"/>
        </w:rPr>
        <w:t>2</w:t>
      </w:r>
      <w:r w:rsidRPr="000B3168">
        <w:rPr>
          <w:i/>
          <w:color w:val="0000CC"/>
          <w:szCs w:val="22"/>
        </w:rPr>
        <w:t>)</w:t>
      </w:r>
      <w:r w:rsidR="0029555A" w:rsidRPr="000B3168">
        <w:rPr>
          <w:i/>
          <w:color w:val="0000CC"/>
          <w:szCs w:val="22"/>
        </w:rPr>
        <w:t>,</w:t>
      </w:r>
      <w:r w:rsidR="006E1612" w:rsidRPr="000B3168">
        <w:rPr>
          <w:i/>
          <w:color w:val="0000CC"/>
          <w:szCs w:val="22"/>
        </w:rPr>
        <w:t>от 28.08</w:t>
      </w:r>
      <w:r w:rsidR="00F9058F" w:rsidRPr="000B3168">
        <w:rPr>
          <w:i/>
          <w:color w:val="0000CC"/>
          <w:szCs w:val="22"/>
        </w:rPr>
        <w:t>.2023</w:t>
      </w:r>
      <w:r w:rsidR="006E1612" w:rsidRPr="000B3168">
        <w:rPr>
          <w:i/>
          <w:color w:val="0000CC"/>
          <w:szCs w:val="22"/>
        </w:rPr>
        <w:t>г. (протокол №10)</w:t>
      </w:r>
      <w:r w:rsidR="009036C2" w:rsidRPr="000B3168">
        <w:rPr>
          <w:i/>
          <w:color w:val="0000CC"/>
          <w:szCs w:val="22"/>
        </w:rPr>
        <w:t>)</w:t>
      </w:r>
      <w:r w:rsidR="008F531C">
        <w:rPr>
          <w:szCs w:val="22"/>
          <w:lang w:val="kk-KZ"/>
        </w:rPr>
        <w:t>.</w:t>
      </w:r>
    </w:p>
    <w:p w14:paraId="5FBA7A2D" w14:textId="75CB6224" w:rsidR="00ED23CD" w:rsidRPr="000B3168" w:rsidRDefault="00ED23CD" w:rsidP="00C64260">
      <w:pPr>
        <w:tabs>
          <w:tab w:val="left" w:pos="1152"/>
        </w:tabs>
        <w:jc w:val="both"/>
        <w:rPr>
          <w:rFonts w:eastAsia="Arial"/>
          <w:bCs/>
          <w:szCs w:val="22"/>
          <w:lang w:val="kk-KZ"/>
        </w:rPr>
      </w:pPr>
      <w:r w:rsidRPr="000B3168">
        <w:rPr>
          <w:rFonts w:eastAsia="Arial"/>
          <w:bCs/>
          <w:szCs w:val="22"/>
        </w:rPr>
        <w:tab/>
        <w:t>Настоящие Общие условия являются правилами об общих условиях осуществления банковской деятельности, предусмотренными статьей 52 Закона Республики Казахстан "О банках и банковской деятельности в Республике Казахстан"</w:t>
      </w:r>
      <w:r w:rsidRPr="000B3168">
        <w:rPr>
          <w:rFonts w:eastAsia="Arial"/>
          <w:bCs/>
          <w:szCs w:val="22"/>
          <w:lang w:val="kk-KZ"/>
        </w:rPr>
        <w:t>.</w:t>
      </w:r>
    </w:p>
    <w:p w14:paraId="231A2A2D" w14:textId="7DE2E947" w:rsidR="00ED23CD" w:rsidRPr="000B3168" w:rsidRDefault="00ED23CD" w:rsidP="00C64260">
      <w:pPr>
        <w:tabs>
          <w:tab w:val="left" w:pos="1152"/>
        </w:tabs>
        <w:ind w:firstLine="720"/>
        <w:jc w:val="both"/>
        <w:rPr>
          <w:szCs w:val="22"/>
        </w:rPr>
      </w:pPr>
      <w:r w:rsidRPr="000B3168">
        <w:rPr>
          <w:rFonts w:eastAsia="Arial"/>
          <w:bCs/>
          <w:szCs w:val="22"/>
          <w:lang w:val="kk-KZ"/>
        </w:rPr>
        <w:t xml:space="preserve">       </w:t>
      </w:r>
      <w:r w:rsidRPr="000B3168">
        <w:rPr>
          <w:szCs w:val="22"/>
        </w:rPr>
        <w:t>При взаимодействии с потребителями банковских услуг Банк соблюдает ответственные деловые практики на финансовом рынке, предусматривающие совокупность принципов и действий, направленных на обеспечение честного, прозрачного и справедливого отношения к потребителям банковских услуг, в том числе в отношении:</w:t>
      </w:r>
    </w:p>
    <w:p w14:paraId="3DD0C103" w14:textId="77777777" w:rsidR="00ED23CD" w:rsidRPr="000B3168" w:rsidRDefault="00ED23CD" w:rsidP="00ED23CD">
      <w:pPr>
        <w:tabs>
          <w:tab w:val="left" w:pos="1152"/>
        </w:tabs>
        <w:spacing w:after="120"/>
        <w:ind w:left="30"/>
        <w:jc w:val="both"/>
        <w:rPr>
          <w:szCs w:val="22"/>
        </w:rPr>
      </w:pPr>
      <w:r w:rsidRPr="000B3168">
        <w:rPr>
          <w:szCs w:val="22"/>
        </w:rPr>
        <w:t xml:space="preserve">   1) управления финансовыми продуктами; </w:t>
      </w:r>
    </w:p>
    <w:p w14:paraId="0C897792" w14:textId="77777777" w:rsidR="00ED23CD" w:rsidRPr="000B3168" w:rsidRDefault="00ED23CD" w:rsidP="00ED23CD">
      <w:pPr>
        <w:tabs>
          <w:tab w:val="left" w:pos="1152"/>
        </w:tabs>
        <w:spacing w:after="120"/>
        <w:ind w:left="30"/>
        <w:jc w:val="both"/>
        <w:rPr>
          <w:szCs w:val="22"/>
        </w:rPr>
      </w:pPr>
      <w:r w:rsidRPr="000B3168">
        <w:rPr>
          <w:szCs w:val="22"/>
        </w:rPr>
        <w:t xml:space="preserve">    2) раскрытия информации о банковских услугах; </w:t>
      </w:r>
    </w:p>
    <w:p w14:paraId="10BCC999" w14:textId="77777777" w:rsidR="00ED23CD" w:rsidRPr="000B3168" w:rsidRDefault="00ED23CD" w:rsidP="00ED23CD">
      <w:pPr>
        <w:tabs>
          <w:tab w:val="left" w:pos="1152"/>
        </w:tabs>
        <w:spacing w:after="120"/>
        <w:ind w:left="30"/>
        <w:jc w:val="both"/>
        <w:rPr>
          <w:szCs w:val="22"/>
        </w:rPr>
      </w:pPr>
      <w:r w:rsidRPr="000B3168">
        <w:rPr>
          <w:szCs w:val="22"/>
        </w:rPr>
        <w:t xml:space="preserve">    3) недопущения недобросовестных практик на всех этапах взаимодействия с потребителями банковских услуг; </w:t>
      </w:r>
    </w:p>
    <w:p w14:paraId="358EB6D8" w14:textId="77777777" w:rsidR="00ED23CD" w:rsidRPr="000B3168" w:rsidRDefault="00ED23CD" w:rsidP="00ED23CD">
      <w:pPr>
        <w:tabs>
          <w:tab w:val="left" w:pos="1152"/>
        </w:tabs>
        <w:spacing w:after="120"/>
        <w:jc w:val="both"/>
        <w:rPr>
          <w:szCs w:val="22"/>
        </w:rPr>
      </w:pPr>
      <w:r w:rsidRPr="000B3168">
        <w:rPr>
          <w:szCs w:val="22"/>
        </w:rPr>
        <w:t xml:space="preserve">    4) принятия ответственности за деятельность лиц, осуществляющих коммерческое представительство Банка, при взаимодействии с потребителями банковских услуг; </w:t>
      </w:r>
    </w:p>
    <w:p w14:paraId="3F094227" w14:textId="77777777" w:rsidR="00ED23CD" w:rsidRPr="000B3168" w:rsidRDefault="00ED23CD" w:rsidP="00ED23CD">
      <w:pPr>
        <w:tabs>
          <w:tab w:val="left" w:pos="1152"/>
        </w:tabs>
        <w:spacing w:after="120"/>
        <w:ind w:left="30"/>
        <w:jc w:val="both"/>
        <w:rPr>
          <w:szCs w:val="22"/>
        </w:rPr>
      </w:pPr>
      <w:r w:rsidRPr="000B3168">
        <w:rPr>
          <w:szCs w:val="22"/>
        </w:rPr>
        <w:t xml:space="preserve">   5) рассмотрения обращений потребителей банковских услуг; </w:t>
      </w:r>
    </w:p>
    <w:p w14:paraId="613BA928" w14:textId="77777777" w:rsidR="00ED23CD" w:rsidRPr="000B3168" w:rsidRDefault="00ED23CD" w:rsidP="00ED23CD">
      <w:pPr>
        <w:tabs>
          <w:tab w:val="left" w:pos="1152"/>
        </w:tabs>
        <w:spacing w:after="120"/>
        <w:ind w:left="30"/>
        <w:jc w:val="both"/>
        <w:rPr>
          <w:szCs w:val="22"/>
        </w:rPr>
      </w:pPr>
      <w:r w:rsidRPr="000B3168">
        <w:rPr>
          <w:szCs w:val="22"/>
        </w:rPr>
        <w:t xml:space="preserve">   6) повышения уровня финансовой грамотности клиентов путем разработки и реализации соответствующих </w:t>
      </w:r>
      <w:proofErr w:type="spellStart"/>
      <w:r w:rsidRPr="000B3168">
        <w:rPr>
          <w:szCs w:val="22"/>
        </w:rPr>
        <w:t>мероприяти</w:t>
      </w:r>
      <w:proofErr w:type="spellEnd"/>
      <w:r w:rsidRPr="000B3168">
        <w:rPr>
          <w:szCs w:val="22"/>
          <w:lang w:val="kk-KZ"/>
        </w:rPr>
        <w:t>й.</w:t>
      </w:r>
    </w:p>
    <w:p w14:paraId="48D55F50" w14:textId="77777777" w:rsidR="00ED23CD" w:rsidRPr="000B3168" w:rsidRDefault="00ED23CD" w:rsidP="00ED23CD">
      <w:pPr>
        <w:tabs>
          <w:tab w:val="left" w:pos="1152"/>
        </w:tabs>
        <w:spacing w:after="120"/>
        <w:ind w:left="30"/>
        <w:jc w:val="both"/>
        <w:rPr>
          <w:szCs w:val="22"/>
        </w:rPr>
      </w:pPr>
      <w:r w:rsidRPr="000B3168">
        <w:rPr>
          <w:szCs w:val="22"/>
        </w:rPr>
        <w:t xml:space="preserve">      Настоящие Общие условия устанавливают:</w:t>
      </w:r>
    </w:p>
    <w:p w14:paraId="3CB65C99" w14:textId="77777777" w:rsidR="00ED23CD" w:rsidRPr="000B3168" w:rsidRDefault="00ED23CD" w:rsidP="00ED23CD">
      <w:pPr>
        <w:tabs>
          <w:tab w:val="left" w:pos="1152"/>
        </w:tabs>
        <w:spacing w:after="120"/>
        <w:ind w:left="-108"/>
        <w:jc w:val="both"/>
        <w:rPr>
          <w:szCs w:val="22"/>
        </w:rPr>
      </w:pPr>
      <w:r w:rsidRPr="000B3168">
        <w:rPr>
          <w:szCs w:val="22"/>
          <w:lang w:val="kk-KZ"/>
        </w:rPr>
        <w:t xml:space="preserve">      </w:t>
      </w:r>
      <w:r w:rsidRPr="000B3168">
        <w:rPr>
          <w:szCs w:val="22"/>
        </w:rPr>
        <w:t>1) перечень сведений, содержащихся в настоящих Общих условиях;</w:t>
      </w:r>
    </w:p>
    <w:p w14:paraId="3B0B3FEF" w14:textId="77777777" w:rsidR="00ED23CD" w:rsidRPr="000B3168" w:rsidRDefault="00ED23CD" w:rsidP="00ED23CD">
      <w:pPr>
        <w:tabs>
          <w:tab w:val="left" w:pos="1152"/>
        </w:tabs>
        <w:spacing w:after="120"/>
        <w:ind w:left="-108"/>
        <w:jc w:val="both"/>
        <w:rPr>
          <w:szCs w:val="22"/>
        </w:rPr>
      </w:pPr>
      <w:r w:rsidRPr="000B3168">
        <w:rPr>
          <w:szCs w:val="22"/>
        </w:rPr>
        <w:t xml:space="preserve">    </w:t>
      </w:r>
      <w:r w:rsidRPr="000B3168">
        <w:rPr>
          <w:szCs w:val="22"/>
          <w:lang w:val="kk-KZ"/>
        </w:rPr>
        <w:t xml:space="preserve">  </w:t>
      </w:r>
      <w:r w:rsidRPr="000B3168">
        <w:rPr>
          <w:szCs w:val="22"/>
        </w:rPr>
        <w:t xml:space="preserve">2) порядок раскрытия информации при предоставлении банковских услуг и консультировании клиентов; </w:t>
      </w:r>
    </w:p>
    <w:p w14:paraId="39A0924F" w14:textId="77777777" w:rsidR="00ED23CD" w:rsidRPr="000B3168" w:rsidRDefault="00ED23CD" w:rsidP="00ED23CD">
      <w:pPr>
        <w:tabs>
          <w:tab w:val="left" w:pos="1152"/>
        </w:tabs>
        <w:spacing w:after="120"/>
        <w:ind w:left="-108" w:hanging="149"/>
        <w:jc w:val="both"/>
        <w:rPr>
          <w:szCs w:val="22"/>
        </w:rPr>
      </w:pPr>
      <w:r w:rsidRPr="000B3168">
        <w:rPr>
          <w:szCs w:val="22"/>
        </w:rPr>
        <w:t xml:space="preserve">      </w:t>
      </w:r>
      <w:r w:rsidRPr="000B3168">
        <w:rPr>
          <w:szCs w:val="22"/>
          <w:lang w:val="kk-KZ"/>
        </w:rPr>
        <w:t xml:space="preserve"> </w:t>
      </w:r>
      <w:r w:rsidRPr="000B3168">
        <w:rPr>
          <w:szCs w:val="22"/>
        </w:rPr>
        <w:t xml:space="preserve"> 3) порядок заключения договора банковского займа, в том числе требования к его содержанию, оформлению, обязательным условиям, договора банковского вклада и договора банковского счета;</w:t>
      </w:r>
    </w:p>
    <w:p w14:paraId="6019BC69" w14:textId="77777777" w:rsidR="00ED23CD" w:rsidRPr="000B3168" w:rsidRDefault="00ED23CD" w:rsidP="00ED23CD">
      <w:pPr>
        <w:tabs>
          <w:tab w:val="left" w:pos="1152"/>
        </w:tabs>
        <w:spacing w:after="120"/>
        <w:ind w:left="-108"/>
        <w:jc w:val="both"/>
        <w:rPr>
          <w:szCs w:val="22"/>
        </w:rPr>
      </w:pPr>
      <w:r w:rsidRPr="000B3168">
        <w:rPr>
          <w:szCs w:val="22"/>
        </w:rPr>
        <w:t xml:space="preserve">    </w:t>
      </w:r>
      <w:r w:rsidRPr="000B3168">
        <w:rPr>
          <w:szCs w:val="22"/>
          <w:lang w:val="kk-KZ"/>
        </w:rPr>
        <w:t xml:space="preserve"> </w:t>
      </w:r>
      <w:r w:rsidRPr="000B3168">
        <w:rPr>
          <w:szCs w:val="22"/>
        </w:rPr>
        <w:t xml:space="preserve">4) порядок осуществления ответственного кредитования; </w:t>
      </w:r>
    </w:p>
    <w:p w14:paraId="565DEE92" w14:textId="77777777" w:rsidR="00ED23CD" w:rsidRPr="000B3168" w:rsidRDefault="00ED23CD" w:rsidP="00ED23CD">
      <w:pPr>
        <w:tabs>
          <w:tab w:val="left" w:pos="1152"/>
        </w:tabs>
        <w:spacing w:after="120"/>
        <w:ind w:left="-108"/>
        <w:jc w:val="both"/>
        <w:rPr>
          <w:szCs w:val="22"/>
        </w:rPr>
      </w:pPr>
      <w:r w:rsidRPr="000B3168">
        <w:rPr>
          <w:szCs w:val="22"/>
        </w:rPr>
        <w:t xml:space="preserve">    </w:t>
      </w:r>
      <w:r w:rsidRPr="000B3168">
        <w:rPr>
          <w:szCs w:val="22"/>
          <w:lang w:val="kk-KZ"/>
        </w:rPr>
        <w:t xml:space="preserve"> </w:t>
      </w:r>
      <w:r w:rsidRPr="000B3168">
        <w:rPr>
          <w:szCs w:val="22"/>
        </w:rPr>
        <w:t xml:space="preserve">5) принципы добросовестного поведения при оказании банковских услуг; </w:t>
      </w:r>
    </w:p>
    <w:p w14:paraId="6C963C7D" w14:textId="77777777" w:rsidR="00ED23CD" w:rsidRPr="000B3168" w:rsidRDefault="00ED23CD" w:rsidP="00ED23CD">
      <w:pPr>
        <w:tabs>
          <w:tab w:val="left" w:pos="1152"/>
        </w:tabs>
        <w:spacing w:after="120"/>
        <w:ind w:left="-108"/>
        <w:jc w:val="both"/>
        <w:rPr>
          <w:szCs w:val="22"/>
        </w:rPr>
      </w:pPr>
      <w:r w:rsidRPr="000B3168">
        <w:rPr>
          <w:szCs w:val="22"/>
        </w:rPr>
        <w:t xml:space="preserve">   </w:t>
      </w:r>
      <w:r w:rsidRPr="000B3168">
        <w:rPr>
          <w:szCs w:val="22"/>
          <w:lang w:val="kk-KZ"/>
        </w:rPr>
        <w:t xml:space="preserve"> </w:t>
      </w:r>
      <w:r w:rsidRPr="000B3168">
        <w:rPr>
          <w:szCs w:val="22"/>
        </w:rPr>
        <w:t xml:space="preserve"> 6) виды и признаки недобросовестных практик, а также порядок их выявления при оказании банковских услуг;</w:t>
      </w:r>
    </w:p>
    <w:p w14:paraId="5A9B855D" w14:textId="77777777" w:rsidR="00ED23CD" w:rsidRPr="000B3168" w:rsidRDefault="00ED23CD" w:rsidP="00ED23CD">
      <w:pPr>
        <w:tabs>
          <w:tab w:val="left" w:pos="1152"/>
        </w:tabs>
        <w:spacing w:after="120"/>
        <w:ind w:left="-108"/>
        <w:jc w:val="both"/>
        <w:rPr>
          <w:szCs w:val="22"/>
        </w:rPr>
      </w:pPr>
      <w:r w:rsidRPr="000B3168">
        <w:rPr>
          <w:szCs w:val="22"/>
        </w:rPr>
        <w:t xml:space="preserve">   </w:t>
      </w:r>
      <w:r w:rsidRPr="000B3168">
        <w:rPr>
          <w:szCs w:val="22"/>
          <w:lang w:val="kk-KZ"/>
        </w:rPr>
        <w:t xml:space="preserve"> </w:t>
      </w:r>
      <w:r w:rsidRPr="000B3168">
        <w:rPr>
          <w:szCs w:val="22"/>
        </w:rPr>
        <w:t xml:space="preserve"> 7) ответственные деловые практики к взысканию задолженности при работе с неплатежеспособными клиентами;</w:t>
      </w:r>
    </w:p>
    <w:p w14:paraId="1B5827AA" w14:textId="77777777" w:rsidR="00ED23CD" w:rsidRPr="000B3168" w:rsidRDefault="00ED23CD" w:rsidP="00ED23CD">
      <w:pPr>
        <w:tabs>
          <w:tab w:val="left" w:pos="1152"/>
        </w:tabs>
        <w:spacing w:after="120"/>
        <w:ind w:left="-108"/>
        <w:jc w:val="both"/>
        <w:rPr>
          <w:szCs w:val="22"/>
        </w:rPr>
      </w:pPr>
      <w:r w:rsidRPr="000B3168">
        <w:rPr>
          <w:szCs w:val="22"/>
        </w:rPr>
        <w:t xml:space="preserve">   </w:t>
      </w:r>
      <w:r w:rsidRPr="000B3168">
        <w:rPr>
          <w:szCs w:val="22"/>
          <w:lang w:val="kk-KZ"/>
        </w:rPr>
        <w:t xml:space="preserve"> </w:t>
      </w:r>
      <w:r w:rsidRPr="000B3168">
        <w:rPr>
          <w:szCs w:val="22"/>
        </w:rPr>
        <w:t>8) порядок рассмотрения обращений потребителей банковских услуг, возникающих в процессе предоставления банковских услуг;</w:t>
      </w:r>
    </w:p>
    <w:p w14:paraId="1FF6674C" w14:textId="77777777" w:rsidR="00ED23CD" w:rsidRPr="000B3168" w:rsidRDefault="00ED23CD" w:rsidP="00ED23CD">
      <w:pPr>
        <w:tabs>
          <w:tab w:val="left" w:pos="1152"/>
        </w:tabs>
        <w:spacing w:after="120"/>
        <w:ind w:left="-108"/>
        <w:jc w:val="both"/>
        <w:rPr>
          <w:szCs w:val="22"/>
        </w:rPr>
      </w:pPr>
      <w:r w:rsidRPr="000B3168">
        <w:rPr>
          <w:szCs w:val="22"/>
        </w:rPr>
        <w:t xml:space="preserve">    </w:t>
      </w:r>
      <w:r w:rsidRPr="000B3168">
        <w:rPr>
          <w:szCs w:val="22"/>
          <w:lang w:val="kk-KZ"/>
        </w:rPr>
        <w:t xml:space="preserve"> </w:t>
      </w:r>
      <w:r w:rsidRPr="000B3168">
        <w:rPr>
          <w:szCs w:val="22"/>
        </w:rPr>
        <w:t>9) требования к разработке и реализации мероприятий, направленных на повышение уровня финансовой грамотности клиентов;</w:t>
      </w:r>
    </w:p>
    <w:p w14:paraId="4AE58D79" w14:textId="77777777" w:rsidR="00ED23CD" w:rsidRPr="000B3168" w:rsidRDefault="00ED23CD" w:rsidP="00ED23CD">
      <w:pPr>
        <w:tabs>
          <w:tab w:val="left" w:pos="1152"/>
        </w:tabs>
        <w:spacing w:after="120"/>
        <w:ind w:left="-108"/>
        <w:jc w:val="both"/>
        <w:rPr>
          <w:szCs w:val="22"/>
        </w:rPr>
      </w:pPr>
      <w:r w:rsidRPr="000B3168">
        <w:rPr>
          <w:szCs w:val="22"/>
        </w:rPr>
        <w:t xml:space="preserve">   </w:t>
      </w:r>
      <w:r w:rsidRPr="000B3168">
        <w:rPr>
          <w:szCs w:val="22"/>
          <w:lang w:val="kk-KZ"/>
        </w:rPr>
        <w:t xml:space="preserve"> </w:t>
      </w:r>
      <w:r w:rsidRPr="000B3168">
        <w:rPr>
          <w:szCs w:val="22"/>
        </w:rPr>
        <w:t>10) перечень комиссий и иных платежей, подлежащих взиманию при выдаче и обслуживании банковского займа;</w:t>
      </w:r>
    </w:p>
    <w:p w14:paraId="4BC7A063" w14:textId="7E26513F" w:rsidR="00D41DF7" w:rsidRPr="000B3168" w:rsidRDefault="00ED23CD" w:rsidP="00D41DF7">
      <w:pPr>
        <w:tabs>
          <w:tab w:val="left" w:pos="851"/>
        </w:tabs>
        <w:spacing w:after="120"/>
        <w:jc w:val="both"/>
        <w:rPr>
          <w:i/>
          <w:iCs/>
          <w:color w:val="0000CC"/>
          <w:sz w:val="20"/>
          <w:szCs w:val="20"/>
        </w:rPr>
      </w:pPr>
      <w:r w:rsidRPr="000B3168">
        <w:rPr>
          <w:szCs w:val="22"/>
        </w:rPr>
        <w:t xml:space="preserve">  </w:t>
      </w:r>
      <w:r w:rsidRPr="000B3168">
        <w:rPr>
          <w:szCs w:val="22"/>
          <w:lang w:val="kk-KZ"/>
        </w:rPr>
        <w:t xml:space="preserve"> </w:t>
      </w:r>
      <w:r w:rsidRPr="000B3168">
        <w:rPr>
          <w:szCs w:val="22"/>
        </w:rPr>
        <w:t>11) порядок работы с клиентами, включая порядок предоставления услуг лицам с инвалидностью и маломобильным группам населения, а также особенности предоставления услуг указанным лицам с участием доверенного лица.</w:t>
      </w:r>
      <w:r w:rsidR="00D41DF7" w:rsidRPr="000B3168">
        <w:rPr>
          <w:i/>
          <w:color w:val="0000CC"/>
        </w:rPr>
        <w:t xml:space="preserve"> </w:t>
      </w:r>
      <w:r w:rsidR="00D41DF7" w:rsidRPr="000B3168">
        <w:rPr>
          <w:i/>
          <w:iCs/>
          <w:color w:val="0000CC"/>
          <w:sz w:val="20"/>
          <w:szCs w:val="20"/>
        </w:rPr>
        <w:t>(Преамбула изложена в редакции решения Совета директоров от 07.09.2026 г. (протокол № 18)</w:t>
      </w:r>
      <w:r w:rsidR="00094EEF">
        <w:rPr>
          <w:i/>
          <w:iCs/>
          <w:color w:val="0000CC"/>
          <w:sz w:val="20"/>
          <w:szCs w:val="20"/>
        </w:rPr>
        <w:t>)</w:t>
      </w:r>
      <w:r w:rsidR="00D41DF7" w:rsidRPr="000B3168">
        <w:rPr>
          <w:i/>
          <w:iCs/>
          <w:color w:val="0000CC"/>
          <w:sz w:val="20"/>
          <w:szCs w:val="20"/>
        </w:rPr>
        <w:t>.</w:t>
      </w:r>
    </w:p>
    <w:p w14:paraId="27A659E2" w14:textId="77777777" w:rsidR="00B26EF8" w:rsidRPr="000B3168" w:rsidRDefault="00B26EF8" w:rsidP="00D41DF7">
      <w:pPr>
        <w:tabs>
          <w:tab w:val="left" w:pos="851"/>
        </w:tabs>
        <w:spacing w:after="120"/>
        <w:jc w:val="both"/>
        <w:rPr>
          <w:i/>
          <w:color w:val="0000CC"/>
          <w:sz w:val="20"/>
          <w:szCs w:val="20"/>
        </w:rPr>
      </w:pPr>
    </w:p>
    <w:p w14:paraId="106B178C" w14:textId="77777777" w:rsidR="00546E7B" w:rsidRPr="000B3168" w:rsidRDefault="002470FA" w:rsidP="0074216D">
      <w:pPr>
        <w:pStyle w:val="3"/>
      </w:pPr>
      <w:bookmarkStart w:id="1" w:name="_Toc240471127"/>
      <w:r w:rsidRPr="000B3168">
        <w:t>Глава 1. ОБЩИЕ ПОЛОЖЕНИЯ</w:t>
      </w:r>
      <w:bookmarkEnd w:id="0"/>
      <w:bookmarkEnd w:id="1"/>
    </w:p>
    <w:p w14:paraId="1284E211" w14:textId="77777777" w:rsidR="0036430B" w:rsidRPr="000B3168" w:rsidRDefault="0036430B" w:rsidP="0074216D">
      <w:pPr>
        <w:pStyle w:val="3"/>
      </w:pPr>
      <w:bookmarkStart w:id="2" w:name="_Toc240471128"/>
      <w:bookmarkStart w:id="3" w:name="_Toc483988472"/>
      <w:r w:rsidRPr="000B3168">
        <w:t>Статья 1. Понятия, термины и условные (сокращенные) обозначения</w:t>
      </w:r>
      <w:bookmarkEnd w:id="2"/>
    </w:p>
    <w:p w14:paraId="0EE1505D" w14:textId="77777777" w:rsidR="0036430B" w:rsidRPr="000B3168" w:rsidRDefault="0036430B" w:rsidP="00205D2B">
      <w:pPr>
        <w:spacing w:after="120"/>
        <w:ind w:firstLine="720"/>
        <w:jc w:val="both"/>
        <w:rPr>
          <w:szCs w:val="22"/>
        </w:rPr>
      </w:pPr>
      <w:r w:rsidRPr="000B3168">
        <w:rPr>
          <w:szCs w:val="22"/>
        </w:rPr>
        <w:t>В настоящих Общих условиях используются следующие понятия</w:t>
      </w:r>
      <w:r w:rsidRPr="000B3168">
        <w:t>, термины и условные (сокращенные) обозначения:</w:t>
      </w:r>
    </w:p>
    <w:p w14:paraId="74D4BD60" w14:textId="77777777" w:rsidR="0036430B" w:rsidRPr="000B3168" w:rsidRDefault="0036430B" w:rsidP="00205D2B">
      <w:pPr>
        <w:tabs>
          <w:tab w:val="left" w:pos="1152"/>
        </w:tabs>
        <w:spacing w:after="120"/>
        <w:ind w:firstLine="720"/>
        <w:jc w:val="both"/>
        <w:rPr>
          <w:szCs w:val="22"/>
        </w:rPr>
      </w:pPr>
      <w:r w:rsidRPr="000B3168">
        <w:rPr>
          <w:szCs w:val="22"/>
        </w:rPr>
        <w:t>1)</w:t>
      </w:r>
      <w:r w:rsidRPr="000B3168">
        <w:rPr>
          <w:szCs w:val="22"/>
        </w:rPr>
        <w:tab/>
        <w:t>банковск</w:t>
      </w:r>
      <w:r w:rsidR="00EC310A" w:rsidRPr="000B3168">
        <w:rPr>
          <w:szCs w:val="22"/>
        </w:rPr>
        <w:t>ая</w:t>
      </w:r>
      <w:r w:rsidRPr="000B3168">
        <w:rPr>
          <w:szCs w:val="22"/>
        </w:rPr>
        <w:t xml:space="preserve"> услуг</w:t>
      </w:r>
      <w:r w:rsidR="00EC310A" w:rsidRPr="000B3168">
        <w:rPr>
          <w:szCs w:val="22"/>
        </w:rPr>
        <w:t>а</w:t>
      </w:r>
      <w:r w:rsidRPr="000B3168">
        <w:rPr>
          <w:szCs w:val="22"/>
        </w:rPr>
        <w:t xml:space="preserve"> – </w:t>
      </w:r>
      <w:r w:rsidR="00EC310A" w:rsidRPr="000B3168">
        <w:rPr>
          <w:szCs w:val="22"/>
        </w:rPr>
        <w:t>услуга, оказываемая Банком</w:t>
      </w:r>
      <w:r w:rsidR="009E7B84" w:rsidRPr="000B3168">
        <w:rPr>
          <w:szCs w:val="22"/>
        </w:rPr>
        <w:t xml:space="preserve"> или подлежащая оказанию Банком </w:t>
      </w:r>
      <w:r w:rsidR="00EC310A" w:rsidRPr="000B3168">
        <w:rPr>
          <w:szCs w:val="22"/>
        </w:rPr>
        <w:t>в</w:t>
      </w:r>
      <w:r w:rsidR="00AC5320" w:rsidRPr="000B3168">
        <w:rPr>
          <w:szCs w:val="22"/>
        </w:rPr>
        <w:t> </w:t>
      </w:r>
      <w:r w:rsidR="00EC310A" w:rsidRPr="000B3168">
        <w:rPr>
          <w:szCs w:val="22"/>
        </w:rPr>
        <w:t xml:space="preserve">рамках </w:t>
      </w:r>
      <w:r w:rsidRPr="000B3168">
        <w:rPr>
          <w:szCs w:val="22"/>
        </w:rPr>
        <w:t>осуществлени</w:t>
      </w:r>
      <w:r w:rsidR="00EC310A" w:rsidRPr="000B3168">
        <w:rPr>
          <w:szCs w:val="22"/>
        </w:rPr>
        <w:t>я</w:t>
      </w:r>
      <w:r w:rsidRPr="000B3168">
        <w:rPr>
          <w:szCs w:val="22"/>
        </w:rPr>
        <w:t xml:space="preserve"> </w:t>
      </w:r>
      <w:r w:rsidR="00EC310A" w:rsidRPr="000B3168">
        <w:rPr>
          <w:szCs w:val="22"/>
        </w:rPr>
        <w:t xml:space="preserve">им </w:t>
      </w:r>
      <w:r w:rsidRPr="000B3168">
        <w:rPr>
          <w:szCs w:val="22"/>
        </w:rPr>
        <w:t>банковских и иных операций</w:t>
      </w:r>
      <w:r w:rsidR="00EC310A" w:rsidRPr="000B3168">
        <w:rPr>
          <w:szCs w:val="22"/>
        </w:rPr>
        <w:t xml:space="preserve"> </w:t>
      </w:r>
      <w:r w:rsidR="00BA746E" w:rsidRPr="000B3168">
        <w:rPr>
          <w:szCs w:val="22"/>
        </w:rPr>
        <w:t>и профессиональной деятельности на рынке ценных бумаг в соответствии с выданными ему лицензиями</w:t>
      </w:r>
      <w:r w:rsidRPr="000B3168">
        <w:rPr>
          <w:szCs w:val="22"/>
        </w:rPr>
        <w:t>;</w:t>
      </w:r>
    </w:p>
    <w:p w14:paraId="20382058" w14:textId="4E4C5C56" w:rsidR="00AF44D0" w:rsidRPr="000B3168" w:rsidRDefault="00AF44D0" w:rsidP="00AF44D0">
      <w:pPr>
        <w:tabs>
          <w:tab w:val="left" w:pos="1152"/>
        </w:tabs>
        <w:spacing w:after="120"/>
        <w:ind w:firstLine="720"/>
        <w:jc w:val="both"/>
        <w:rPr>
          <w:szCs w:val="22"/>
        </w:rPr>
      </w:pPr>
      <w:proofErr w:type="gramStart"/>
      <w:r w:rsidRPr="000B3168">
        <w:rPr>
          <w:szCs w:val="22"/>
        </w:rPr>
        <w:t>1-2</w:t>
      </w:r>
      <w:proofErr w:type="gramEnd"/>
      <w:r w:rsidRPr="000B3168">
        <w:rPr>
          <w:szCs w:val="22"/>
        </w:rPr>
        <w:t xml:space="preserve">) финансовый продукт - банковская услуга, предлагаемая банком потребителям банковских услуг в рамках осуществления банковских и иных операций, установленных </w:t>
      </w:r>
      <w:bookmarkStart w:id="4" w:name="sub1011416603"/>
      <w:r w:rsidRPr="000B3168">
        <w:rPr>
          <w:szCs w:val="22"/>
        </w:rPr>
        <w:fldChar w:fldCharType="begin"/>
      </w:r>
      <w:r w:rsidRPr="000B3168">
        <w:rPr>
          <w:szCs w:val="22"/>
        </w:rPr>
        <w:instrText>HYPERLINK "jl:34217085.220000.1011416603_0" \o "Закон Республики Казахстан от 16 января 2026 года № 258-VIII \«О банках и банковской деятельности в Республике Казахстан\»"</w:instrText>
      </w:r>
      <w:r w:rsidRPr="000B3168">
        <w:rPr>
          <w:szCs w:val="22"/>
        </w:rPr>
      </w:r>
      <w:r w:rsidRPr="000B3168">
        <w:rPr>
          <w:szCs w:val="22"/>
        </w:rPr>
        <w:fldChar w:fldCharType="separate"/>
      </w:r>
      <w:r w:rsidRPr="000B3168">
        <w:rPr>
          <w:szCs w:val="22"/>
        </w:rPr>
        <w:t>статьей 22</w:t>
      </w:r>
      <w:r w:rsidRPr="000B3168">
        <w:rPr>
          <w:szCs w:val="22"/>
        </w:rPr>
        <w:fldChar w:fldCharType="end"/>
      </w:r>
      <w:bookmarkEnd w:id="4"/>
      <w:r w:rsidRPr="000B3168">
        <w:rPr>
          <w:szCs w:val="22"/>
        </w:rPr>
        <w:t xml:space="preserve"> Закона о банках; </w:t>
      </w:r>
      <w:r w:rsidRPr="000B3168">
        <w:rPr>
          <w:i/>
          <w:color w:val="0000CC"/>
        </w:rPr>
        <w:t xml:space="preserve">(пункт </w:t>
      </w:r>
      <w:proofErr w:type="gramStart"/>
      <w:r w:rsidR="00C00414" w:rsidRPr="000B3168">
        <w:rPr>
          <w:i/>
          <w:color w:val="0000CC"/>
        </w:rPr>
        <w:t>1-2</w:t>
      </w:r>
      <w:proofErr w:type="gramEnd"/>
      <w:r w:rsidRPr="000B3168">
        <w:rPr>
          <w:i/>
          <w:color w:val="0000CC"/>
        </w:rPr>
        <w:t xml:space="preserve"> внесен решением Совета директоров от </w:t>
      </w:r>
      <w:r w:rsidR="00B26EF8" w:rsidRPr="000B3168">
        <w:rPr>
          <w:i/>
          <w:color w:val="0000CC"/>
        </w:rPr>
        <w:t>07.09.</w:t>
      </w:r>
      <w:r w:rsidR="00C00414" w:rsidRPr="000B3168">
        <w:rPr>
          <w:i/>
          <w:color w:val="0000CC"/>
        </w:rPr>
        <w:t>2026</w:t>
      </w:r>
      <w:r w:rsidRPr="000B3168">
        <w:rPr>
          <w:i/>
          <w:color w:val="0000CC"/>
        </w:rPr>
        <w:t>г. (протокол №</w:t>
      </w:r>
      <w:r w:rsidR="00C00414" w:rsidRPr="000B3168">
        <w:rPr>
          <w:i/>
          <w:color w:val="0000CC"/>
        </w:rPr>
        <w:t>18</w:t>
      </w:r>
      <w:r w:rsidRPr="000B3168">
        <w:rPr>
          <w:i/>
          <w:color w:val="0000CC"/>
        </w:rPr>
        <w:t>))</w:t>
      </w:r>
    </w:p>
    <w:p w14:paraId="2071F18E" w14:textId="77777777" w:rsidR="0036430B" w:rsidRPr="000B3168" w:rsidRDefault="0036430B" w:rsidP="00205D2B">
      <w:pPr>
        <w:tabs>
          <w:tab w:val="left" w:pos="1152"/>
        </w:tabs>
        <w:spacing w:after="120"/>
        <w:ind w:firstLine="720"/>
        <w:jc w:val="both"/>
        <w:rPr>
          <w:szCs w:val="22"/>
        </w:rPr>
      </w:pPr>
      <w:r w:rsidRPr="000B3168">
        <w:rPr>
          <w:szCs w:val="22"/>
        </w:rPr>
        <w:t>2)</w:t>
      </w:r>
      <w:r w:rsidRPr="000B3168">
        <w:rPr>
          <w:szCs w:val="22"/>
        </w:rPr>
        <w:tab/>
        <w:t>банковский заем – жилищный заем, промежуточный жилищный заем или предварительный жилищный заем;</w:t>
      </w:r>
    </w:p>
    <w:p w14:paraId="4E4C9ACB" w14:textId="77777777" w:rsidR="0036430B" w:rsidRPr="000B3168" w:rsidRDefault="0036430B" w:rsidP="00205D2B">
      <w:pPr>
        <w:tabs>
          <w:tab w:val="left" w:pos="1152"/>
        </w:tabs>
        <w:spacing w:after="120"/>
        <w:ind w:firstLine="720"/>
        <w:jc w:val="both"/>
        <w:rPr>
          <w:szCs w:val="22"/>
        </w:rPr>
      </w:pPr>
      <w:r w:rsidRPr="000B3168">
        <w:t>3)</w:t>
      </w:r>
      <w:r w:rsidRPr="000B3168">
        <w:tab/>
        <w:t>банковский</w:t>
      </w:r>
      <w:r w:rsidRPr="000B3168">
        <w:rPr>
          <w:szCs w:val="22"/>
        </w:rPr>
        <w:t xml:space="preserve"> </w:t>
      </w:r>
      <w:proofErr w:type="spellStart"/>
      <w:r w:rsidRPr="000B3168">
        <w:t>омбудсман</w:t>
      </w:r>
      <w:proofErr w:type="spellEnd"/>
      <w:r w:rsidRPr="000B3168">
        <w:rPr>
          <w:szCs w:val="22"/>
        </w:rPr>
        <w:t xml:space="preserve"> – независимое в своей деятельности физическое лицо, осуществляющее урегулирование разногласий, возникающих из договора ипотечного займа, между Банком и заемщиком – физическим лицом по его обращению с целью достижения согласия об удовлетворении прав и охраняемых законом интересов заемщика и Банка;</w:t>
      </w:r>
    </w:p>
    <w:p w14:paraId="6BDB3F27" w14:textId="77777777" w:rsidR="0036430B" w:rsidRPr="000B3168" w:rsidRDefault="0036430B" w:rsidP="00205D2B">
      <w:pPr>
        <w:tabs>
          <w:tab w:val="left" w:pos="1152"/>
        </w:tabs>
        <w:spacing w:after="120"/>
        <w:ind w:firstLine="720"/>
        <w:jc w:val="both"/>
        <w:rPr>
          <w:szCs w:val="22"/>
        </w:rPr>
      </w:pPr>
      <w:r w:rsidRPr="000B3168">
        <w:rPr>
          <w:szCs w:val="22"/>
        </w:rPr>
        <w:t>4)</w:t>
      </w:r>
      <w:r w:rsidRPr="000B3168">
        <w:rPr>
          <w:szCs w:val="22"/>
        </w:rPr>
        <w:tab/>
        <w:t xml:space="preserve">вклад </w:t>
      </w:r>
      <w:r w:rsidR="00BA746E" w:rsidRPr="000B3168">
        <w:rPr>
          <w:szCs w:val="22"/>
        </w:rPr>
        <w:t xml:space="preserve">– вклад </w:t>
      </w:r>
      <w:r w:rsidRPr="000B3168">
        <w:rPr>
          <w:szCs w:val="22"/>
        </w:rPr>
        <w:t>(депозит) в жилищные строительные сбережения</w:t>
      </w:r>
      <w:r w:rsidR="00BA746E" w:rsidRPr="000B3168">
        <w:rPr>
          <w:szCs w:val="22"/>
        </w:rPr>
        <w:t xml:space="preserve">: </w:t>
      </w:r>
      <w:r w:rsidRPr="000B3168">
        <w:rPr>
          <w:szCs w:val="22"/>
        </w:rPr>
        <w:t>деньги, вносимые вкладчиком или третьим лиц</w:t>
      </w:r>
      <w:r w:rsidR="00BA746E" w:rsidRPr="000B3168">
        <w:rPr>
          <w:szCs w:val="22"/>
        </w:rPr>
        <w:t>ом</w:t>
      </w:r>
      <w:r w:rsidRPr="000B3168">
        <w:rPr>
          <w:szCs w:val="22"/>
        </w:rPr>
        <w:t xml:space="preserve"> на счет вкладчика, открытый в Банке в соответствии с условиями договора о жилищных строительных сбережениях;</w:t>
      </w:r>
    </w:p>
    <w:p w14:paraId="55129A1A" w14:textId="77777777" w:rsidR="00680EFD" w:rsidRPr="000B3168" w:rsidRDefault="00680EFD" w:rsidP="00680EFD">
      <w:pPr>
        <w:tabs>
          <w:tab w:val="left" w:pos="1152"/>
        </w:tabs>
        <w:spacing w:after="120"/>
        <w:ind w:firstLine="720"/>
        <w:jc w:val="both"/>
        <w:rPr>
          <w:rStyle w:val="s0"/>
          <w:color w:val="auto"/>
          <w:sz w:val="22"/>
          <w:szCs w:val="22"/>
        </w:rPr>
      </w:pPr>
      <w:proofErr w:type="gramStart"/>
      <w:r w:rsidRPr="000B3168">
        <w:rPr>
          <w:sz w:val="24"/>
        </w:rPr>
        <w:t>4</w:t>
      </w:r>
      <w:r w:rsidRPr="000B3168">
        <w:rPr>
          <w:szCs w:val="22"/>
        </w:rPr>
        <w:t>-1</w:t>
      </w:r>
      <w:proofErr w:type="gramEnd"/>
      <w:r w:rsidRPr="000B3168">
        <w:rPr>
          <w:szCs w:val="22"/>
        </w:rPr>
        <w:t xml:space="preserve">) </w:t>
      </w:r>
      <w:r w:rsidR="00B51022" w:rsidRPr="000B3168">
        <w:rPr>
          <w:szCs w:val="22"/>
        </w:rPr>
        <w:t>Вклад (накопления) - деньги, вносимые вкладчиком юридическим лицом на счет, открытый в Банке в соответствии с условиями договора банковского вклада</w:t>
      </w:r>
      <w:r w:rsidRPr="000B3168">
        <w:rPr>
          <w:szCs w:val="22"/>
        </w:rPr>
        <w:t xml:space="preserve">; </w:t>
      </w:r>
      <w:r w:rsidRPr="000B3168">
        <w:rPr>
          <w:i/>
          <w:color w:val="0000CC"/>
        </w:rPr>
        <w:t xml:space="preserve">(пункт </w:t>
      </w:r>
      <w:proofErr w:type="gramStart"/>
      <w:r w:rsidRPr="000B3168">
        <w:rPr>
          <w:i/>
          <w:color w:val="0000CC"/>
        </w:rPr>
        <w:t>4-1</w:t>
      </w:r>
      <w:proofErr w:type="gramEnd"/>
      <w:r w:rsidRPr="000B3168">
        <w:rPr>
          <w:i/>
          <w:color w:val="0000CC"/>
        </w:rPr>
        <w:t xml:space="preserve"> внесен</w:t>
      </w:r>
      <w:r w:rsidRPr="000B3168">
        <w:rPr>
          <w:rStyle w:val="s0"/>
          <w:color w:val="auto"/>
          <w:sz w:val="22"/>
          <w:szCs w:val="22"/>
        </w:rPr>
        <w:t xml:space="preserve"> </w:t>
      </w:r>
      <w:r w:rsidRPr="000B3168">
        <w:rPr>
          <w:i/>
          <w:color w:val="0000CC"/>
        </w:rPr>
        <w:t>решени</w:t>
      </w:r>
      <w:r w:rsidR="00DE54F1" w:rsidRPr="000B3168">
        <w:rPr>
          <w:i/>
          <w:color w:val="0000CC"/>
        </w:rPr>
        <w:t>ями</w:t>
      </w:r>
      <w:r w:rsidRPr="000B3168">
        <w:rPr>
          <w:i/>
          <w:color w:val="0000CC"/>
        </w:rPr>
        <w:t xml:space="preserve"> Совета директоров от</w:t>
      </w:r>
      <w:r w:rsidRPr="000B3168">
        <w:rPr>
          <w:i/>
          <w:color w:val="0000CC"/>
          <w:sz w:val="24"/>
        </w:rPr>
        <w:t xml:space="preserve"> 17</w:t>
      </w:r>
      <w:r w:rsidRPr="000B3168">
        <w:rPr>
          <w:i/>
          <w:color w:val="0000CC"/>
        </w:rPr>
        <w:t>.06.2020г. (протокол № 5)</w:t>
      </w:r>
      <w:r w:rsidR="00DE54F1" w:rsidRPr="000B3168">
        <w:rPr>
          <w:i/>
          <w:color w:val="0000CC"/>
        </w:rPr>
        <w:t>, от 28.08.2023г. (протокол №10))</w:t>
      </w:r>
    </w:p>
    <w:p w14:paraId="45AEB6AE" w14:textId="53A7D6C5" w:rsidR="00D417FF" w:rsidRPr="000B3168" w:rsidRDefault="00680EFD" w:rsidP="00205D2B">
      <w:pPr>
        <w:tabs>
          <w:tab w:val="left" w:pos="1152"/>
        </w:tabs>
        <w:spacing w:after="120"/>
        <w:ind w:firstLine="720"/>
        <w:jc w:val="both"/>
        <w:rPr>
          <w:i/>
          <w:color w:val="0000CC"/>
        </w:rPr>
      </w:pPr>
      <w:r w:rsidRPr="000B3168">
        <w:rPr>
          <w:szCs w:val="22"/>
        </w:rPr>
        <w:t xml:space="preserve"> </w:t>
      </w:r>
      <w:proofErr w:type="gramStart"/>
      <w:r w:rsidR="00D417FF" w:rsidRPr="000B3168">
        <w:rPr>
          <w:szCs w:val="22"/>
        </w:rPr>
        <w:t>4-2</w:t>
      </w:r>
      <w:proofErr w:type="gramEnd"/>
      <w:r w:rsidR="00D417FF" w:rsidRPr="000B3168">
        <w:rPr>
          <w:szCs w:val="22"/>
        </w:rPr>
        <w:t xml:space="preserve">) образовательный накопительный вклад (депозит) - деньги на счете вкладчика в Банке, включающие взносы вкладчика ГОНС или </w:t>
      </w:r>
      <w:proofErr w:type="spellStart"/>
      <w:r w:rsidR="00D417FF" w:rsidRPr="000B3168">
        <w:rPr>
          <w:szCs w:val="22"/>
        </w:rPr>
        <w:t>вносителей</w:t>
      </w:r>
      <w:proofErr w:type="spellEnd"/>
      <w:r w:rsidR="00D417FF" w:rsidRPr="000B3168">
        <w:rPr>
          <w:szCs w:val="22"/>
        </w:rPr>
        <w:t>,</w:t>
      </w:r>
      <w:r w:rsidR="0054340C" w:rsidRPr="000B3168">
        <w:rPr>
          <w:szCs w:val="22"/>
        </w:rPr>
        <w:t xml:space="preserve"> стартовый образовательный капитал,</w:t>
      </w:r>
      <w:r w:rsidR="00D417FF" w:rsidRPr="000B3168">
        <w:rPr>
          <w:szCs w:val="22"/>
        </w:rPr>
        <w:t xml:space="preserve"> капитализированные вознаграждения банка-участника и премию государства</w:t>
      </w:r>
      <w:r w:rsidR="0054340C" w:rsidRPr="000B3168">
        <w:rPr>
          <w:szCs w:val="22"/>
        </w:rPr>
        <w:t>;</w:t>
      </w:r>
      <w:r w:rsidR="00D417FF" w:rsidRPr="000B3168">
        <w:rPr>
          <w:szCs w:val="22"/>
        </w:rPr>
        <w:t xml:space="preserve"> </w:t>
      </w:r>
      <w:r w:rsidR="00D417FF" w:rsidRPr="000B3168">
        <w:rPr>
          <w:i/>
          <w:color w:val="0000CC"/>
        </w:rPr>
        <w:t xml:space="preserve">(пункт </w:t>
      </w:r>
      <w:proofErr w:type="gramStart"/>
      <w:r w:rsidR="00D417FF" w:rsidRPr="000B3168">
        <w:rPr>
          <w:i/>
          <w:color w:val="0000CC"/>
        </w:rPr>
        <w:t>4-2</w:t>
      </w:r>
      <w:proofErr w:type="gramEnd"/>
      <w:r w:rsidR="00D417FF" w:rsidRPr="000B3168">
        <w:rPr>
          <w:i/>
          <w:color w:val="0000CC"/>
        </w:rPr>
        <w:t xml:space="preserve"> внесен</w:t>
      </w:r>
      <w:r w:rsidR="00D417FF" w:rsidRPr="000B3168">
        <w:rPr>
          <w:rStyle w:val="s0"/>
          <w:color w:val="auto"/>
          <w:sz w:val="22"/>
          <w:szCs w:val="22"/>
        </w:rPr>
        <w:t xml:space="preserve"> </w:t>
      </w:r>
      <w:r w:rsidR="00D417FF" w:rsidRPr="000B3168">
        <w:rPr>
          <w:i/>
          <w:color w:val="0000CC"/>
        </w:rPr>
        <w:t>решением Совета директоров от</w:t>
      </w:r>
      <w:r w:rsidR="00D417FF" w:rsidRPr="000B3168">
        <w:rPr>
          <w:i/>
          <w:color w:val="0000CC"/>
          <w:sz w:val="24"/>
        </w:rPr>
        <w:t xml:space="preserve"> </w:t>
      </w:r>
      <w:r w:rsidR="000F2EB8" w:rsidRPr="000B3168">
        <w:rPr>
          <w:i/>
          <w:color w:val="0000CC"/>
          <w:sz w:val="24"/>
        </w:rPr>
        <w:t>30</w:t>
      </w:r>
      <w:r w:rsidR="00D417FF" w:rsidRPr="000B3168">
        <w:rPr>
          <w:i/>
          <w:color w:val="0000CC"/>
        </w:rPr>
        <w:t>.11.2023г. (протокол №</w:t>
      </w:r>
      <w:r w:rsidR="00530FAC" w:rsidRPr="000B3168">
        <w:rPr>
          <w:i/>
          <w:color w:val="0000CC"/>
        </w:rPr>
        <w:t>15</w:t>
      </w:r>
      <w:r w:rsidR="00D417FF" w:rsidRPr="000B3168">
        <w:rPr>
          <w:i/>
          <w:color w:val="0000CC"/>
        </w:rPr>
        <w:t>)</w:t>
      </w:r>
      <w:r w:rsidR="0054340C" w:rsidRPr="000B3168">
        <w:rPr>
          <w:i/>
          <w:color w:val="0000CC"/>
        </w:rPr>
        <w:t>, изложен в редакции согласно решению Совета директоров от</w:t>
      </w:r>
      <w:r w:rsidR="0054340C" w:rsidRPr="000B3168">
        <w:rPr>
          <w:i/>
          <w:color w:val="0000CC"/>
          <w:sz w:val="24"/>
        </w:rPr>
        <w:t xml:space="preserve"> </w:t>
      </w:r>
      <w:r w:rsidR="0054340C" w:rsidRPr="000B3168">
        <w:rPr>
          <w:i/>
          <w:color w:val="0000CC"/>
          <w:szCs w:val="22"/>
        </w:rPr>
        <w:t>31</w:t>
      </w:r>
      <w:r w:rsidR="0054340C" w:rsidRPr="000B3168">
        <w:rPr>
          <w:i/>
          <w:color w:val="0000CC"/>
        </w:rPr>
        <w:t>.03.2025г. (протокол № 4))</w:t>
      </w:r>
    </w:p>
    <w:p w14:paraId="7D1153DD" w14:textId="4CAA7AC5" w:rsidR="0054340C" w:rsidRPr="000B3168" w:rsidRDefault="0054340C" w:rsidP="00205D2B">
      <w:pPr>
        <w:tabs>
          <w:tab w:val="left" w:pos="1152"/>
        </w:tabs>
        <w:spacing w:after="120"/>
        <w:ind w:firstLine="720"/>
        <w:jc w:val="both"/>
        <w:rPr>
          <w:szCs w:val="22"/>
        </w:rPr>
      </w:pPr>
      <w:proofErr w:type="gramStart"/>
      <w:r w:rsidRPr="000B3168">
        <w:rPr>
          <w:szCs w:val="22"/>
        </w:rPr>
        <w:t>4-3</w:t>
      </w:r>
      <w:proofErr w:type="gramEnd"/>
      <w:r w:rsidRPr="000B3168">
        <w:rPr>
          <w:szCs w:val="22"/>
        </w:rPr>
        <w:t>) стартовый образовательный капитал – единовременная выплата за счет средств бюджета, зачисляемая на образовательный накопительный вклад вкладчика ГОНС по договору об образовательном накопительном вкладе;</w:t>
      </w:r>
      <w:r w:rsidRPr="000B3168">
        <w:rPr>
          <w:sz w:val="24"/>
        </w:rPr>
        <w:t xml:space="preserve"> </w:t>
      </w:r>
      <w:r w:rsidRPr="000B3168">
        <w:rPr>
          <w:i/>
          <w:color w:val="0000CC"/>
        </w:rPr>
        <w:t xml:space="preserve">(пункт </w:t>
      </w:r>
      <w:proofErr w:type="gramStart"/>
      <w:r w:rsidRPr="000B3168">
        <w:rPr>
          <w:i/>
          <w:color w:val="0000CC"/>
        </w:rPr>
        <w:t>4-3</w:t>
      </w:r>
      <w:proofErr w:type="gramEnd"/>
      <w:r w:rsidRPr="000B3168">
        <w:rPr>
          <w:i/>
          <w:color w:val="0000CC"/>
        </w:rPr>
        <w:t xml:space="preserve"> внесен</w:t>
      </w:r>
      <w:r w:rsidRPr="000B3168">
        <w:rPr>
          <w:rStyle w:val="s0"/>
          <w:color w:val="auto"/>
          <w:sz w:val="22"/>
          <w:szCs w:val="22"/>
        </w:rPr>
        <w:t xml:space="preserve"> </w:t>
      </w:r>
      <w:r w:rsidRPr="000B3168">
        <w:rPr>
          <w:i/>
          <w:color w:val="0000CC"/>
        </w:rPr>
        <w:t>решением Совета директоров от</w:t>
      </w:r>
      <w:r w:rsidRPr="000B3168">
        <w:rPr>
          <w:i/>
          <w:color w:val="0000CC"/>
          <w:sz w:val="24"/>
        </w:rPr>
        <w:t xml:space="preserve"> </w:t>
      </w:r>
      <w:r w:rsidRPr="000B3168">
        <w:rPr>
          <w:i/>
          <w:color w:val="0000CC"/>
          <w:szCs w:val="22"/>
        </w:rPr>
        <w:t>31</w:t>
      </w:r>
      <w:r w:rsidRPr="000B3168">
        <w:rPr>
          <w:i/>
          <w:color w:val="0000CC"/>
        </w:rPr>
        <w:t>.03.2025г. (протокол №4))</w:t>
      </w:r>
    </w:p>
    <w:p w14:paraId="5AA305E1" w14:textId="77777777" w:rsidR="0036430B" w:rsidRPr="000B3168" w:rsidRDefault="0036430B" w:rsidP="00205D2B">
      <w:pPr>
        <w:tabs>
          <w:tab w:val="left" w:pos="1152"/>
        </w:tabs>
        <w:spacing w:after="120"/>
        <w:ind w:firstLine="720"/>
        <w:jc w:val="both"/>
        <w:rPr>
          <w:szCs w:val="22"/>
        </w:rPr>
      </w:pPr>
      <w:r w:rsidRPr="000B3168">
        <w:rPr>
          <w:szCs w:val="22"/>
        </w:rPr>
        <w:t>5)</w:t>
      </w:r>
      <w:r w:rsidRPr="000B3168">
        <w:rPr>
          <w:szCs w:val="22"/>
        </w:rPr>
        <w:tab/>
        <w:t>вкладчик – физическое лицо, заключившее с Банком договор о жилищных строительных сбережениях;</w:t>
      </w:r>
    </w:p>
    <w:p w14:paraId="3B256C52" w14:textId="77777777" w:rsidR="00680EFD" w:rsidRPr="000B3168" w:rsidRDefault="00680EFD" w:rsidP="00680EFD">
      <w:pPr>
        <w:tabs>
          <w:tab w:val="left" w:pos="1152"/>
        </w:tabs>
        <w:spacing w:after="120"/>
        <w:ind w:firstLine="720"/>
        <w:jc w:val="both"/>
        <w:rPr>
          <w:i/>
          <w:color w:val="0000CC"/>
          <w:szCs w:val="22"/>
        </w:rPr>
      </w:pPr>
      <w:proofErr w:type="gramStart"/>
      <w:r w:rsidRPr="000B3168">
        <w:rPr>
          <w:szCs w:val="22"/>
        </w:rPr>
        <w:t>5-1</w:t>
      </w:r>
      <w:proofErr w:type="gramEnd"/>
      <w:r w:rsidRPr="000B3168">
        <w:rPr>
          <w:szCs w:val="22"/>
        </w:rPr>
        <w:t xml:space="preserve">) </w:t>
      </w:r>
      <w:r w:rsidR="00912357" w:rsidRPr="000B3168">
        <w:rPr>
          <w:szCs w:val="22"/>
        </w:rPr>
        <w:t>и</w:t>
      </w:r>
      <w:r w:rsidR="00A91107" w:rsidRPr="000B3168">
        <w:rPr>
          <w:szCs w:val="22"/>
        </w:rPr>
        <w:t xml:space="preserve">сключен. </w:t>
      </w:r>
      <w:r w:rsidRPr="000B3168">
        <w:rPr>
          <w:i/>
          <w:color w:val="0000CC"/>
          <w:szCs w:val="22"/>
        </w:rPr>
        <w:t xml:space="preserve">(пункт </w:t>
      </w:r>
      <w:proofErr w:type="gramStart"/>
      <w:r w:rsidRPr="000B3168">
        <w:rPr>
          <w:i/>
          <w:color w:val="0000CC"/>
          <w:szCs w:val="22"/>
        </w:rPr>
        <w:t>5-1</w:t>
      </w:r>
      <w:proofErr w:type="gramEnd"/>
      <w:r w:rsidRPr="000B3168">
        <w:rPr>
          <w:i/>
          <w:color w:val="0000CC"/>
          <w:szCs w:val="22"/>
        </w:rPr>
        <w:t xml:space="preserve"> внесен</w:t>
      </w:r>
      <w:r w:rsidRPr="000B3168">
        <w:rPr>
          <w:rStyle w:val="s0"/>
          <w:color w:val="auto"/>
          <w:sz w:val="22"/>
          <w:szCs w:val="22"/>
        </w:rPr>
        <w:t xml:space="preserve"> </w:t>
      </w:r>
      <w:r w:rsidRPr="000B3168">
        <w:rPr>
          <w:i/>
          <w:color w:val="0000CC"/>
          <w:szCs w:val="22"/>
        </w:rPr>
        <w:t>решением Совета директоров от 17.06.2020г. (протокол № 5)</w:t>
      </w:r>
      <w:r w:rsidR="00DE54F1" w:rsidRPr="000B3168">
        <w:rPr>
          <w:i/>
          <w:color w:val="0000CC"/>
          <w:szCs w:val="22"/>
        </w:rPr>
        <w:t>, исключен решением Совета директоров от 28.08.2023г. (протокол №10)</w:t>
      </w:r>
      <w:r w:rsidRPr="000B3168">
        <w:rPr>
          <w:i/>
          <w:color w:val="0000CC"/>
          <w:szCs w:val="22"/>
        </w:rPr>
        <w:t>)</w:t>
      </w:r>
    </w:p>
    <w:p w14:paraId="25B948A1" w14:textId="77777777" w:rsidR="001530B3" w:rsidRPr="000B3168" w:rsidRDefault="001530B3" w:rsidP="001530B3">
      <w:pPr>
        <w:tabs>
          <w:tab w:val="left" w:pos="1152"/>
        </w:tabs>
        <w:spacing w:after="120"/>
        <w:ind w:firstLine="720"/>
        <w:jc w:val="both"/>
        <w:rPr>
          <w:i/>
          <w:color w:val="0000CC"/>
          <w:szCs w:val="22"/>
        </w:rPr>
      </w:pPr>
      <w:proofErr w:type="gramStart"/>
      <w:r w:rsidRPr="000B3168">
        <w:rPr>
          <w:szCs w:val="22"/>
        </w:rPr>
        <w:t>5-2</w:t>
      </w:r>
      <w:proofErr w:type="gramEnd"/>
      <w:r w:rsidRPr="000B3168">
        <w:rPr>
          <w:szCs w:val="22"/>
        </w:rPr>
        <w:t>) вкладчик юридическое лицо- юридическое лицо, заключившее с Банком договор банковского вклада и соответствующее критериям, определенным внутренними документами Банка;</w:t>
      </w:r>
      <w:r w:rsidRPr="000B3168">
        <w:rPr>
          <w:i/>
          <w:color w:val="0000CC"/>
          <w:szCs w:val="22"/>
        </w:rPr>
        <w:t xml:space="preserve"> (пункт </w:t>
      </w:r>
      <w:proofErr w:type="gramStart"/>
      <w:r w:rsidRPr="000B3168">
        <w:rPr>
          <w:i/>
          <w:color w:val="0000CC"/>
          <w:szCs w:val="22"/>
        </w:rPr>
        <w:t>5-2</w:t>
      </w:r>
      <w:proofErr w:type="gramEnd"/>
      <w:r w:rsidRPr="000B3168">
        <w:rPr>
          <w:i/>
          <w:color w:val="0000CC"/>
          <w:szCs w:val="22"/>
        </w:rPr>
        <w:t xml:space="preserve"> внесен</w:t>
      </w:r>
      <w:r w:rsidRPr="000B3168">
        <w:rPr>
          <w:rStyle w:val="s0"/>
          <w:color w:val="auto"/>
          <w:sz w:val="22"/>
          <w:szCs w:val="22"/>
        </w:rPr>
        <w:t xml:space="preserve"> </w:t>
      </w:r>
      <w:r w:rsidRPr="000B3168">
        <w:rPr>
          <w:i/>
          <w:color w:val="0000CC"/>
          <w:szCs w:val="22"/>
        </w:rPr>
        <w:t>решением Совета директоров от 17.06.2020г. (протокол № 5))</w:t>
      </w:r>
    </w:p>
    <w:p w14:paraId="5023FCDD" w14:textId="77777777" w:rsidR="00D417FF" w:rsidRPr="000B3168" w:rsidRDefault="00D417FF" w:rsidP="00205D2B">
      <w:pPr>
        <w:tabs>
          <w:tab w:val="left" w:pos="1152"/>
        </w:tabs>
        <w:spacing w:after="120"/>
        <w:ind w:firstLine="720"/>
        <w:jc w:val="both"/>
        <w:rPr>
          <w:iCs/>
          <w:szCs w:val="22"/>
        </w:rPr>
      </w:pPr>
      <w:proofErr w:type="gramStart"/>
      <w:r w:rsidRPr="000B3168">
        <w:rPr>
          <w:szCs w:val="22"/>
        </w:rPr>
        <w:t>5-3</w:t>
      </w:r>
      <w:proofErr w:type="gramEnd"/>
      <w:r w:rsidRPr="000B3168">
        <w:rPr>
          <w:szCs w:val="22"/>
        </w:rPr>
        <w:t xml:space="preserve">) </w:t>
      </w:r>
      <w:r w:rsidRPr="000B3168">
        <w:rPr>
          <w:iCs/>
          <w:szCs w:val="22"/>
        </w:rPr>
        <w:t xml:space="preserve">вкладчик ГОНС – физическое лицо, гражданин Республики Казахстан, заключившее с Банком договор образовательного накопительного вклада </w:t>
      </w:r>
      <w:r w:rsidRPr="000B3168">
        <w:rPr>
          <w:i/>
          <w:color w:val="0000CC"/>
          <w:szCs w:val="22"/>
        </w:rPr>
        <w:t xml:space="preserve">(пункт </w:t>
      </w:r>
      <w:proofErr w:type="gramStart"/>
      <w:r w:rsidRPr="000B3168">
        <w:rPr>
          <w:i/>
          <w:color w:val="0000CC"/>
          <w:szCs w:val="22"/>
        </w:rPr>
        <w:t>5-3</w:t>
      </w:r>
      <w:proofErr w:type="gramEnd"/>
      <w:r w:rsidRPr="000B3168">
        <w:rPr>
          <w:i/>
          <w:color w:val="0000CC"/>
          <w:szCs w:val="22"/>
        </w:rPr>
        <w:t xml:space="preserve"> внесен</w:t>
      </w:r>
      <w:r w:rsidRPr="000B3168">
        <w:rPr>
          <w:rStyle w:val="s0"/>
          <w:color w:val="auto"/>
          <w:sz w:val="22"/>
          <w:szCs w:val="22"/>
        </w:rPr>
        <w:t xml:space="preserve"> </w:t>
      </w:r>
      <w:r w:rsidRPr="000B3168">
        <w:rPr>
          <w:i/>
          <w:color w:val="0000CC"/>
          <w:szCs w:val="22"/>
        </w:rPr>
        <w:t>р</w:t>
      </w:r>
      <w:r w:rsidR="00742C9E" w:rsidRPr="000B3168">
        <w:rPr>
          <w:i/>
          <w:color w:val="0000CC"/>
          <w:szCs w:val="22"/>
        </w:rPr>
        <w:t>ешением Совета директоров от 30.11.2023г. (протокол №15</w:t>
      </w:r>
      <w:r w:rsidRPr="000B3168">
        <w:rPr>
          <w:i/>
          <w:color w:val="0000CC"/>
          <w:szCs w:val="22"/>
        </w:rPr>
        <w:t>)</w:t>
      </w:r>
      <w:r w:rsidRPr="000B3168">
        <w:rPr>
          <w:iCs/>
          <w:szCs w:val="22"/>
        </w:rPr>
        <w:t>;</w:t>
      </w:r>
    </w:p>
    <w:p w14:paraId="0FA882DB" w14:textId="77777777" w:rsidR="00D417FF" w:rsidRPr="000B3168" w:rsidRDefault="00D417FF" w:rsidP="00205D2B">
      <w:pPr>
        <w:tabs>
          <w:tab w:val="left" w:pos="1152"/>
        </w:tabs>
        <w:spacing w:after="120"/>
        <w:ind w:firstLine="720"/>
        <w:jc w:val="both"/>
        <w:rPr>
          <w:szCs w:val="22"/>
        </w:rPr>
      </w:pPr>
      <w:proofErr w:type="gramStart"/>
      <w:r w:rsidRPr="000B3168">
        <w:rPr>
          <w:iCs/>
          <w:szCs w:val="22"/>
        </w:rPr>
        <w:t>5-4</w:t>
      </w:r>
      <w:proofErr w:type="gramEnd"/>
      <w:r w:rsidRPr="000B3168">
        <w:rPr>
          <w:iCs/>
          <w:szCs w:val="22"/>
        </w:rPr>
        <w:t xml:space="preserve">) выплаты целевых накоплений – сумма целевых накоплений, выплачиваемых с целевого накопительного счета получателю целевых накоплений, а также наследникам в порядке, установленном законодательством Республики Казахстан </w:t>
      </w:r>
      <w:r w:rsidRPr="000B3168">
        <w:rPr>
          <w:i/>
          <w:color w:val="0000CC"/>
          <w:szCs w:val="22"/>
        </w:rPr>
        <w:t xml:space="preserve">(пункт </w:t>
      </w:r>
      <w:proofErr w:type="gramStart"/>
      <w:r w:rsidRPr="000B3168">
        <w:rPr>
          <w:i/>
          <w:color w:val="0000CC"/>
          <w:szCs w:val="22"/>
        </w:rPr>
        <w:t>5-4</w:t>
      </w:r>
      <w:proofErr w:type="gramEnd"/>
      <w:r w:rsidRPr="000B3168">
        <w:rPr>
          <w:i/>
          <w:color w:val="0000CC"/>
          <w:szCs w:val="22"/>
        </w:rPr>
        <w:t xml:space="preserve"> внесен</w:t>
      </w:r>
      <w:r w:rsidRPr="000B3168">
        <w:rPr>
          <w:rStyle w:val="s0"/>
          <w:color w:val="auto"/>
          <w:sz w:val="22"/>
          <w:szCs w:val="22"/>
        </w:rPr>
        <w:t xml:space="preserve"> </w:t>
      </w:r>
      <w:r w:rsidRPr="000B3168">
        <w:rPr>
          <w:i/>
          <w:color w:val="0000CC"/>
          <w:szCs w:val="22"/>
        </w:rPr>
        <w:t xml:space="preserve">решением Совета директоров </w:t>
      </w:r>
      <w:r w:rsidR="00742C9E" w:rsidRPr="000B3168">
        <w:rPr>
          <w:i/>
          <w:color w:val="0000CC"/>
          <w:szCs w:val="22"/>
        </w:rPr>
        <w:t>от 30.11.2023г. (протокол №15)</w:t>
      </w:r>
      <w:r w:rsidRPr="000B3168">
        <w:rPr>
          <w:iCs/>
          <w:szCs w:val="22"/>
        </w:rPr>
        <w:t>;</w:t>
      </w:r>
    </w:p>
    <w:p w14:paraId="4EB0B37F" w14:textId="77777777" w:rsidR="0036430B" w:rsidRPr="000B3168" w:rsidRDefault="0036430B" w:rsidP="00205D2B">
      <w:pPr>
        <w:tabs>
          <w:tab w:val="left" w:pos="1152"/>
        </w:tabs>
        <w:spacing w:after="120"/>
        <w:ind w:firstLine="720"/>
        <w:jc w:val="both"/>
        <w:rPr>
          <w:szCs w:val="22"/>
        </w:rPr>
      </w:pPr>
      <w:r w:rsidRPr="000B3168">
        <w:rPr>
          <w:szCs w:val="22"/>
        </w:rPr>
        <w:t>6)</w:t>
      </w:r>
      <w:r w:rsidRPr="000B3168">
        <w:rPr>
          <w:szCs w:val="22"/>
        </w:rPr>
        <w:tab/>
        <w:t>гарант – физическое или юридическое лицо, отвечающее за исполнение обязательства заемщика полностью или частично солидарно с заемщиком на условиях договора гарантии;</w:t>
      </w:r>
    </w:p>
    <w:p w14:paraId="6BE2E1DB" w14:textId="77777777" w:rsidR="0036430B" w:rsidRPr="000B3168" w:rsidRDefault="0036430B" w:rsidP="00205D2B">
      <w:pPr>
        <w:tabs>
          <w:tab w:val="left" w:pos="1152"/>
        </w:tabs>
        <w:spacing w:after="120"/>
        <w:ind w:firstLine="720"/>
        <w:jc w:val="both"/>
        <w:rPr>
          <w:szCs w:val="22"/>
        </w:rPr>
      </w:pPr>
      <w:r w:rsidRPr="000B3168">
        <w:rPr>
          <w:szCs w:val="22"/>
        </w:rPr>
        <w:lastRenderedPageBreak/>
        <w:t>7)</w:t>
      </w:r>
      <w:r w:rsidRPr="000B3168">
        <w:rPr>
          <w:szCs w:val="22"/>
        </w:rPr>
        <w:tab/>
        <w:t xml:space="preserve">ГЭСВ – </w:t>
      </w:r>
      <w:r w:rsidR="00E709C4" w:rsidRPr="000B3168">
        <w:rPr>
          <w:szCs w:val="22"/>
        </w:rPr>
        <w:t xml:space="preserve">годовая эффективная </w:t>
      </w:r>
      <w:r w:rsidRPr="000B3168">
        <w:rPr>
          <w:szCs w:val="22"/>
        </w:rPr>
        <w:t>ставка вознаграждения</w:t>
      </w:r>
      <w:r w:rsidR="00E709C4" w:rsidRPr="000B3168">
        <w:rPr>
          <w:szCs w:val="22"/>
        </w:rPr>
        <w:t xml:space="preserve">: ставка вознаграждения по вкладу или банковскому займу </w:t>
      </w:r>
      <w:r w:rsidRPr="000B3168">
        <w:rPr>
          <w:szCs w:val="22"/>
        </w:rPr>
        <w:t>в достоверном, годовом, эффективном, сопоставимом исчислении (реальная стоимость</w:t>
      </w:r>
      <w:r w:rsidR="00BA746E" w:rsidRPr="000B3168">
        <w:rPr>
          <w:szCs w:val="22"/>
        </w:rPr>
        <w:t xml:space="preserve"> вклада</w:t>
      </w:r>
      <w:r w:rsidR="00E709C4" w:rsidRPr="000B3168">
        <w:rPr>
          <w:szCs w:val="22"/>
        </w:rPr>
        <w:t xml:space="preserve"> или банковского займа</w:t>
      </w:r>
      <w:r w:rsidRPr="000B3168">
        <w:rPr>
          <w:szCs w:val="22"/>
        </w:rPr>
        <w:t>), рассчитываемая в соответствии законодательством Республики Казахстан;</w:t>
      </w:r>
    </w:p>
    <w:p w14:paraId="79FF7CC6" w14:textId="77777777" w:rsidR="00D417FF" w:rsidRPr="000B3168" w:rsidRDefault="00D417FF" w:rsidP="00205D2B">
      <w:pPr>
        <w:tabs>
          <w:tab w:val="left" w:pos="1152"/>
        </w:tabs>
        <w:spacing w:after="120"/>
        <w:ind w:firstLine="720"/>
        <w:jc w:val="both"/>
        <w:rPr>
          <w:szCs w:val="22"/>
        </w:rPr>
      </w:pPr>
      <w:proofErr w:type="gramStart"/>
      <w:r w:rsidRPr="000B3168">
        <w:rPr>
          <w:szCs w:val="22"/>
        </w:rPr>
        <w:t>7-1</w:t>
      </w:r>
      <w:proofErr w:type="gramEnd"/>
      <w:r w:rsidRPr="000B3168">
        <w:rPr>
          <w:szCs w:val="22"/>
        </w:rPr>
        <w:t xml:space="preserve">) Государственная образовательная накопительная система (далее – ГОНС) – система денежных накоплений для оплаты образовательных услуг, предусмотренная Законом о ГОНС </w:t>
      </w:r>
      <w:r w:rsidRPr="000B3168">
        <w:rPr>
          <w:i/>
          <w:color w:val="0000CC"/>
          <w:szCs w:val="22"/>
        </w:rPr>
        <w:t xml:space="preserve">(пункт </w:t>
      </w:r>
      <w:proofErr w:type="gramStart"/>
      <w:r w:rsidRPr="000B3168">
        <w:rPr>
          <w:i/>
          <w:color w:val="0000CC"/>
          <w:szCs w:val="22"/>
        </w:rPr>
        <w:t>7-1</w:t>
      </w:r>
      <w:proofErr w:type="gramEnd"/>
      <w:r w:rsidRPr="000B3168">
        <w:rPr>
          <w:i/>
          <w:color w:val="0000CC"/>
          <w:szCs w:val="22"/>
        </w:rPr>
        <w:t xml:space="preserve"> внесен</w:t>
      </w:r>
      <w:r w:rsidRPr="000B3168">
        <w:rPr>
          <w:rStyle w:val="s0"/>
          <w:color w:val="auto"/>
          <w:sz w:val="22"/>
          <w:szCs w:val="22"/>
        </w:rPr>
        <w:t xml:space="preserve"> </w:t>
      </w:r>
      <w:r w:rsidRPr="000B3168">
        <w:rPr>
          <w:i/>
          <w:color w:val="0000CC"/>
          <w:szCs w:val="22"/>
        </w:rPr>
        <w:t xml:space="preserve">решением Совета директоров </w:t>
      </w:r>
      <w:r w:rsidR="00742C9E" w:rsidRPr="000B3168">
        <w:rPr>
          <w:i/>
          <w:color w:val="0000CC"/>
          <w:szCs w:val="22"/>
        </w:rPr>
        <w:t>от 30.11.2023г. (протокол №15)</w:t>
      </w:r>
      <w:r w:rsidRPr="000B3168">
        <w:rPr>
          <w:iCs/>
          <w:szCs w:val="22"/>
        </w:rPr>
        <w:t>;</w:t>
      </w:r>
    </w:p>
    <w:p w14:paraId="5962BFA0" w14:textId="77777777" w:rsidR="0036430B" w:rsidRPr="000B3168" w:rsidRDefault="0036430B" w:rsidP="00205D2B">
      <w:pPr>
        <w:tabs>
          <w:tab w:val="left" w:pos="1152"/>
        </w:tabs>
        <w:spacing w:after="120"/>
        <w:ind w:firstLine="720"/>
        <w:jc w:val="both"/>
        <w:rPr>
          <w:szCs w:val="22"/>
        </w:rPr>
      </w:pPr>
      <w:r w:rsidRPr="000B3168">
        <w:rPr>
          <w:szCs w:val="22"/>
        </w:rPr>
        <w:t>8)</w:t>
      </w:r>
      <w:r w:rsidRPr="000B3168">
        <w:rPr>
          <w:szCs w:val="22"/>
        </w:rPr>
        <w:tab/>
        <w:t xml:space="preserve">договорная сумма – сумма денег, необходимая вкладчику для проведения мероприятий по </w:t>
      </w:r>
      <w:r w:rsidRPr="000B3168">
        <w:t>улучшению</w:t>
      </w:r>
      <w:r w:rsidRPr="000B3168">
        <w:rPr>
          <w:szCs w:val="22"/>
        </w:rPr>
        <w:t xml:space="preserve"> </w:t>
      </w:r>
      <w:r w:rsidRPr="000B3168">
        <w:t>жилищных</w:t>
      </w:r>
      <w:r w:rsidRPr="000B3168">
        <w:rPr>
          <w:szCs w:val="22"/>
        </w:rPr>
        <w:t xml:space="preserve"> </w:t>
      </w:r>
      <w:r w:rsidRPr="000B3168">
        <w:t>условий</w:t>
      </w:r>
      <w:r w:rsidRPr="000B3168">
        <w:rPr>
          <w:szCs w:val="22"/>
        </w:rPr>
        <w:t>, состоящая из жилищных строительных сбережений и жилищного займа;</w:t>
      </w:r>
    </w:p>
    <w:p w14:paraId="3C5E352B" w14:textId="1BC51B2D" w:rsidR="0036430B" w:rsidRPr="000B3168" w:rsidRDefault="0036430B" w:rsidP="00205D2B">
      <w:pPr>
        <w:tabs>
          <w:tab w:val="left" w:pos="1152"/>
        </w:tabs>
        <w:spacing w:after="120"/>
        <w:ind w:firstLine="720"/>
        <w:jc w:val="both"/>
        <w:rPr>
          <w:i/>
          <w:color w:val="0000CC"/>
        </w:rPr>
      </w:pPr>
      <w:r w:rsidRPr="000B3168">
        <w:rPr>
          <w:szCs w:val="22"/>
        </w:rPr>
        <w:t>9)</w:t>
      </w:r>
      <w:r w:rsidRPr="000B3168">
        <w:rPr>
          <w:szCs w:val="22"/>
        </w:rPr>
        <w:tab/>
      </w:r>
      <w:r w:rsidR="006F6C70" w:rsidRPr="000B3168">
        <w:rPr>
          <w:szCs w:val="22"/>
        </w:rPr>
        <w:t>договор о жилищных строительных сбережениях – договор между вкладчиком и Банком и/или между вкладчиком, Банком и третьими лицами, в том числе заключаемый через уполномоченного агента (уполномоченных агентов) Банка в соответствии с законодательством Республики Казахстан и внутренними документами Банка</w:t>
      </w:r>
      <w:r w:rsidRPr="000B3168">
        <w:rPr>
          <w:szCs w:val="22"/>
        </w:rPr>
        <w:t>;</w:t>
      </w:r>
      <w:r w:rsidR="00FE2144" w:rsidRPr="000B3168">
        <w:rPr>
          <w:szCs w:val="22"/>
        </w:rPr>
        <w:t xml:space="preserve"> </w:t>
      </w:r>
      <w:r w:rsidR="00FE2144" w:rsidRPr="000B3168">
        <w:rPr>
          <w:i/>
          <w:color w:val="0000CC"/>
        </w:rPr>
        <w:t>(изложен в редакции согласно решению Совета директоров от 10.06.2026г. (протокол № 11)</w:t>
      </w:r>
    </w:p>
    <w:p w14:paraId="052A7683" w14:textId="77777777" w:rsidR="008B4254" w:rsidRPr="000B3168" w:rsidRDefault="008B4254" w:rsidP="008B4254">
      <w:pPr>
        <w:tabs>
          <w:tab w:val="left" w:pos="1152"/>
        </w:tabs>
        <w:spacing w:after="120"/>
        <w:ind w:firstLine="720"/>
        <w:jc w:val="both"/>
        <w:rPr>
          <w:i/>
          <w:color w:val="0000CC"/>
        </w:rPr>
      </w:pPr>
      <w:proofErr w:type="gramStart"/>
      <w:r w:rsidRPr="000B3168">
        <w:rPr>
          <w:szCs w:val="22"/>
        </w:rPr>
        <w:t>9-1</w:t>
      </w:r>
      <w:proofErr w:type="gramEnd"/>
      <w:r w:rsidRPr="000B3168">
        <w:rPr>
          <w:szCs w:val="22"/>
        </w:rPr>
        <w:t xml:space="preserve">) </w:t>
      </w:r>
      <w:r w:rsidR="00BF0C02" w:rsidRPr="000B3168">
        <w:rPr>
          <w:szCs w:val="22"/>
        </w:rPr>
        <w:t xml:space="preserve">Исключен. </w:t>
      </w:r>
      <w:r w:rsidRPr="000B3168">
        <w:rPr>
          <w:szCs w:val="22"/>
        </w:rPr>
        <w:t xml:space="preserve"> </w:t>
      </w:r>
      <w:r w:rsidRPr="000B3168">
        <w:rPr>
          <w:i/>
          <w:color w:val="0000CC"/>
        </w:rPr>
        <w:t xml:space="preserve">(пункт </w:t>
      </w:r>
      <w:proofErr w:type="gramStart"/>
      <w:r w:rsidRPr="000B3168">
        <w:rPr>
          <w:i/>
          <w:color w:val="0000CC"/>
        </w:rPr>
        <w:t>9-1</w:t>
      </w:r>
      <w:proofErr w:type="gramEnd"/>
      <w:r w:rsidRPr="000B3168">
        <w:rPr>
          <w:i/>
          <w:color w:val="0000CC"/>
        </w:rPr>
        <w:t xml:space="preserve"> внесен</w:t>
      </w:r>
      <w:r w:rsidRPr="000B3168">
        <w:rPr>
          <w:rStyle w:val="s0"/>
          <w:color w:val="auto"/>
          <w:sz w:val="22"/>
          <w:szCs w:val="22"/>
        </w:rPr>
        <w:t xml:space="preserve"> </w:t>
      </w:r>
      <w:r w:rsidRPr="000B3168">
        <w:rPr>
          <w:i/>
          <w:color w:val="0000CC"/>
        </w:rPr>
        <w:t>решением Совета директоров от</w:t>
      </w:r>
      <w:r w:rsidRPr="000B3168">
        <w:rPr>
          <w:i/>
          <w:color w:val="0000CC"/>
          <w:sz w:val="24"/>
        </w:rPr>
        <w:t xml:space="preserve"> 17</w:t>
      </w:r>
      <w:r w:rsidRPr="000B3168">
        <w:rPr>
          <w:i/>
          <w:color w:val="0000CC"/>
        </w:rPr>
        <w:t>.06.2020г. (протокол № 5</w:t>
      </w:r>
      <w:r w:rsidR="00730201" w:rsidRPr="000B3168">
        <w:rPr>
          <w:i/>
          <w:color w:val="0000CC"/>
        </w:rPr>
        <w:t>, исключен решением Совета директоров от 28.08.2023г. (протокол №10)</w:t>
      </w:r>
      <w:r w:rsidRPr="000B3168">
        <w:rPr>
          <w:i/>
          <w:color w:val="0000CC"/>
        </w:rPr>
        <w:t>)</w:t>
      </w:r>
    </w:p>
    <w:p w14:paraId="4911226E" w14:textId="77777777" w:rsidR="008B4254" w:rsidRPr="000B3168" w:rsidRDefault="008B4254" w:rsidP="008B4254">
      <w:pPr>
        <w:tabs>
          <w:tab w:val="left" w:pos="1152"/>
        </w:tabs>
        <w:spacing w:after="120"/>
        <w:ind w:firstLine="720"/>
        <w:jc w:val="both"/>
        <w:rPr>
          <w:i/>
          <w:color w:val="0000CC"/>
        </w:rPr>
      </w:pPr>
      <w:proofErr w:type="gramStart"/>
      <w:r w:rsidRPr="000B3168">
        <w:rPr>
          <w:szCs w:val="22"/>
        </w:rPr>
        <w:t>9-2</w:t>
      </w:r>
      <w:proofErr w:type="gramEnd"/>
      <w:r w:rsidRPr="000B3168">
        <w:rPr>
          <w:szCs w:val="22"/>
        </w:rPr>
        <w:t xml:space="preserve">) договор банковского вклада – договор, заключаемый между юридическим лицом и Банком, в том числе заключаемый через консультанта (консультантов) Банка в соответствии с законодательством Республики Казахстан и внутренними документами Банка; </w:t>
      </w:r>
      <w:r w:rsidRPr="000B3168">
        <w:rPr>
          <w:i/>
          <w:color w:val="0000CC"/>
        </w:rPr>
        <w:t xml:space="preserve">(пункт </w:t>
      </w:r>
      <w:proofErr w:type="gramStart"/>
      <w:r w:rsidRPr="000B3168">
        <w:rPr>
          <w:i/>
          <w:color w:val="0000CC"/>
        </w:rPr>
        <w:t>9-2</w:t>
      </w:r>
      <w:proofErr w:type="gramEnd"/>
      <w:r w:rsidRPr="000B3168">
        <w:rPr>
          <w:i/>
          <w:color w:val="0000CC"/>
        </w:rPr>
        <w:t xml:space="preserve"> внесен</w:t>
      </w:r>
      <w:r w:rsidRPr="000B3168">
        <w:rPr>
          <w:rStyle w:val="s0"/>
          <w:color w:val="auto"/>
          <w:sz w:val="22"/>
          <w:szCs w:val="22"/>
        </w:rPr>
        <w:t xml:space="preserve"> </w:t>
      </w:r>
      <w:r w:rsidRPr="000B3168">
        <w:rPr>
          <w:i/>
          <w:color w:val="0000CC"/>
        </w:rPr>
        <w:t>решением Совета директоров от</w:t>
      </w:r>
      <w:r w:rsidRPr="000B3168">
        <w:rPr>
          <w:i/>
          <w:color w:val="0000CC"/>
          <w:sz w:val="24"/>
        </w:rPr>
        <w:t xml:space="preserve"> 17</w:t>
      </w:r>
      <w:r w:rsidRPr="000B3168">
        <w:rPr>
          <w:i/>
          <w:color w:val="0000CC"/>
        </w:rPr>
        <w:t>.06.2020г. (протокол № 5))</w:t>
      </w:r>
    </w:p>
    <w:p w14:paraId="3162C18F" w14:textId="77777777" w:rsidR="00611DD6" w:rsidRPr="000B3168" w:rsidRDefault="00611DD6" w:rsidP="00611DD6">
      <w:pPr>
        <w:pStyle w:val="af1"/>
        <w:tabs>
          <w:tab w:val="left" w:pos="567"/>
          <w:tab w:val="left" w:pos="1276"/>
        </w:tabs>
        <w:ind w:left="0" w:firstLine="567"/>
        <w:jc w:val="both"/>
        <w:rPr>
          <w:i/>
          <w:color w:val="0000CC"/>
        </w:rPr>
      </w:pPr>
      <w:proofErr w:type="gramStart"/>
      <w:r w:rsidRPr="000B3168">
        <w:rPr>
          <w:szCs w:val="22"/>
        </w:rPr>
        <w:t>9-3</w:t>
      </w:r>
      <w:proofErr w:type="gramEnd"/>
      <w:r w:rsidRPr="000B3168">
        <w:rPr>
          <w:szCs w:val="22"/>
        </w:rPr>
        <w:t xml:space="preserve">) единовременная пенсионная выплата – сумма пенсионных накоплений, сформированных за счет обязательных пенсионных взносов и (или) обязательных профессиональных пенсионных взносов, изымаемая получателем из Единого накопительного пенсионного фонда в целях улучшения жилищных условий и (или) оплаты лечения, в порядке, установленном Законодательством Республики Казахстан; </w:t>
      </w:r>
      <w:r w:rsidRPr="000B3168">
        <w:rPr>
          <w:i/>
          <w:color w:val="0000CC"/>
        </w:rPr>
        <w:t xml:space="preserve">(пункт </w:t>
      </w:r>
      <w:proofErr w:type="gramStart"/>
      <w:r w:rsidRPr="000B3168">
        <w:rPr>
          <w:i/>
          <w:color w:val="0000CC"/>
        </w:rPr>
        <w:t>9-3</w:t>
      </w:r>
      <w:proofErr w:type="gramEnd"/>
      <w:r w:rsidRPr="000B3168">
        <w:rPr>
          <w:i/>
          <w:color w:val="0000CC"/>
        </w:rPr>
        <w:t xml:space="preserve"> </w:t>
      </w:r>
      <w:r w:rsidR="00C75AEA" w:rsidRPr="000B3168">
        <w:rPr>
          <w:i/>
          <w:color w:val="0000CC"/>
        </w:rPr>
        <w:t xml:space="preserve">дополнен </w:t>
      </w:r>
      <w:r w:rsidRPr="000B3168">
        <w:rPr>
          <w:i/>
          <w:color w:val="0000CC"/>
        </w:rPr>
        <w:t>решением Совета директоров от</w:t>
      </w:r>
      <w:r w:rsidRPr="000B3168">
        <w:rPr>
          <w:i/>
          <w:color w:val="0000CC"/>
          <w:sz w:val="24"/>
        </w:rPr>
        <w:t xml:space="preserve"> </w:t>
      </w:r>
      <w:r w:rsidR="00276BED" w:rsidRPr="000B3168">
        <w:rPr>
          <w:i/>
          <w:color w:val="0000CC"/>
          <w:sz w:val="24"/>
        </w:rPr>
        <w:t>25</w:t>
      </w:r>
      <w:r w:rsidRPr="000B3168">
        <w:rPr>
          <w:i/>
          <w:color w:val="0000CC"/>
        </w:rPr>
        <w:t xml:space="preserve">.12.2020г. (протокол № </w:t>
      </w:r>
      <w:r w:rsidR="00C463FD" w:rsidRPr="000B3168">
        <w:rPr>
          <w:i/>
          <w:color w:val="0000CC"/>
        </w:rPr>
        <w:t>14</w:t>
      </w:r>
      <w:r w:rsidRPr="000B3168">
        <w:rPr>
          <w:i/>
          <w:color w:val="0000CC"/>
        </w:rPr>
        <w:t>))</w:t>
      </w:r>
    </w:p>
    <w:p w14:paraId="34A85E7F" w14:textId="77777777" w:rsidR="003A4B47" w:rsidRPr="000B3168" w:rsidRDefault="003A4B47" w:rsidP="00611DD6">
      <w:pPr>
        <w:pStyle w:val="af1"/>
        <w:tabs>
          <w:tab w:val="left" w:pos="567"/>
          <w:tab w:val="left" w:pos="1276"/>
        </w:tabs>
        <w:ind w:left="0" w:firstLine="567"/>
        <w:jc w:val="both"/>
        <w:rPr>
          <w:szCs w:val="22"/>
        </w:rPr>
      </w:pPr>
    </w:p>
    <w:p w14:paraId="3A3DF5EB" w14:textId="77777777" w:rsidR="00611DD6" w:rsidRPr="000B3168" w:rsidRDefault="003A4B47" w:rsidP="00611DD6">
      <w:pPr>
        <w:pStyle w:val="af1"/>
        <w:tabs>
          <w:tab w:val="left" w:pos="567"/>
          <w:tab w:val="left" w:pos="1276"/>
        </w:tabs>
        <w:ind w:left="0" w:firstLine="567"/>
        <w:jc w:val="both"/>
        <w:rPr>
          <w:iCs/>
          <w:szCs w:val="22"/>
        </w:rPr>
      </w:pPr>
      <w:proofErr w:type="gramStart"/>
      <w:r w:rsidRPr="000B3168">
        <w:rPr>
          <w:szCs w:val="22"/>
        </w:rPr>
        <w:t>9-4</w:t>
      </w:r>
      <w:proofErr w:type="gramEnd"/>
      <w:r w:rsidRPr="000B3168">
        <w:rPr>
          <w:szCs w:val="22"/>
        </w:rPr>
        <w:t xml:space="preserve">) договор об образовательном накопительном вкладе - договор банковского вклада на накопление средств для оплаты образовательных услуг, заключенный вкладчиком ГОНС с Банком </w:t>
      </w:r>
      <w:r w:rsidRPr="000B3168">
        <w:rPr>
          <w:i/>
          <w:color w:val="0000CC"/>
          <w:szCs w:val="22"/>
        </w:rPr>
        <w:t xml:space="preserve">(пункт </w:t>
      </w:r>
      <w:proofErr w:type="gramStart"/>
      <w:r w:rsidRPr="000B3168">
        <w:rPr>
          <w:i/>
          <w:color w:val="0000CC"/>
          <w:szCs w:val="22"/>
        </w:rPr>
        <w:t>9-4</w:t>
      </w:r>
      <w:proofErr w:type="gramEnd"/>
      <w:r w:rsidRPr="000B3168">
        <w:rPr>
          <w:i/>
          <w:color w:val="0000CC"/>
          <w:szCs w:val="22"/>
        </w:rPr>
        <w:t xml:space="preserve"> внесен</w:t>
      </w:r>
      <w:r w:rsidRPr="000B3168">
        <w:rPr>
          <w:rStyle w:val="s0"/>
          <w:color w:val="auto"/>
          <w:sz w:val="22"/>
          <w:szCs w:val="22"/>
        </w:rPr>
        <w:t xml:space="preserve"> </w:t>
      </w:r>
      <w:r w:rsidRPr="000B3168">
        <w:rPr>
          <w:i/>
          <w:color w:val="0000CC"/>
          <w:szCs w:val="22"/>
        </w:rPr>
        <w:t xml:space="preserve">решением Совета директоров </w:t>
      </w:r>
      <w:r w:rsidR="00742C9E" w:rsidRPr="000B3168">
        <w:rPr>
          <w:i/>
          <w:color w:val="0000CC"/>
          <w:szCs w:val="22"/>
        </w:rPr>
        <w:t>от 30.11.2023г. (протокол №15)</w:t>
      </w:r>
      <w:r w:rsidR="00C1625E" w:rsidRPr="000B3168">
        <w:rPr>
          <w:i/>
          <w:color w:val="0000CC"/>
          <w:szCs w:val="22"/>
        </w:rPr>
        <w:t>)</w:t>
      </w:r>
      <w:r w:rsidRPr="000B3168">
        <w:rPr>
          <w:iCs/>
          <w:szCs w:val="22"/>
        </w:rPr>
        <w:t>;</w:t>
      </w:r>
    </w:p>
    <w:p w14:paraId="761012A8" w14:textId="77777777" w:rsidR="003A4B47" w:rsidRPr="000B3168" w:rsidRDefault="003A4B47" w:rsidP="003A4B47">
      <w:pPr>
        <w:tabs>
          <w:tab w:val="left" w:pos="1152"/>
        </w:tabs>
        <w:spacing w:after="120"/>
        <w:ind w:firstLine="567"/>
        <w:jc w:val="both"/>
        <w:rPr>
          <w:szCs w:val="22"/>
        </w:rPr>
      </w:pPr>
    </w:p>
    <w:p w14:paraId="61A8B283" w14:textId="77777777" w:rsidR="008B4254" w:rsidRPr="000B3168" w:rsidRDefault="003A4B47" w:rsidP="003A4B47">
      <w:pPr>
        <w:tabs>
          <w:tab w:val="left" w:pos="1152"/>
        </w:tabs>
        <w:spacing w:after="120"/>
        <w:ind w:firstLine="567"/>
        <w:jc w:val="both"/>
        <w:rPr>
          <w:szCs w:val="22"/>
        </w:rPr>
      </w:pPr>
      <w:r w:rsidRPr="000B3168">
        <w:rPr>
          <w:szCs w:val="22"/>
        </w:rPr>
        <w:t xml:space="preserve">10) </w:t>
      </w:r>
      <w:r w:rsidR="00C41EC3" w:rsidRPr="000B3168">
        <w:rPr>
          <w:szCs w:val="22"/>
        </w:rPr>
        <w:t>жилищный заем – целевой заем, предоставляемый вкладчику в целях, предусмотренных пунктом 8 статьи 3 Закона о жилищных сбережениях, в соответствии с условиями договора банковского займа, договоров о жилищных строительных сбережениях</w:t>
      </w:r>
      <w:r w:rsidR="008B4254" w:rsidRPr="000B3168">
        <w:rPr>
          <w:szCs w:val="22"/>
        </w:rPr>
        <w:t>; (</w:t>
      </w:r>
      <w:r w:rsidR="008B4254" w:rsidRPr="000B3168">
        <w:rPr>
          <w:i/>
          <w:color w:val="0000CC"/>
        </w:rPr>
        <w:t>изл</w:t>
      </w:r>
      <w:r w:rsidR="00EB616A" w:rsidRPr="000B3168">
        <w:rPr>
          <w:i/>
          <w:color w:val="0000CC"/>
        </w:rPr>
        <w:t>ожен в редакции согласно решениям</w:t>
      </w:r>
      <w:r w:rsidR="008B4254" w:rsidRPr="000B3168">
        <w:rPr>
          <w:i/>
          <w:color w:val="0000CC"/>
        </w:rPr>
        <w:t xml:space="preserve"> Совета директоров от</w:t>
      </w:r>
      <w:r w:rsidR="008B4254" w:rsidRPr="000B3168">
        <w:rPr>
          <w:i/>
          <w:color w:val="0000CC"/>
          <w:sz w:val="24"/>
        </w:rPr>
        <w:t xml:space="preserve"> 17</w:t>
      </w:r>
      <w:r w:rsidR="008B4254" w:rsidRPr="000B3168">
        <w:rPr>
          <w:i/>
          <w:color w:val="0000CC"/>
        </w:rPr>
        <w:t>.06.2020г. (протокол № 5)</w:t>
      </w:r>
      <w:r w:rsidR="00EB616A" w:rsidRPr="000B3168">
        <w:rPr>
          <w:i/>
          <w:color w:val="0000CC"/>
        </w:rPr>
        <w:t>, от 28.08.2023г. (протокол №10))</w:t>
      </w:r>
    </w:p>
    <w:p w14:paraId="1FD5329E" w14:textId="77777777" w:rsidR="0036430B" w:rsidRPr="000B3168" w:rsidRDefault="0036430B" w:rsidP="003A4B47">
      <w:pPr>
        <w:tabs>
          <w:tab w:val="left" w:pos="1152"/>
        </w:tabs>
        <w:spacing w:after="120"/>
        <w:ind w:firstLine="567"/>
        <w:jc w:val="both"/>
        <w:rPr>
          <w:szCs w:val="22"/>
        </w:rPr>
      </w:pPr>
      <w:r w:rsidRPr="000B3168">
        <w:rPr>
          <w:szCs w:val="22"/>
        </w:rPr>
        <w:t>11)</w:t>
      </w:r>
      <w:r w:rsidRPr="000B3168">
        <w:rPr>
          <w:szCs w:val="22"/>
        </w:rPr>
        <w:tab/>
        <w:t>жилищные строительные сбережения – деньги, накопленные вкладчик</w:t>
      </w:r>
      <w:r w:rsidR="00BA746E" w:rsidRPr="000B3168">
        <w:rPr>
          <w:szCs w:val="22"/>
        </w:rPr>
        <w:t xml:space="preserve">ом </w:t>
      </w:r>
      <w:r w:rsidRPr="000B3168">
        <w:rPr>
          <w:szCs w:val="22"/>
        </w:rPr>
        <w:t>в Банке для получения жилищного займа с начисленн</w:t>
      </w:r>
      <w:r w:rsidR="00BA746E" w:rsidRPr="000B3168">
        <w:rPr>
          <w:szCs w:val="22"/>
        </w:rPr>
        <w:t>ым</w:t>
      </w:r>
      <w:r w:rsidRPr="000B3168">
        <w:rPr>
          <w:szCs w:val="22"/>
        </w:rPr>
        <w:t xml:space="preserve"> вознаграждени</w:t>
      </w:r>
      <w:r w:rsidR="00BA746E" w:rsidRPr="000B3168">
        <w:rPr>
          <w:szCs w:val="22"/>
        </w:rPr>
        <w:t>ем</w:t>
      </w:r>
      <w:r w:rsidRPr="000B3168">
        <w:rPr>
          <w:szCs w:val="22"/>
        </w:rPr>
        <w:t xml:space="preserve"> </w:t>
      </w:r>
      <w:r w:rsidR="009E7B84" w:rsidRPr="000B3168">
        <w:rPr>
          <w:szCs w:val="22"/>
        </w:rPr>
        <w:t>по вкладу и премией государства</w:t>
      </w:r>
      <w:r w:rsidR="00AC5320" w:rsidRPr="000B3168">
        <w:rPr>
          <w:szCs w:val="22"/>
        </w:rPr>
        <w:t xml:space="preserve"> </w:t>
      </w:r>
      <w:r w:rsidRPr="000B3168">
        <w:rPr>
          <w:szCs w:val="22"/>
        </w:rPr>
        <w:t>в</w:t>
      </w:r>
      <w:r w:rsidR="00AC5320" w:rsidRPr="000B3168">
        <w:rPr>
          <w:szCs w:val="22"/>
        </w:rPr>
        <w:t> </w:t>
      </w:r>
      <w:r w:rsidRPr="000B3168">
        <w:rPr>
          <w:szCs w:val="22"/>
        </w:rPr>
        <w:t>целях проведения мероприятий по улучшению жилищных условий;</w:t>
      </w:r>
    </w:p>
    <w:p w14:paraId="5103A7DF" w14:textId="77777777" w:rsidR="0036430B" w:rsidRPr="000B3168" w:rsidRDefault="00EC310A" w:rsidP="003A4B47">
      <w:pPr>
        <w:tabs>
          <w:tab w:val="left" w:pos="1152"/>
        </w:tabs>
        <w:spacing w:after="120"/>
        <w:ind w:firstLine="567"/>
        <w:jc w:val="both"/>
        <w:rPr>
          <w:szCs w:val="22"/>
        </w:rPr>
      </w:pPr>
      <w:r w:rsidRPr="000B3168">
        <w:rPr>
          <w:szCs w:val="22"/>
        </w:rPr>
        <w:t>12)</w:t>
      </w:r>
      <w:r w:rsidRPr="000B3168">
        <w:rPr>
          <w:szCs w:val="22"/>
        </w:rPr>
        <w:tab/>
      </w:r>
      <w:r w:rsidR="000E3818" w:rsidRPr="000B3168">
        <w:rPr>
          <w:szCs w:val="22"/>
        </w:rPr>
        <w:t xml:space="preserve">заемщик – вкладчик, </w:t>
      </w:r>
      <w:r w:rsidR="007701A0" w:rsidRPr="000B3168">
        <w:rPr>
          <w:szCs w:val="22"/>
        </w:rPr>
        <w:t xml:space="preserve">заключивший с Банком договор банковского займа, получивший заем и принявший на себя обязательства по возврату Банку полученных денег и полную оплату полученного займа, в том числе вознаграждение по займу и других платежей по займу; </w:t>
      </w:r>
      <w:r w:rsidR="007701A0" w:rsidRPr="000B3168">
        <w:rPr>
          <w:i/>
          <w:color w:val="0000CC"/>
        </w:rPr>
        <w:t>(изл</w:t>
      </w:r>
      <w:r w:rsidR="00EB616A" w:rsidRPr="000B3168">
        <w:rPr>
          <w:i/>
          <w:color w:val="0000CC"/>
        </w:rPr>
        <w:t>ожен в редакции согласно решениям</w:t>
      </w:r>
      <w:r w:rsidR="007701A0" w:rsidRPr="000B3168">
        <w:rPr>
          <w:i/>
          <w:color w:val="0000CC"/>
        </w:rPr>
        <w:t xml:space="preserve"> Совета директоров от</w:t>
      </w:r>
      <w:r w:rsidR="007701A0" w:rsidRPr="000B3168">
        <w:rPr>
          <w:i/>
          <w:color w:val="0000CC"/>
          <w:sz w:val="24"/>
        </w:rPr>
        <w:t xml:space="preserve"> 17</w:t>
      </w:r>
      <w:r w:rsidR="007701A0" w:rsidRPr="000B3168">
        <w:rPr>
          <w:i/>
          <w:color w:val="0000CC"/>
        </w:rPr>
        <w:t>.06.2020г. (протокол № 5</w:t>
      </w:r>
      <w:r w:rsidR="00EB616A" w:rsidRPr="000B3168">
        <w:rPr>
          <w:i/>
          <w:color w:val="0000CC"/>
        </w:rPr>
        <w:t>, от 28.08.2023г. (протокол №10)</w:t>
      </w:r>
      <w:r w:rsidR="007701A0" w:rsidRPr="000B3168">
        <w:rPr>
          <w:i/>
          <w:color w:val="0000CC"/>
        </w:rPr>
        <w:t>)</w:t>
      </w:r>
    </w:p>
    <w:p w14:paraId="144BF300" w14:textId="77777777" w:rsidR="00FA768A" w:rsidRPr="000B3168" w:rsidRDefault="00FA768A" w:rsidP="003A4B47">
      <w:pPr>
        <w:tabs>
          <w:tab w:val="left" w:pos="1152"/>
        </w:tabs>
        <w:spacing w:after="120"/>
        <w:ind w:firstLine="567"/>
        <w:jc w:val="both"/>
        <w:rPr>
          <w:szCs w:val="22"/>
        </w:rPr>
      </w:pPr>
      <w:r w:rsidRPr="000B3168">
        <w:rPr>
          <w:szCs w:val="22"/>
        </w:rPr>
        <w:t>13)</w:t>
      </w:r>
      <w:r w:rsidRPr="000B3168">
        <w:rPr>
          <w:szCs w:val="22"/>
        </w:rPr>
        <w:tab/>
        <w:t>Закон о банках – закон Республики Казахстан "О б</w:t>
      </w:r>
      <w:r w:rsidR="003640C3" w:rsidRPr="000B3168">
        <w:rPr>
          <w:szCs w:val="22"/>
        </w:rPr>
        <w:t xml:space="preserve">анках и банковской деятельности </w:t>
      </w:r>
      <w:r w:rsidRPr="000B3168">
        <w:rPr>
          <w:szCs w:val="22"/>
        </w:rPr>
        <w:t>в</w:t>
      </w:r>
      <w:r w:rsidR="003640C3" w:rsidRPr="000B3168">
        <w:rPr>
          <w:szCs w:val="22"/>
        </w:rPr>
        <w:t> </w:t>
      </w:r>
      <w:r w:rsidRPr="000B3168">
        <w:rPr>
          <w:szCs w:val="22"/>
        </w:rPr>
        <w:t>Республике Казахстан";</w:t>
      </w:r>
    </w:p>
    <w:p w14:paraId="40B60A70" w14:textId="77777777" w:rsidR="00FA768A" w:rsidRPr="000B3168" w:rsidRDefault="00FA768A" w:rsidP="003A4B47">
      <w:pPr>
        <w:tabs>
          <w:tab w:val="left" w:pos="1152"/>
        </w:tabs>
        <w:spacing w:after="120"/>
        <w:ind w:firstLine="567"/>
        <w:jc w:val="both"/>
        <w:rPr>
          <w:szCs w:val="22"/>
        </w:rPr>
      </w:pPr>
      <w:r w:rsidRPr="000B3168">
        <w:rPr>
          <w:szCs w:val="22"/>
        </w:rPr>
        <w:t>14)</w:t>
      </w:r>
      <w:r w:rsidRPr="000B3168">
        <w:rPr>
          <w:szCs w:val="22"/>
        </w:rPr>
        <w:tab/>
      </w:r>
      <w:r w:rsidR="00A75057" w:rsidRPr="000B3168">
        <w:rPr>
          <w:szCs w:val="22"/>
        </w:rPr>
        <w:t>Закон</w:t>
      </w:r>
      <w:r w:rsidRPr="000B3168">
        <w:rPr>
          <w:szCs w:val="22"/>
        </w:rPr>
        <w:t xml:space="preserve"> о жилищных сбережениях – закон Республики Казахстан "О жилищных строительных сбережениях в Республике Казахстан";</w:t>
      </w:r>
    </w:p>
    <w:p w14:paraId="22BB3073" w14:textId="77777777" w:rsidR="003A4B47" w:rsidRPr="000B3168" w:rsidRDefault="003A4B47" w:rsidP="003A4B47">
      <w:pPr>
        <w:tabs>
          <w:tab w:val="left" w:pos="1152"/>
        </w:tabs>
        <w:spacing w:after="120"/>
        <w:ind w:firstLine="567"/>
        <w:jc w:val="both"/>
        <w:rPr>
          <w:szCs w:val="22"/>
        </w:rPr>
      </w:pPr>
      <w:proofErr w:type="gramStart"/>
      <w:r w:rsidRPr="000B3168">
        <w:rPr>
          <w:szCs w:val="22"/>
        </w:rPr>
        <w:t>14-1</w:t>
      </w:r>
      <w:proofErr w:type="gramEnd"/>
      <w:r w:rsidRPr="000B3168">
        <w:rPr>
          <w:szCs w:val="22"/>
        </w:rPr>
        <w:t xml:space="preserve">) Закон о ГОНС - закон Республики Казахстан "О Государственной образовательной накопительной системе" </w:t>
      </w:r>
      <w:r w:rsidRPr="000B3168">
        <w:rPr>
          <w:i/>
          <w:color w:val="0000CC"/>
          <w:szCs w:val="22"/>
        </w:rPr>
        <w:t xml:space="preserve">(пункт </w:t>
      </w:r>
      <w:proofErr w:type="gramStart"/>
      <w:r w:rsidRPr="000B3168">
        <w:rPr>
          <w:i/>
          <w:color w:val="0000CC"/>
          <w:szCs w:val="22"/>
        </w:rPr>
        <w:t>14-1</w:t>
      </w:r>
      <w:proofErr w:type="gramEnd"/>
      <w:r w:rsidRPr="000B3168">
        <w:rPr>
          <w:i/>
          <w:color w:val="0000CC"/>
          <w:szCs w:val="22"/>
        </w:rPr>
        <w:t xml:space="preserve"> внесен</w:t>
      </w:r>
      <w:r w:rsidRPr="000B3168">
        <w:rPr>
          <w:rStyle w:val="s0"/>
          <w:color w:val="auto"/>
          <w:sz w:val="22"/>
          <w:szCs w:val="22"/>
        </w:rPr>
        <w:t xml:space="preserve"> </w:t>
      </w:r>
      <w:r w:rsidRPr="000B3168">
        <w:rPr>
          <w:i/>
          <w:color w:val="0000CC"/>
          <w:szCs w:val="22"/>
        </w:rPr>
        <w:t xml:space="preserve">решением Совета директоров </w:t>
      </w:r>
      <w:r w:rsidR="00C1625E" w:rsidRPr="000B3168">
        <w:rPr>
          <w:i/>
          <w:color w:val="0000CC"/>
          <w:szCs w:val="22"/>
        </w:rPr>
        <w:t>от 30.11.2023г. (протокол №15))</w:t>
      </w:r>
      <w:r w:rsidRPr="000B3168">
        <w:rPr>
          <w:iCs/>
          <w:szCs w:val="22"/>
        </w:rPr>
        <w:t>;</w:t>
      </w:r>
    </w:p>
    <w:p w14:paraId="023E6361" w14:textId="77777777" w:rsidR="0036430B" w:rsidRPr="000B3168" w:rsidRDefault="00EC310A" w:rsidP="003A4B47">
      <w:pPr>
        <w:tabs>
          <w:tab w:val="left" w:pos="1152"/>
        </w:tabs>
        <w:spacing w:after="120"/>
        <w:ind w:firstLine="567"/>
        <w:jc w:val="both"/>
        <w:rPr>
          <w:szCs w:val="22"/>
        </w:rPr>
      </w:pPr>
      <w:r w:rsidRPr="000B3168">
        <w:rPr>
          <w:szCs w:val="22"/>
        </w:rPr>
        <w:lastRenderedPageBreak/>
        <w:t>1</w:t>
      </w:r>
      <w:r w:rsidR="001B1208" w:rsidRPr="000B3168">
        <w:rPr>
          <w:szCs w:val="22"/>
        </w:rPr>
        <w:t>5</w:t>
      </w:r>
      <w:r w:rsidRPr="000B3168">
        <w:rPr>
          <w:szCs w:val="22"/>
        </w:rPr>
        <w:t>)</w:t>
      </w:r>
      <w:r w:rsidRPr="000B3168">
        <w:rPr>
          <w:szCs w:val="22"/>
        </w:rPr>
        <w:tab/>
      </w:r>
      <w:r w:rsidR="0036430B" w:rsidRPr="000B3168">
        <w:rPr>
          <w:szCs w:val="22"/>
        </w:rPr>
        <w:t>залогодатель – физическое или юридическое лицо, предоставляющее в залог деньги, недвижимое имущество, имущественные права и/или иное имущество в соответствии с Залоговой политикой Банка в обеспечение исполнения обязательств по договору банковского займа;</w:t>
      </w:r>
    </w:p>
    <w:p w14:paraId="1EB300E6" w14:textId="3E307651" w:rsidR="00AF44D0" w:rsidRPr="000B3168" w:rsidRDefault="00EC310A" w:rsidP="00AF44D0">
      <w:pPr>
        <w:tabs>
          <w:tab w:val="left" w:pos="1152"/>
        </w:tabs>
        <w:spacing w:after="120"/>
        <w:ind w:firstLine="567"/>
        <w:jc w:val="both"/>
        <w:rPr>
          <w:i/>
          <w:color w:val="0000CC"/>
        </w:rPr>
      </w:pPr>
      <w:r w:rsidRPr="000B3168">
        <w:rPr>
          <w:szCs w:val="22"/>
        </w:rPr>
        <w:t>1</w:t>
      </w:r>
      <w:r w:rsidR="001B1208" w:rsidRPr="000B3168">
        <w:rPr>
          <w:szCs w:val="22"/>
        </w:rPr>
        <w:t>6</w:t>
      </w:r>
      <w:r w:rsidRPr="000B3168">
        <w:rPr>
          <w:szCs w:val="22"/>
        </w:rPr>
        <w:t>)</w:t>
      </w:r>
      <w:r w:rsidRPr="000B3168">
        <w:rPr>
          <w:szCs w:val="22"/>
        </w:rPr>
        <w:tab/>
      </w:r>
      <w:r w:rsidR="00AF44D0" w:rsidRPr="000B3168">
        <w:rPr>
          <w:szCs w:val="22"/>
        </w:rPr>
        <w:t>клиент/потребитель банковских услуг – физическое или юридическое лицо, намеревающееся приобрести услуги или пользующееся услугами банка</w:t>
      </w:r>
      <w:r w:rsidR="0036430B" w:rsidRPr="000B3168">
        <w:rPr>
          <w:szCs w:val="22"/>
        </w:rPr>
        <w:t>;</w:t>
      </w:r>
      <w:r w:rsidR="00AF44D0" w:rsidRPr="000B3168">
        <w:rPr>
          <w:szCs w:val="22"/>
        </w:rPr>
        <w:t xml:space="preserve"> (</w:t>
      </w:r>
      <w:r w:rsidR="00AF44D0" w:rsidRPr="000B3168">
        <w:rPr>
          <w:i/>
          <w:color w:val="0000CC"/>
        </w:rPr>
        <w:t xml:space="preserve">изложен в редакции согласно решению Совета директоров от </w:t>
      </w:r>
      <w:r w:rsidR="00092284" w:rsidRPr="000B3168">
        <w:rPr>
          <w:i/>
          <w:color w:val="0000CC"/>
        </w:rPr>
        <w:t>07.09.</w:t>
      </w:r>
      <w:r w:rsidR="00AF44D0" w:rsidRPr="000B3168">
        <w:rPr>
          <w:i/>
          <w:color w:val="0000CC"/>
        </w:rPr>
        <w:t>2026 г. (протокол №</w:t>
      </w:r>
      <w:r w:rsidR="00092284" w:rsidRPr="000B3168">
        <w:rPr>
          <w:i/>
          <w:color w:val="0000CC"/>
        </w:rPr>
        <w:t>18</w:t>
      </w:r>
      <w:r w:rsidR="00AF44D0" w:rsidRPr="000B3168">
        <w:rPr>
          <w:i/>
          <w:color w:val="0000CC"/>
        </w:rPr>
        <w:t>)</w:t>
      </w:r>
    </w:p>
    <w:p w14:paraId="20BAA69A" w14:textId="4CFD5CA8" w:rsidR="00426DCF" w:rsidRPr="000B3168" w:rsidRDefault="00EC310A" w:rsidP="00426DCF">
      <w:pPr>
        <w:tabs>
          <w:tab w:val="left" w:pos="1152"/>
        </w:tabs>
        <w:spacing w:after="120"/>
        <w:ind w:firstLine="567"/>
        <w:jc w:val="both"/>
        <w:rPr>
          <w:i/>
          <w:color w:val="0000CC"/>
        </w:rPr>
      </w:pPr>
      <w:r w:rsidRPr="000B3168">
        <w:rPr>
          <w:szCs w:val="22"/>
        </w:rPr>
        <w:t>1</w:t>
      </w:r>
      <w:r w:rsidR="001B1208" w:rsidRPr="000B3168">
        <w:rPr>
          <w:szCs w:val="22"/>
        </w:rPr>
        <w:t>7</w:t>
      </w:r>
      <w:r w:rsidRPr="000B3168">
        <w:rPr>
          <w:szCs w:val="22"/>
        </w:rPr>
        <w:t>)</w:t>
      </w:r>
      <w:r w:rsidRPr="000B3168">
        <w:rPr>
          <w:szCs w:val="22"/>
        </w:rPr>
        <w:tab/>
      </w:r>
      <w:r w:rsidR="0036430B" w:rsidRPr="000B3168">
        <w:rPr>
          <w:szCs w:val="22"/>
        </w:rPr>
        <w:t>лиц</w:t>
      </w:r>
      <w:r w:rsidR="001944AB" w:rsidRPr="000B3168">
        <w:rPr>
          <w:szCs w:val="22"/>
        </w:rPr>
        <w:t>о</w:t>
      </w:r>
      <w:r w:rsidR="0036430B" w:rsidRPr="000B3168">
        <w:rPr>
          <w:szCs w:val="22"/>
        </w:rPr>
        <w:t>, связанн</w:t>
      </w:r>
      <w:r w:rsidR="001944AB" w:rsidRPr="000B3168">
        <w:rPr>
          <w:szCs w:val="22"/>
        </w:rPr>
        <w:t>о</w:t>
      </w:r>
      <w:r w:rsidR="0036430B" w:rsidRPr="000B3168">
        <w:rPr>
          <w:szCs w:val="22"/>
        </w:rPr>
        <w:t xml:space="preserve">е с Банком особыми отношениями – </w:t>
      </w:r>
      <w:r w:rsidR="001944AB" w:rsidRPr="000B3168">
        <w:rPr>
          <w:szCs w:val="22"/>
        </w:rPr>
        <w:t xml:space="preserve">лицо, которое по отношению к Банку является лицом, подпадающим под действие </w:t>
      </w:r>
      <w:r w:rsidR="0036430B" w:rsidRPr="000B3168">
        <w:rPr>
          <w:szCs w:val="22"/>
        </w:rPr>
        <w:t>стать</w:t>
      </w:r>
      <w:r w:rsidR="001944AB" w:rsidRPr="000B3168">
        <w:rPr>
          <w:szCs w:val="22"/>
        </w:rPr>
        <w:t>и</w:t>
      </w:r>
      <w:r w:rsidR="0036430B" w:rsidRPr="000B3168">
        <w:rPr>
          <w:szCs w:val="22"/>
        </w:rPr>
        <w:t xml:space="preserve"> 4</w:t>
      </w:r>
      <w:r w:rsidR="00426DCF" w:rsidRPr="000B3168">
        <w:rPr>
          <w:szCs w:val="22"/>
          <w:lang w:val="kk-KZ"/>
        </w:rPr>
        <w:t xml:space="preserve">9 </w:t>
      </w:r>
      <w:r w:rsidR="00A75057" w:rsidRPr="000B3168">
        <w:rPr>
          <w:szCs w:val="22"/>
        </w:rPr>
        <w:t xml:space="preserve">Закона о </w:t>
      </w:r>
      <w:r w:rsidR="0036430B" w:rsidRPr="000B3168">
        <w:rPr>
          <w:szCs w:val="22"/>
        </w:rPr>
        <w:t>банках;</w:t>
      </w:r>
      <w:r w:rsidR="00426DCF" w:rsidRPr="000B3168">
        <w:rPr>
          <w:szCs w:val="22"/>
        </w:rPr>
        <w:t xml:space="preserve"> </w:t>
      </w:r>
      <w:r w:rsidR="0068741A" w:rsidRPr="000B3168">
        <w:rPr>
          <w:szCs w:val="22"/>
        </w:rPr>
        <w:t>(</w:t>
      </w:r>
      <w:r w:rsidR="0068741A" w:rsidRPr="000B3168">
        <w:rPr>
          <w:i/>
          <w:color w:val="0000CC"/>
        </w:rPr>
        <w:t>изложен в редакции согласно решению Совета директоров от 07.09.2026 г. (протокол №18)</w:t>
      </w:r>
    </w:p>
    <w:p w14:paraId="2B2ED6D1" w14:textId="5B31D622" w:rsidR="00AF44D0" w:rsidRPr="000B3168" w:rsidRDefault="00AF44D0" w:rsidP="00AF44D0">
      <w:pPr>
        <w:tabs>
          <w:tab w:val="left" w:pos="1152"/>
        </w:tabs>
        <w:spacing w:after="120"/>
        <w:ind w:firstLine="567"/>
        <w:jc w:val="both"/>
        <w:rPr>
          <w:i/>
          <w:color w:val="0000CC"/>
          <w:szCs w:val="22"/>
        </w:rPr>
      </w:pPr>
      <w:proofErr w:type="gramStart"/>
      <w:r w:rsidRPr="000B3168">
        <w:rPr>
          <w:szCs w:val="22"/>
        </w:rPr>
        <w:t>17-1</w:t>
      </w:r>
      <w:proofErr w:type="gramEnd"/>
      <w:r w:rsidRPr="000B3168">
        <w:rPr>
          <w:szCs w:val="22"/>
        </w:rPr>
        <w:t xml:space="preserve">) аффилированное лицо Банка – лицо, являющееся аффилированным лицом Банка в соответствии со статьей 5 Закона о банках; </w:t>
      </w:r>
      <w:r w:rsidRPr="000B3168">
        <w:rPr>
          <w:i/>
          <w:color w:val="0000CC"/>
          <w:szCs w:val="22"/>
        </w:rPr>
        <w:t xml:space="preserve">(пункт </w:t>
      </w:r>
      <w:proofErr w:type="gramStart"/>
      <w:r w:rsidRPr="000B3168">
        <w:rPr>
          <w:i/>
          <w:color w:val="0000CC"/>
          <w:szCs w:val="22"/>
        </w:rPr>
        <w:t>17-1</w:t>
      </w:r>
      <w:proofErr w:type="gramEnd"/>
      <w:r w:rsidRPr="000B3168">
        <w:rPr>
          <w:i/>
          <w:color w:val="0000CC"/>
          <w:szCs w:val="22"/>
        </w:rPr>
        <w:t xml:space="preserve"> внесен</w:t>
      </w:r>
      <w:r w:rsidRPr="000B3168">
        <w:rPr>
          <w:rStyle w:val="s0"/>
          <w:color w:val="auto"/>
          <w:sz w:val="22"/>
          <w:szCs w:val="22"/>
        </w:rPr>
        <w:t xml:space="preserve"> </w:t>
      </w:r>
      <w:r w:rsidRPr="000B3168">
        <w:rPr>
          <w:i/>
          <w:color w:val="0000CC"/>
          <w:szCs w:val="22"/>
        </w:rPr>
        <w:t xml:space="preserve">решением Совета директоров от </w:t>
      </w:r>
      <w:r w:rsidR="0068741A" w:rsidRPr="000B3168">
        <w:rPr>
          <w:i/>
          <w:color w:val="0000CC"/>
        </w:rPr>
        <w:t>07.09.2026 г. (протокол №18)</w:t>
      </w:r>
    </w:p>
    <w:p w14:paraId="5FC83206" w14:textId="77777777" w:rsidR="0036430B" w:rsidRPr="000B3168" w:rsidRDefault="00EC310A" w:rsidP="003A4B47">
      <w:pPr>
        <w:tabs>
          <w:tab w:val="left" w:pos="1152"/>
        </w:tabs>
        <w:spacing w:after="120"/>
        <w:ind w:firstLine="567"/>
        <w:jc w:val="both"/>
        <w:rPr>
          <w:szCs w:val="22"/>
        </w:rPr>
      </w:pPr>
      <w:r w:rsidRPr="000B3168">
        <w:rPr>
          <w:szCs w:val="22"/>
        </w:rPr>
        <w:t>1</w:t>
      </w:r>
      <w:r w:rsidR="001B1208" w:rsidRPr="000B3168">
        <w:rPr>
          <w:szCs w:val="22"/>
        </w:rPr>
        <w:t>8</w:t>
      </w:r>
      <w:r w:rsidRPr="000B3168">
        <w:rPr>
          <w:szCs w:val="22"/>
        </w:rPr>
        <w:t>)</w:t>
      </w:r>
      <w:r w:rsidRPr="000B3168">
        <w:rPr>
          <w:szCs w:val="22"/>
        </w:rPr>
        <w:tab/>
      </w:r>
      <w:r w:rsidR="0036430B" w:rsidRPr="000B3168">
        <w:rPr>
          <w:szCs w:val="22"/>
        </w:rPr>
        <w:t>минимально необходимый размер накопленных денег – деньги, определенные в договоре о жилищных строительных сбережениях для получения жилищного займа;</w:t>
      </w:r>
    </w:p>
    <w:p w14:paraId="1E33F75C" w14:textId="77777777" w:rsidR="0036430B" w:rsidRPr="000B3168" w:rsidRDefault="00EC310A" w:rsidP="003A4B47">
      <w:pPr>
        <w:tabs>
          <w:tab w:val="left" w:pos="1152"/>
        </w:tabs>
        <w:spacing w:after="120"/>
        <w:ind w:firstLine="567"/>
        <w:jc w:val="both"/>
        <w:rPr>
          <w:szCs w:val="22"/>
        </w:rPr>
      </w:pPr>
      <w:r w:rsidRPr="000B3168">
        <w:rPr>
          <w:szCs w:val="22"/>
        </w:rPr>
        <w:t>1</w:t>
      </w:r>
      <w:r w:rsidR="001B1208" w:rsidRPr="000B3168">
        <w:rPr>
          <w:szCs w:val="22"/>
        </w:rPr>
        <w:t>9</w:t>
      </w:r>
      <w:r w:rsidRPr="000B3168">
        <w:rPr>
          <w:szCs w:val="22"/>
        </w:rPr>
        <w:t>)</w:t>
      </w:r>
      <w:r w:rsidRPr="000B3168">
        <w:rPr>
          <w:szCs w:val="22"/>
        </w:rPr>
        <w:tab/>
      </w:r>
      <w:r w:rsidR="0036430B" w:rsidRPr="000B3168">
        <w:rPr>
          <w:szCs w:val="22"/>
        </w:rPr>
        <w:t>МРП – месячный расчетный показат</w:t>
      </w:r>
      <w:r w:rsidR="001944AB" w:rsidRPr="000B3168">
        <w:rPr>
          <w:szCs w:val="22"/>
        </w:rPr>
        <w:t>ел</w:t>
      </w:r>
      <w:r w:rsidR="0036430B" w:rsidRPr="000B3168">
        <w:rPr>
          <w:szCs w:val="22"/>
        </w:rPr>
        <w:t>ь</w:t>
      </w:r>
      <w:r w:rsidR="001944AB" w:rsidRPr="000B3168">
        <w:t xml:space="preserve"> для исчисления пособий и иных социальных выплат, а также применения штрафных санкций, налогов и других платежей в соответствии с</w:t>
      </w:r>
      <w:r w:rsidR="00AC5320" w:rsidRPr="000B3168">
        <w:t> </w:t>
      </w:r>
      <w:r w:rsidR="001944AB" w:rsidRPr="000B3168">
        <w:t>законодательством Республики Казахстан</w:t>
      </w:r>
      <w:r w:rsidR="0036430B" w:rsidRPr="000B3168">
        <w:rPr>
          <w:szCs w:val="22"/>
        </w:rPr>
        <w:t>, установленный законом о республиканском бюджете на соответствующий год;</w:t>
      </w:r>
    </w:p>
    <w:p w14:paraId="4AA53C78" w14:textId="77777777" w:rsidR="00EC310A" w:rsidRPr="000B3168" w:rsidRDefault="001B1208" w:rsidP="003A4B47">
      <w:pPr>
        <w:tabs>
          <w:tab w:val="left" w:pos="1152"/>
        </w:tabs>
        <w:spacing w:after="120"/>
        <w:ind w:firstLine="567"/>
        <w:jc w:val="both"/>
        <w:rPr>
          <w:szCs w:val="22"/>
        </w:rPr>
      </w:pPr>
      <w:r w:rsidRPr="000B3168">
        <w:rPr>
          <w:szCs w:val="22"/>
        </w:rPr>
        <w:t>20</w:t>
      </w:r>
      <w:r w:rsidR="00EC310A" w:rsidRPr="000B3168">
        <w:rPr>
          <w:szCs w:val="22"/>
        </w:rPr>
        <w:t>)</w:t>
      </w:r>
      <w:r w:rsidR="00EC310A" w:rsidRPr="000B3168">
        <w:rPr>
          <w:szCs w:val="22"/>
        </w:rPr>
        <w:tab/>
        <w:t>Национальный Банк – Национальный Банк Республики Казахстан;</w:t>
      </w:r>
    </w:p>
    <w:p w14:paraId="400D9C57" w14:textId="77777777" w:rsidR="007701A0" w:rsidRPr="000B3168" w:rsidRDefault="007701A0" w:rsidP="003A4B47">
      <w:pPr>
        <w:tabs>
          <w:tab w:val="left" w:pos="1152"/>
        </w:tabs>
        <w:spacing w:after="120"/>
        <w:ind w:firstLine="567"/>
        <w:jc w:val="both"/>
        <w:rPr>
          <w:i/>
          <w:color w:val="0000CC"/>
        </w:rPr>
      </w:pPr>
      <w:proofErr w:type="gramStart"/>
      <w:r w:rsidRPr="000B3168">
        <w:rPr>
          <w:szCs w:val="22"/>
        </w:rPr>
        <w:t>20-1</w:t>
      </w:r>
      <w:proofErr w:type="gramEnd"/>
      <w:r w:rsidRPr="000B3168">
        <w:rPr>
          <w:szCs w:val="22"/>
        </w:rPr>
        <w:t xml:space="preserve">) </w:t>
      </w:r>
      <w:r w:rsidR="00912357" w:rsidRPr="000B3168">
        <w:rPr>
          <w:szCs w:val="22"/>
        </w:rPr>
        <w:t>и</w:t>
      </w:r>
      <w:r w:rsidR="00D11355" w:rsidRPr="000B3168">
        <w:rPr>
          <w:szCs w:val="22"/>
        </w:rPr>
        <w:t>сключен</w:t>
      </w:r>
      <w:r w:rsidRPr="000B3168">
        <w:rPr>
          <w:szCs w:val="22"/>
        </w:rPr>
        <w:t xml:space="preserve">; </w:t>
      </w:r>
      <w:r w:rsidRPr="000B3168">
        <w:rPr>
          <w:i/>
          <w:color w:val="0000CC"/>
        </w:rPr>
        <w:t xml:space="preserve">(пункт </w:t>
      </w:r>
      <w:proofErr w:type="gramStart"/>
      <w:r w:rsidRPr="000B3168">
        <w:rPr>
          <w:i/>
          <w:color w:val="0000CC"/>
        </w:rPr>
        <w:t>20-1</w:t>
      </w:r>
      <w:proofErr w:type="gramEnd"/>
      <w:r w:rsidRPr="000B3168">
        <w:rPr>
          <w:i/>
          <w:color w:val="0000CC"/>
        </w:rPr>
        <w:t xml:space="preserve"> внесен</w:t>
      </w:r>
      <w:r w:rsidRPr="000B3168">
        <w:rPr>
          <w:rStyle w:val="s0"/>
          <w:color w:val="auto"/>
          <w:sz w:val="22"/>
          <w:szCs w:val="22"/>
        </w:rPr>
        <w:t xml:space="preserve"> </w:t>
      </w:r>
      <w:r w:rsidRPr="000B3168">
        <w:rPr>
          <w:i/>
          <w:color w:val="0000CC"/>
        </w:rPr>
        <w:t>решением Совета директоров от</w:t>
      </w:r>
      <w:r w:rsidRPr="000B3168">
        <w:rPr>
          <w:i/>
          <w:color w:val="0000CC"/>
          <w:sz w:val="24"/>
        </w:rPr>
        <w:t xml:space="preserve"> 17</w:t>
      </w:r>
      <w:r w:rsidRPr="000B3168">
        <w:rPr>
          <w:i/>
          <w:color w:val="0000CC"/>
        </w:rPr>
        <w:t>.06.2020г. (протокол № 5)</w:t>
      </w:r>
      <w:r w:rsidR="00912357" w:rsidRPr="000B3168">
        <w:rPr>
          <w:i/>
          <w:color w:val="0000CC"/>
        </w:rPr>
        <w:t xml:space="preserve"> исключен решением Совета директоров от 28.08.2023г. (протокол №10))</w:t>
      </w:r>
    </w:p>
    <w:p w14:paraId="653379CA" w14:textId="77777777" w:rsidR="007701A0" w:rsidRPr="000B3168" w:rsidRDefault="001B1208" w:rsidP="003A4B47">
      <w:pPr>
        <w:tabs>
          <w:tab w:val="left" w:pos="1152"/>
        </w:tabs>
        <w:spacing w:after="120"/>
        <w:ind w:firstLine="567"/>
        <w:jc w:val="both"/>
        <w:rPr>
          <w:i/>
          <w:color w:val="0000CC"/>
        </w:rPr>
      </w:pPr>
      <w:r w:rsidRPr="000B3168">
        <w:rPr>
          <w:szCs w:val="22"/>
        </w:rPr>
        <w:t>21</w:t>
      </w:r>
      <w:r w:rsidR="00EC310A" w:rsidRPr="000B3168">
        <w:rPr>
          <w:szCs w:val="22"/>
        </w:rPr>
        <w:t>)</w:t>
      </w:r>
      <w:r w:rsidR="00EC310A" w:rsidRPr="000B3168">
        <w:rPr>
          <w:szCs w:val="22"/>
        </w:rPr>
        <w:tab/>
      </w:r>
      <w:r w:rsidR="007701A0" w:rsidRPr="000B3168">
        <w:rPr>
          <w:szCs w:val="22"/>
        </w:rPr>
        <w:t>оценочный показатель – расчетная величина, определяемая Банком по каждому договору для формирования очередности выплаты договорных сумм; (</w:t>
      </w:r>
      <w:r w:rsidR="007701A0" w:rsidRPr="000B3168">
        <w:rPr>
          <w:i/>
          <w:color w:val="0000CC"/>
        </w:rPr>
        <w:t>изложен в редакции согласно решению Совета директоров от</w:t>
      </w:r>
      <w:r w:rsidR="007701A0" w:rsidRPr="000B3168">
        <w:rPr>
          <w:i/>
          <w:color w:val="0000CC"/>
          <w:sz w:val="24"/>
        </w:rPr>
        <w:t xml:space="preserve"> 17</w:t>
      </w:r>
      <w:r w:rsidR="007701A0" w:rsidRPr="000B3168">
        <w:rPr>
          <w:i/>
          <w:color w:val="0000CC"/>
        </w:rPr>
        <w:t>.06.2020г. (протокол № 5)</w:t>
      </w:r>
    </w:p>
    <w:p w14:paraId="02D41F77" w14:textId="77777777" w:rsidR="00611DD6" w:rsidRPr="000B3168" w:rsidRDefault="00276BED" w:rsidP="003A4B47">
      <w:pPr>
        <w:pStyle w:val="af1"/>
        <w:tabs>
          <w:tab w:val="left" w:pos="567"/>
        </w:tabs>
        <w:ind w:left="0" w:firstLine="567"/>
        <w:jc w:val="both"/>
        <w:rPr>
          <w:i/>
          <w:color w:val="0000CC"/>
        </w:rPr>
      </w:pPr>
      <w:proofErr w:type="gramStart"/>
      <w:r w:rsidRPr="000B3168">
        <w:rPr>
          <w:szCs w:val="22"/>
        </w:rPr>
        <w:t>21-1</w:t>
      </w:r>
      <w:proofErr w:type="gramEnd"/>
      <w:r w:rsidRPr="000B3168">
        <w:rPr>
          <w:szCs w:val="22"/>
        </w:rPr>
        <w:t>) получатель</w:t>
      </w:r>
      <w:r w:rsidR="00611DD6" w:rsidRPr="000B3168">
        <w:rPr>
          <w:szCs w:val="22"/>
        </w:rPr>
        <w:t xml:space="preserve"> – </w:t>
      </w:r>
      <w:r w:rsidRPr="000B3168">
        <w:rPr>
          <w:szCs w:val="22"/>
        </w:rPr>
        <w:t>физическое лицо, использующее свои единовременные пенсионные выплаты и (или) единовременные пенсионные выплаты супруга (супруги) или близких родственников на улучшение жилищных условий и (или) оплаты лечения</w:t>
      </w:r>
      <w:r w:rsidR="00611DD6" w:rsidRPr="000B3168">
        <w:rPr>
          <w:szCs w:val="22"/>
        </w:rPr>
        <w:t xml:space="preserve">; </w:t>
      </w:r>
      <w:r w:rsidR="00E57D17" w:rsidRPr="000B3168">
        <w:rPr>
          <w:i/>
          <w:color w:val="0000CC"/>
        </w:rPr>
        <w:t xml:space="preserve">(пункт </w:t>
      </w:r>
      <w:proofErr w:type="gramStart"/>
      <w:r w:rsidR="00E57D17" w:rsidRPr="000B3168">
        <w:rPr>
          <w:i/>
          <w:color w:val="0000CC"/>
        </w:rPr>
        <w:t>21</w:t>
      </w:r>
      <w:r w:rsidR="00611DD6" w:rsidRPr="000B3168">
        <w:rPr>
          <w:i/>
          <w:color w:val="0000CC"/>
        </w:rPr>
        <w:t>-1</w:t>
      </w:r>
      <w:proofErr w:type="gramEnd"/>
      <w:r w:rsidR="00611DD6" w:rsidRPr="000B3168">
        <w:rPr>
          <w:i/>
          <w:color w:val="0000CC"/>
        </w:rPr>
        <w:t xml:space="preserve"> </w:t>
      </w:r>
      <w:r w:rsidR="00C75AEA" w:rsidRPr="000B3168">
        <w:rPr>
          <w:i/>
          <w:color w:val="0000CC"/>
        </w:rPr>
        <w:t xml:space="preserve">дополнен </w:t>
      </w:r>
      <w:r w:rsidR="00611DD6" w:rsidRPr="000B3168">
        <w:rPr>
          <w:i/>
          <w:color w:val="0000CC"/>
        </w:rPr>
        <w:t>решением Совета директоров от</w:t>
      </w:r>
      <w:r w:rsidR="00611DD6" w:rsidRPr="000B3168">
        <w:rPr>
          <w:i/>
          <w:color w:val="0000CC"/>
          <w:sz w:val="24"/>
        </w:rPr>
        <w:t xml:space="preserve"> </w:t>
      </w:r>
      <w:r w:rsidRPr="000B3168">
        <w:rPr>
          <w:i/>
          <w:color w:val="0000CC"/>
          <w:sz w:val="24"/>
        </w:rPr>
        <w:t>25</w:t>
      </w:r>
      <w:r w:rsidR="00611DD6" w:rsidRPr="000B3168">
        <w:rPr>
          <w:i/>
          <w:color w:val="0000CC"/>
        </w:rPr>
        <w:t xml:space="preserve">.12.2020г. </w:t>
      </w:r>
      <w:r w:rsidR="00C463FD" w:rsidRPr="000B3168">
        <w:rPr>
          <w:i/>
          <w:color w:val="0000CC"/>
        </w:rPr>
        <w:t>(протокол №14</w:t>
      </w:r>
      <w:r w:rsidR="00611DD6" w:rsidRPr="000B3168">
        <w:rPr>
          <w:i/>
          <w:color w:val="0000CC"/>
        </w:rPr>
        <w:t>)</w:t>
      </w:r>
      <w:r w:rsidR="00C75AEA" w:rsidRPr="000B3168">
        <w:rPr>
          <w:i/>
          <w:color w:val="0000CC"/>
        </w:rPr>
        <w:t>);</w:t>
      </w:r>
    </w:p>
    <w:p w14:paraId="1EC7CCFB" w14:textId="77777777" w:rsidR="00492826" w:rsidRPr="000B3168" w:rsidRDefault="00492826" w:rsidP="003A4B47">
      <w:pPr>
        <w:pStyle w:val="af1"/>
        <w:tabs>
          <w:tab w:val="left" w:pos="567"/>
        </w:tabs>
        <w:ind w:left="0" w:firstLine="567"/>
        <w:jc w:val="both"/>
        <w:rPr>
          <w:szCs w:val="22"/>
        </w:rPr>
      </w:pPr>
    </w:p>
    <w:p w14:paraId="720F8E3A" w14:textId="77777777" w:rsidR="00492826" w:rsidRPr="000B3168" w:rsidRDefault="00492826" w:rsidP="00492826">
      <w:pPr>
        <w:pStyle w:val="af1"/>
        <w:tabs>
          <w:tab w:val="left" w:pos="567"/>
        </w:tabs>
        <w:ind w:left="0" w:firstLine="567"/>
        <w:jc w:val="both"/>
        <w:rPr>
          <w:iCs/>
          <w:szCs w:val="22"/>
        </w:rPr>
      </w:pPr>
      <w:proofErr w:type="gramStart"/>
      <w:r w:rsidRPr="000B3168">
        <w:rPr>
          <w:szCs w:val="22"/>
        </w:rPr>
        <w:t>21-2</w:t>
      </w:r>
      <w:proofErr w:type="gramEnd"/>
      <w:r w:rsidRPr="000B3168">
        <w:rPr>
          <w:szCs w:val="22"/>
        </w:rPr>
        <w:t xml:space="preserve">) получатель целевых накоплений – гражданин Республики Казахстан, достигший восемнадцатилетнего возраста, имеющий право на получение целевых накоплений из Единого накопительного пенсионного фонда" </w:t>
      </w:r>
      <w:r w:rsidRPr="000B3168">
        <w:rPr>
          <w:i/>
          <w:color w:val="0000CC"/>
          <w:szCs w:val="22"/>
        </w:rPr>
        <w:t xml:space="preserve">(пункт </w:t>
      </w:r>
      <w:proofErr w:type="gramStart"/>
      <w:r w:rsidRPr="000B3168">
        <w:rPr>
          <w:i/>
          <w:color w:val="0000CC"/>
          <w:szCs w:val="22"/>
        </w:rPr>
        <w:t>21-2</w:t>
      </w:r>
      <w:proofErr w:type="gramEnd"/>
      <w:r w:rsidRPr="000B3168">
        <w:rPr>
          <w:i/>
          <w:color w:val="0000CC"/>
          <w:szCs w:val="22"/>
        </w:rPr>
        <w:t xml:space="preserve"> внесен</w:t>
      </w:r>
      <w:r w:rsidRPr="000B3168">
        <w:rPr>
          <w:rStyle w:val="s0"/>
          <w:color w:val="auto"/>
          <w:sz w:val="22"/>
          <w:szCs w:val="22"/>
        </w:rPr>
        <w:t xml:space="preserve"> </w:t>
      </w:r>
      <w:r w:rsidRPr="000B3168">
        <w:rPr>
          <w:i/>
          <w:color w:val="0000CC"/>
          <w:szCs w:val="22"/>
        </w:rPr>
        <w:t xml:space="preserve">решением Совета директоров </w:t>
      </w:r>
      <w:r w:rsidR="009174E9" w:rsidRPr="000B3168">
        <w:rPr>
          <w:i/>
          <w:color w:val="0000CC"/>
          <w:szCs w:val="22"/>
        </w:rPr>
        <w:t>от 30.11.2023г. (протокол №15)</w:t>
      </w:r>
      <w:r w:rsidRPr="000B3168">
        <w:rPr>
          <w:i/>
          <w:color w:val="0000CC"/>
          <w:szCs w:val="22"/>
        </w:rPr>
        <w:t>)</w:t>
      </w:r>
      <w:r w:rsidRPr="000B3168">
        <w:rPr>
          <w:iCs/>
          <w:szCs w:val="22"/>
        </w:rPr>
        <w:t>;</w:t>
      </w:r>
    </w:p>
    <w:p w14:paraId="59D03E21" w14:textId="77777777" w:rsidR="00492826" w:rsidRPr="000B3168" w:rsidRDefault="00492826" w:rsidP="00492826">
      <w:pPr>
        <w:pStyle w:val="af1"/>
        <w:tabs>
          <w:tab w:val="left" w:pos="567"/>
        </w:tabs>
        <w:ind w:left="0" w:firstLine="567"/>
        <w:jc w:val="both"/>
        <w:rPr>
          <w:szCs w:val="22"/>
        </w:rPr>
      </w:pPr>
    </w:p>
    <w:p w14:paraId="24EC69F5" w14:textId="77777777" w:rsidR="0036430B" w:rsidRPr="000B3168" w:rsidRDefault="00EC310A" w:rsidP="003A4B47">
      <w:pPr>
        <w:tabs>
          <w:tab w:val="left" w:pos="1152"/>
        </w:tabs>
        <w:spacing w:after="120"/>
        <w:ind w:firstLine="567"/>
        <w:jc w:val="both"/>
      </w:pPr>
      <w:r w:rsidRPr="000B3168">
        <w:rPr>
          <w:szCs w:val="22"/>
        </w:rPr>
        <w:t>2</w:t>
      </w:r>
      <w:r w:rsidR="001B1208" w:rsidRPr="000B3168">
        <w:rPr>
          <w:szCs w:val="22"/>
        </w:rPr>
        <w:t>2</w:t>
      </w:r>
      <w:r w:rsidRPr="000B3168">
        <w:rPr>
          <w:szCs w:val="22"/>
        </w:rPr>
        <w:t>)</w:t>
      </w:r>
      <w:r w:rsidRPr="000B3168">
        <w:rPr>
          <w:szCs w:val="22"/>
        </w:rPr>
        <w:tab/>
      </w:r>
      <w:r w:rsidR="0036430B" w:rsidRPr="000B3168">
        <w:rPr>
          <w:szCs w:val="22"/>
        </w:rPr>
        <w:t>предварительный жилищный заем – целевой заем, предоставляемый Банком вкладчику в</w:t>
      </w:r>
      <w:r w:rsidR="00AC5320" w:rsidRPr="000B3168">
        <w:rPr>
          <w:szCs w:val="22"/>
        </w:rPr>
        <w:t> </w:t>
      </w:r>
      <w:r w:rsidR="0036430B" w:rsidRPr="000B3168">
        <w:rPr>
          <w:szCs w:val="22"/>
        </w:rPr>
        <w:t xml:space="preserve">пределах договорной суммы в целях улучшения жилищных условий, без условия погашения основного долга до получения договорной суммы, остаток по которому погашается за счет договорной суммы в соответствии с </w:t>
      </w:r>
      <w:r w:rsidR="00A75057" w:rsidRPr="000B3168">
        <w:rPr>
          <w:szCs w:val="22"/>
        </w:rPr>
        <w:t>Законом о жилищных сбережениях</w:t>
      </w:r>
      <w:r w:rsidR="0036430B" w:rsidRPr="000B3168">
        <w:rPr>
          <w:szCs w:val="22"/>
        </w:rPr>
        <w:t>, внутренней кредитной политикой Банка и условиями договора банковского займа;</w:t>
      </w:r>
    </w:p>
    <w:p w14:paraId="1CA99A0C" w14:textId="77777777" w:rsidR="007701A0" w:rsidRPr="000B3168" w:rsidRDefault="00EC310A" w:rsidP="003A4B47">
      <w:pPr>
        <w:tabs>
          <w:tab w:val="left" w:pos="298"/>
          <w:tab w:val="left" w:pos="1134"/>
        </w:tabs>
        <w:spacing w:after="120"/>
        <w:ind w:right="-1" w:firstLine="567"/>
        <w:jc w:val="both"/>
        <w:rPr>
          <w:szCs w:val="22"/>
        </w:rPr>
      </w:pPr>
      <w:r w:rsidRPr="000B3168">
        <w:t>2</w:t>
      </w:r>
      <w:r w:rsidR="001B1208" w:rsidRPr="000B3168">
        <w:t>3</w:t>
      </w:r>
      <w:r w:rsidRPr="000B3168">
        <w:t>)</w:t>
      </w:r>
      <w:r w:rsidRPr="000B3168">
        <w:tab/>
      </w:r>
      <w:r w:rsidR="007701A0" w:rsidRPr="000B3168">
        <w:rPr>
          <w:szCs w:val="22"/>
        </w:rPr>
        <w:t xml:space="preserve">премия государства – деньги, ежегодно выделяемые из республиканского бюджета и начисляемые на накопленную сумму вклада по итогам года и вознаграждение Банка. </w:t>
      </w:r>
    </w:p>
    <w:p w14:paraId="3187811F" w14:textId="77777777" w:rsidR="007701A0" w:rsidRPr="000B3168" w:rsidRDefault="007701A0" w:rsidP="003A4B47">
      <w:pPr>
        <w:tabs>
          <w:tab w:val="left" w:pos="1152"/>
        </w:tabs>
        <w:spacing w:after="120"/>
        <w:ind w:firstLine="567"/>
        <w:jc w:val="both"/>
        <w:rPr>
          <w:szCs w:val="22"/>
        </w:rPr>
      </w:pPr>
      <w:r w:rsidRPr="000B3168">
        <w:rPr>
          <w:szCs w:val="22"/>
        </w:rPr>
        <w:t>Выплата премии государства осуществляется только вкладчикам физическим лицам в соответствии с договором о жилищных строительных сбережениях; (</w:t>
      </w:r>
      <w:r w:rsidRPr="000B3168">
        <w:rPr>
          <w:i/>
          <w:color w:val="0000CC"/>
        </w:rPr>
        <w:t>изложен в редакции согласно решению Совета директоров от</w:t>
      </w:r>
      <w:r w:rsidRPr="000B3168">
        <w:rPr>
          <w:i/>
          <w:color w:val="0000CC"/>
          <w:sz w:val="24"/>
        </w:rPr>
        <w:t xml:space="preserve"> 17</w:t>
      </w:r>
      <w:r w:rsidRPr="000B3168">
        <w:rPr>
          <w:i/>
          <w:color w:val="0000CC"/>
        </w:rPr>
        <w:t>.06.2020г. (протокол № 5)</w:t>
      </w:r>
    </w:p>
    <w:p w14:paraId="36715608" w14:textId="77777777" w:rsidR="00626AA3" w:rsidRPr="000B3168" w:rsidRDefault="00492826" w:rsidP="003A4B47">
      <w:pPr>
        <w:tabs>
          <w:tab w:val="left" w:pos="1152"/>
        </w:tabs>
        <w:spacing w:after="120"/>
        <w:ind w:firstLine="567"/>
        <w:jc w:val="both"/>
        <w:rPr>
          <w:szCs w:val="22"/>
        </w:rPr>
      </w:pPr>
      <w:proofErr w:type="gramStart"/>
      <w:r w:rsidRPr="000B3168">
        <w:rPr>
          <w:szCs w:val="22"/>
        </w:rPr>
        <w:t>23-1</w:t>
      </w:r>
      <w:proofErr w:type="gramEnd"/>
      <w:r w:rsidRPr="000B3168">
        <w:rPr>
          <w:szCs w:val="22"/>
        </w:rPr>
        <w:t>) премия государства по образовательному накопительному вкладу - деньги ежегодно в установленный срок выплачиваемые за счет средств бюджета на фактически накопленный остаток образовательного накопительного вклада, предусмотренные в рамках ГОНС</w:t>
      </w:r>
      <w:r w:rsidR="00716645" w:rsidRPr="000B3168">
        <w:rPr>
          <w:szCs w:val="22"/>
        </w:rPr>
        <w:t xml:space="preserve">. </w:t>
      </w:r>
    </w:p>
    <w:p w14:paraId="34FE4D98" w14:textId="77777777" w:rsidR="00492826" w:rsidRPr="000B3168" w:rsidRDefault="00716645" w:rsidP="003A4B47">
      <w:pPr>
        <w:tabs>
          <w:tab w:val="left" w:pos="1152"/>
        </w:tabs>
        <w:spacing w:after="120"/>
        <w:ind w:firstLine="567"/>
        <w:jc w:val="both"/>
        <w:rPr>
          <w:szCs w:val="22"/>
        </w:rPr>
      </w:pPr>
      <w:r w:rsidRPr="000B3168">
        <w:rPr>
          <w:szCs w:val="22"/>
        </w:rPr>
        <w:t>Выплата премии государства осуществляется только вкладчикам ГОНС физическим лицам в соответствии с договором образовательного накопительного вклада.</w:t>
      </w:r>
      <w:r w:rsidR="00492826" w:rsidRPr="000B3168">
        <w:rPr>
          <w:szCs w:val="22"/>
        </w:rPr>
        <w:t xml:space="preserve"> </w:t>
      </w:r>
      <w:r w:rsidR="00492826" w:rsidRPr="000B3168">
        <w:rPr>
          <w:i/>
          <w:color w:val="0000CC"/>
          <w:szCs w:val="22"/>
        </w:rPr>
        <w:t xml:space="preserve">(пункт </w:t>
      </w:r>
      <w:proofErr w:type="gramStart"/>
      <w:r w:rsidR="00492826" w:rsidRPr="000B3168">
        <w:rPr>
          <w:i/>
          <w:color w:val="0000CC"/>
          <w:szCs w:val="22"/>
        </w:rPr>
        <w:t>23-1</w:t>
      </w:r>
      <w:proofErr w:type="gramEnd"/>
      <w:r w:rsidR="00492826" w:rsidRPr="000B3168">
        <w:rPr>
          <w:i/>
          <w:color w:val="0000CC"/>
          <w:szCs w:val="22"/>
        </w:rPr>
        <w:t xml:space="preserve"> внесен</w:t>
      </w:r>
      <w:r w:rsidR="00492826" w:rsidRPr="000B3168">
        <w:rPr>
          <w:rStyle w:val="s0"/>
          <w:color w:val="auto"/>
          <w:sz w:val="22"/>
          <w:szCs w:val="22"/>
        </w:rPr>
        <w:t xml:space="preserve"> </w:t>
      </w:r>
      <w:r w:rsidR="00492826" w:rsidRPr="000B3168">
        <w:rPr>
          <w:i/>
          <w:color w:val="0000CC"/>
          <w:szCs w:val="22"/>
        </w:rPr>
        <w:t xml:space="preserve">решением Совета директоров </w:t>
      </w:r>
      <w:r w:rsidR="009174E9" w:rsidRPr="000B3168">
        <w:rPr>
          <w:i/>
          <w:color w:val="0000CC"/>
          <w:szCs w:val="22"/>
        </w:rPr>
        <w:t>от 30.11.2023г. (протокол №15)</w:t>
      </w:r>
      <w:r w:rsidR="00492826" w:rsidRPr="000B3168">
        <w:rPr>
          <w:i/>
          <w:color w:val="0000CC"/>
          <w:szCs w:val="22"/>
        </w:rPr>
        <w:t>)</w:t>
      </w:r>
      <w:r w:rsidR="00492826" w:rsidRPr="000B3168">
        <w:rPr>
          <w:iCs/>
          <w:szCs w:val="22"/>
        </w:rPr>
        <w:t>;</w:t>
      </w:r>
    </w:p>
    <w:p w14:paraId="1AF38E26" w14:textId="77777777" w:rsidR="0036430B" w:rsidRPr="000B3168" w:rsidRDefault="00EC310A" w:rsidP="003A4B47">
      <w:pPr>
        <w:tabs>
          <w:tab w:val="left" w:pos="1152"/>
        </w:tabs>
        <w:spacing w:after="120"/>
        <w:ind w:firstLine="567"/>
        <w:jc w:val="both"/>
        <w:rPr>
          <w:szCs w:val="22"/>
        </w:rPr>
      </w:pPr>
      <w:r w:rsidRPr="000B3168">
        <w:rPr>
          <w:szCs w:val="22"/>
        </w:rPr>
        <w:lastRenderedPageBreak/>
        <w:t>2</w:t>
      </w:r>
      <w:r w:rsidR="001B1208" w:rsidRPr="000B3168">
        <w:rPr>
          <w:szCs w:val="22"/>
        </w:rPr>
        <w:t>4</w:t>
      </w:r>
      <w:r w:rsidR="00492826" w:rsidRPr="000B3168">
        <w:rPr>
          <w:szCs w:val="22"/>
        </w:rPr>
        <w:t xml:space="preserve">) </w:t>
      </w:r>
      <w:r w:rsidR="0036430B" w:rsidRPr="000B3168">
        <w:rPr>
          <w:szCs w:val="22"/>
        </w:rPr>
        <w:t>промежуточный жилищный заем – целевой заем, предоставляемый Банком вкладчику в</w:t>
      </w:r>
      <w:r w:rsidR="00AC5320" w:rsidRPr="000B3168">
        <w:rPr>
          <w:szCs w:val="22"/>
        </w:rPr>
        <w:t> </w:t>
      </w:r>
      <w:r w:rsidR="0036430B" w:rsidRPr="000B3168">
        <w:rPr>
          <w:szCs w:val="22"/>
        </w:rPr>
        <w:t>целях улучшения жилищных условий при условии накопления минимально необходимого размера накопленных денег, остаток по которому погашается за счет договорной суммы по договору о</w:t>
      </w:r>
      <w:r w:rsidR="00AC5320" w:rsidRPr="000B3168">
        <w:rPr>
          <w:szCs w:val="22"/>
        </w:rPr>
        <w:t> </w:t>
      </w:r>
      <w:r w:rsidR="0036430B" w:rsidRPr="000B3168">
        <w:rPr>
          <w:szCs w:val="22"/>
        </w:rPr>
        <w:t>жилищных строительных сбережениях в соответствии с</w:t>
      </w:r>
      <w:r w:rsidR="00A75057" w:rsidRPr="000B3168">
        <w:rPr>
          <w:szCs w:val="22"/>
        </w:rPr>
        <w:t xml:space="preserve"> Законом о жилищных сбережениях</w:t>
      </w:r>
      <w:r w:rsidR="0036430B" w:rsidRPr="000B3168">
        <w:rPr>
          <w:szCs w:val="22"/>
        </w:rPr>
        <w:t>, внутренней кредитной политикой Банка и условиями договора банковского займа;</w:t>
      </w:r>
    </w:p>
    <w:p w14:paraId="0CA0F7B0" w14:textId="77777777" w:rsidR="00EB026A" w:rsidRPr="000B3168" w:rsidRDefault="00EB026A" w:rsidP="003A4B47">
      <w:pPr>
        <w:tabs>
          <w:tab w:val="left" w:pos="1152"/>
        </w:tabs>
        <w:spacing w:after="120"/>
        <w:ind w:firstLine="567"/>
        <w:jc w:val="both"/>
        <w:rPr>
          <w:i/>
          <w:color w:val="0000CC"/>
        </w:rPr>
      </w:pPr>
      <w:proofErr w:type="gramStart"/>
      <w:r w:rsidRPr="000B3168">
        <w:rPr>
          <w:szCs w:val="22"/>
        </w:rPr>
        <w:t>24-1</w:t>
      </w:r>
      <w:proofErr w:type="gramEnd"/>
      <w:r w:rsidRPr="000B3168">
        <w:rPr>
          <w:szCs w:val="22"/>
        </w:rPr>
        <w:t xml:space="preserve">) </w:t>
      </w:r>
      <w:r w:rsidR="00912357" w:rsidRPr="000B3168">
        <w:rPr>
          <w:szCs w:val="22"/>
        </w:rPr>
        <w:t>и</w:t>
      </w:r>
      <w:r w:rsidR="00D11355" w:rsidRPr="000B3168">
        <w:rPr>
          <w:szCs w:val="22"/>
        </w:rPr>
        <w:t>сключен</w:t>
      </w:r>
      <w:r w:rsidRPr="000B3168">
        <w:rPr>
          <w:szCs w:val="22"/>
        </w:rPr>
        <w:t xml:space="preserve">; </w:t>
      </w:r>
      <w:r w:rsidRPr="000B3168">
        <w:rPr>
          <w:i/>
          <w:color w:val="0000CC"/>
        </w:rPr>
        <w:t xml:space="preserve">(пункт </w:t>
      </w:r>
      <w:proofErr w:type="gramStart"/>
      <w:r w:rsidRPr="000B3168">
        <w:rPr>
          <w:i/>
          <w:color w:val="0000CC"/>
        </w:rPr>
        <w:t>24-1</w:t>
      </w:r>
      <w:proofErr w:type="gramEnd"/>
      <w:r w:rsidRPr="000B3168">
        <w:rPr>
          <w:i/>
          <w:color w:val="0000CC"/>
        </w:rPr>
        <w:t xml:space="preserve"> внесен</w:t>
      </w:r>
      <w:r w:rsidRPr="000B3168">
        <w:rPr>
          <w:rStyle w:val="s0"/>
          <w:color w:val="auto"/>
          <w:sz w:val="22"/>
          <w:szCs w:val="22"/>
        </w:rPr>
        <w:t xml:space="preserve"> </w:t>
      </w:r>
      <w:r w:rsidRPr="000B3168">
        <w:rPr>
          <w:i/>
          <w:color w:val="0000CC"/>
        </w:rPr>
        <w:t>решением Совета директоров от</w:t>
      </w:r>
      <w:r w:rsidRPr="000B3168">
        <w:rPr>
          <w:i/>
          <w:color w:val="0000CC"/>
          <w:sz w:val="24"/>
        </w:rPr>
        <w:t xml:space="preserve"> 17</w:t>
      </w:r>
      <w:r w:rsidRPr="000B3168">
        <w:rPr>
          <w:i/>
          <w:color w:val="0000CC"/>
        </w:rPr>
        <w:t>.06.2020г. (протокол № 5</w:t>
      </w:r>
      <w:r w:rsidR="00912357" w:rsidRPr="000B3168">
        <w:rPr>
          <w:i/>
          <w:color w:val="0000CC"/>
        </w:rPr>
        <w:t>, исключен решением Совета директоров от 28.08.2023г. (протокол №10</w:t>
      </w:r>
      <w:r w:rsidRPr="000B3168">
        <w:rPr>
          <w:i/>
          <w:color w:val="0000CC"/>
        </w:rPr>
        <w:t>))</w:t>
      </w:r>
    </w:p>
    <w:p w14:paraId="164AD10A" w14:textId="20668861" w:rsidR="0036430B" w:rsidRPr="000B3168" w:rsidRDefault="00EC310A" w:rsidP="003A4B47">
      <w:pPr>
        <w:tabs>
          <w:tab w:val="left" w:pos="1152"/>
        </w:tabs>
        <w:spacing w:after="120"/>
        <w:ind w:firstLine="567"/>
        <w:jc w:val="both"/>
        <w:rPr>
          <w:szCs w:val="22"/>
        </w:rPr>
      </w:pPr>
      <w:r w:rsidRPr="000B3168">
        <w:rPr>
          <w:szCs w:val="22"/>
        </w:rPr>
        <w:t>2</w:t>
      </w:r>
      <w:r w:rsidR="001B1208" w:rsidRPr="000B3168">
        <w:rPr>
          <w:szCs w:val="22"/>
        </w:rPr>
        <w:t>5</w:t>
      </w:r>
      <w:r w:rsidRPr="000B3168">
        <w:rPr>
          <w:szCs w:val="22"/>
        </w:rPr>
        <w:t>)</w:t>
      </w:r>
      <w:r w:rsidRPr="000B3168">
        <w:rPr>
          <w:szCs w:val="22"/>
        </w:rPr>
        <w:tab/>
      </w:r>
      <w:r w:rsidR="0036430B" w:rsidRPr="000B3168">
        <w:rPr>
          <w:szCs w:val="22"/>
        </w:rPr>
        <w:t xml:space="preserve">связанное с заемщиком лицо – </w:t>
      </w:r>
      <w:r w:rsidR="002C3B0E" w:rsidRPr="000B3168">
        <w:rPr>
          <w:szCs w:val="22"/>
        </w:rPr>
        <w:t xml:space="preserve">лицо, которое по отношению к заемщику является его </w:t>
      </w:r>
      <w:r w:rsidR="0036430B" w:rsidRPr="000B3168">
        <w:rPr>
          <w:szCs w:val="22"/>
        </w:rPr>
        <w:t>супруг</w:t>
      </w:r>
      <w:r w:rsidR="002C3B0E" w:rsidRPr="000B3168">
        <w:rPr>
          <w:szCs w:val="22"/>
        </w:rPr>
        <w:t xml:space="preserve">ой </w:t>
      </w:r>
      <w:r w:rsidR="0036430B" w:rsidRPr="000B3168">
        <w:rPr>
          <w:szCs w:val="22"/>
        </w:rPr>
        <w:t>(</w:t>
      </w:r>
      <w:r w:rsidR="002C3B0E" w:rsidRPr="000B3168">
        <w:rPr>
          <w:szCs w:val="22"/>
        </w:rPr>
        <w:t>супругом)</w:t>
      </w:r>
      <w:r w:rsidR="0036430B" w:rsidRPr="000B3168">
        <w:rPr>
          <w:szCs w:val="22"/>
        </w:rPr>
        <w:t xml:space="preserve">, </w:t>
      </w:r>
      <w:r w:rsidR="002C3B0E" w:rsidRPr="000B3168">
        <w:rPr>
          <w:szCs w:val="22"/>
        </w:rPr>
        <w:t xml:space="preserve">или </w:t>
      </w:r>
      <w:r w:rsidR="0036430B" w:rsidRPr="000B3168">
        <w:rPr>
          <w:szCs w:val="22"/>
        </w:rPr>
        <w:t>созаемщик</w:t>
      </w:r>
      <w:r w:rsidR="002C3B0E" w:rsidRPr="000B3168">
        <w:rPr>
          <w:szCs w:val="22"/>
        </w:rPr>
        <w:t>ом</w:t>
      </w:r>
      <w:r w:rsidR="00C7634B" w:rsidRPr="000B3168">
        <w:rPr>
          <w:szCs w:val="22"/>
        </w:rPr>
        <w:t>/созаемщиком-гарантом</w:t>
      </w:r>
      <w:r w:rsidR="0036430B" w:rsidRPr="000B3168">
        <w:rPr>
          <w:szCs w:val="22"/>
        </w:rPr>
        <w:t xml:space="preserve">, </w:t>
      </w:r>
      <w:r w:rsidR="002C3B0E" w:rsidRPr="000B3168">
        <w:rPr>
          <w:szCs w:val="22"/>
        </w:rPr>
        <w:t xml:space="preserve">или </w:t>
      </w:r>
      <w:r w:rsidR="0036430B" w:rsidRPr="000B3168">
        <w:rPr>
          <w:szCs w:val="22"/>
        </w:rPr>
        <w:t>гарант</w:t>
      </w:r>
      <w:r w:rsidR="002C3B0E" w:rsidRPr="000B3168">
        <w:rPr>
          <w:szCs w:val="22"/>
        </w:rPr>
        <w:t>ом</w:t>
      </w:r>
      <w:r w:rsidR="0036430B" w:rsidRPr="000B3168">
        <w:rPr>
          <w:szCs w:val="22"/>
        </w:rPr>
        <w:t>;</w:t>
      </w:r>
      <w:r w:rsidR="00C7634B" w:rsidRPr="000B3168">
        <w:rPr>
          <w:szCs w:val="22"/>
        </w:rPr>
        <w:t xml:space="preserve"> </w:t>
      </w:r>
      <w:r w:rsidR="00C7634B" w:rsidRPr="000B3168">
        <w:rPr>
          <w:i/>
          <w:color w:val="0000CC"/>
        </w:rPr>
        <w:t>(подпункт 25) изложен в редакции согласно решению Совета директоров от 26.09.2025г. (протокол №14))</w:t>
      </w:r>
    </w:p>
    <w:p w14:paraId="4F4225A7" w14:textId="77777777" w:rsidR="00611DD6" w:rsidRPr="000B3168" w:rsidRDefault="00611DD6" w:rsidP="003A4B47">
      <w:pPr>
        <w:tabs>
          <w:tab w:val="left" w:pos="1152"/>
        </w:tabs>
        <w:spacing w:after="120"/>
        <w:ind w:firstLine="567"/>
        <w:jc w:val="both"/>
        <w:rPr>
          <w:i/>
          <w:color w:val="0000CC"/>
        </w:rPr>
      </w:pPr>
      <w:proofErr w:type="gramStart"/>
      <w:r w:rsidRPr="000B3168">
        <w:rPr>
          <w:szCs w:val="22"/>
        </w:rPr>
        <w:t>25-1</w:t>
      </w:r>
      <w:proofErr w:type="gramEnd"/>
      <w:r w:rsidRPr="000B3168">
        <w:rPr>
          <w:szCs w:val="22"/>
        </w:rPr>
        <w:t>) специальный счет для единовременных пенсионных выплат - текущий банковский счет, открываемый получателем единовременных пенсионных выплат для зачисления единовременных пенсионных выплат из Единого накопительного пенсионного фонда в целях улучшения жилищных условий и (или) оплаты лечения;</w:t>
      </w:r>
      <w:r w:rsidRPr="000B3168">
        <w:rPr>
          <w:i/>
          <w:color w:val="0000CC"/>
        </w:rPr>
        <w:t xml:space="preserve"> (пункт </w:t>
      </w:r>
      <w:proofErr w:type="gramStart"/>
      <w:r w:rsidRPr="000B3168">
        <w:rPr>
          <w:i/>
          <w:color w:val="0000CC"/>
        </w:rPr>
        <w:t>25-1</w:t>
      </w:r>
      <w:proofErr w:type="gramEnd"/>
      <w:r w:rsidRPr="000B3168">
        <w:rPr>
          <w:i/>
          <w:color w:val="0000CC"/>
        </w:rPr>
        <w:t xml:space="preserve"> </w:t>
      </w:r>
      <w:r w:rsidR="00C75AEA" w:rsidRPr="000B3168">
        <w:rPr>
          <w:i/>
          <w:color w:val="0000CC"/>
        </w:rPr>
        <w:t xml:space="preserve">дополнен </w:t>
      </w:r>
      <w:r w:rsidRPr="000B3168">
        <w:rPr>
          <w:i/>
          <w:color w:val="0000CC"/>
        </w:rPr>
        <w:t>решением Совета директоров от</w:t>
      </w:r>
      <w:r w:rsidRPr="000B3168">
        <w:rPr>
          <w:i/>
          <w:color w:val="0000CC"/>
          <w:sz w:val="24"/>
        </w:rPr>
        <w:t xml:space="preserve"> </w:t>
      </w:r>
      <w:r w:rsidR="00276BED" w:rsidRPr="000B3168">
        <w:rPr>
          <w:i/>
          <w:color w:val="0000CC"/>
          <w:sz w:val="24"/>
        </w:rPr>
        <w:t>25</w:t>
      </w:r>
      <w:r w:rsidRPr="000B3168">
        <w:rPr>
          <w:i/>
          <w:color w:val="0000CC"/>
        </w:rPr>
        <w:t xml:space="preserve">.12.2020г. </w:t>
      </w:r>
      <w:r w:rsidR="00C463FD" w:rsidRPr="000B3168">
        <w:rPr>
          <w:i/>
          <w:color w:val="0000CC"/>
        </w:rPr>
        <w:t>(протокол №14</w:t>
      </w:r>
      <w:r w:rsidRPr="000B3168">
        <w:rPr>
          <w:i/>
          <w:color w:val="0000CC"/>
        </w:rPr>
        <w:t>))</w:t>
      </w:r>
    </w:p>
    <w:p w14:paraId="37AB5A46" w14:textId="77777777" w:rsidR="00EB026A" w:rsidRPr="000B3168" w:rsidRDefault="00EC310A" w:rsidP="003A4B47">
      <w:pPr>
        <w:tabs>
          <w:tab w:val="left" w:pos="1152"/>
        </w:tabs>
        <w:spacing w:after="120"/>
        <w:ind w:firstLine="567"/>
        <w:jc w:val="both"/>
        <w:rPr>
          <w:szCs w:val="22"/>
        </w:rPr>
      </w:pPr>
      <w:r w:rsidRPr="000B3168">
        <w:rPr>
          <w:szCs w:val="22"/>
        </w:rPr>
        <w:t>2</w:t>
      </w:r>
      <w:r w:rsidR="001B1208" w:rsidRPr="000B3168">
        <w:rPr>
          <w:szCs w:val="22"/>
        </w:rPr>
        <w:t>6</w:t>
      </w:r>
      <w:r w:rsidRPr="000B3168">
        <w:rPr>
          <w:szCs w:val="22"/>
        </w:rPr>
        <w:t>)</w:t>
      </w:r>
      <w:r w:rsidRPr="000B3168">
        <w:rPr>
          <w:szCs w:val="22"/>
        </w:rPr>
        <w:tab/>
      </w:r>
      <w:r w:rsidR="00D11355" w:rsidRPr="000B3168">
        <w:rPr>
          <w:szCs w:val="22"/>
        </w:rPr>
        <w:t>ставка вознаграждения по вкладу/вкладу (накоплениям) – процентная ставка, начисляемая Банком по договору о жилищных строительных сбережениях и договору банковского вклада на фактически накопленный остаток вклада по итогам года в соответствии с внутренними документами Банка</w:t>
      </w:r>
      <w:r w:rsidR="00EB026A" w:rsidRPr="000B3168">
        <w:rPr>
          <w:szCs w:val="22"/>
        </w:rPr>
        <w:t>; (</w:t>
      </w:r>
      <w:r w:rsidR="00EB026A" w:rsidRPr="000B3168">
        <w:rPr>
          <w:i/>
          <w:color w:val="0000CC"/>
        </w:rPr>
        <w:t>излож</w:t>
      </w:r>
      <w:r w:rsidR="00912357" w:rsidRPr="000B3168">
        <w:rPr>
          <w:i/>
          <w:color w:val="0000CC"/>
        </w:rPr>
        <w:t>ен в редакции согласно решениям</w:t>
      </w:r>
      <w:r w:rsidR="00EB026A" w:rsidRPr="000B3168">
        <w:rPr>
          <w:i/>
          <w:color w:val="0000CC"/>
        </w:rPr>
        <w:t xml:space="preserve"> Совета директоров от</w:t>
      </w:r>
      <w:r w:rsidR="00EB026A" w:rsidRPr="000B3168">
        <w:rPr>
          <w:i/>
          <w:color w:val="0000CC"/>
          <w:sz w:val="24"/>
        </w:rPr>
        <w:t xml:space="preserve"> 17</w:t>
      </w:r>
      <w:r w:rsidR="00EB026A" w:rsidRPr="000B3168">
        <w:rPr>
          <w:i/>
          <w:color w:val="0000CC"/>
        </w:rPr>
        <w:t>.06.2020г. (протокол № 5)</w:t>
      </w:r>
      <w:r w:rsidR="00912357" w:rsidRPr="000B3168">
        <w:rPr>
          <w:i/>
          <w:color w:val="0000CC"/>
        </w:rPr>
        <w:t>, от 28.08.2023г. (протокол №10))</w:t>
      </w:r>
    </w:p>
    <w:p w14:paraId="43B30AC4" w14:textId="77777777" w:rsidR="00716645" w:rsidRPr="000B3168" w:rsidRDefault="00716645" w:rsidP="003A4B47">
      <w:pPr>
        <w:tabs>
          <w:tab w:val="left" w:pos="1152"/>
        </w:tabs>
        <w:spacing w:after="120"/>
        <w:ind w:firstLine="567"/>
        <w:jc w:val="both"/>
        <w:rPr>
          <w:szCs w:val="22"/>
        </w:rPr>
      </w:pPr>
      <w:proofErr w:type="gramStart"/>
      <w:r w:rsidRPr="000B3168">
        <w:rPr>
          <w:szCs w:val="22"/>
        </w:rPr>
        <w:t>26-1</w:t>
      </w:r>
      <w:proofErr w:type="gramEnd"/>
      <w:r w:rsidRPr="000B3168">
        <w:rPr>
          <w:szCs w:val="22"/>
        </w:rPr>
        <w:t xml:space="preserve">) ставка вознаграждения по образовательному накопительному вкладу – процентная ставка, начисляемая Банком по договору об образовательном накопительном вкладе на фактически накопленный остаток вклада с ежемесячной капитализацией в размере, определяемом договором об образовательном накопительном вкладе </w:t>
      </w:r>
      <w:r w:rsidRPr="000B3168">
        <w:rPr>
          <w:i/>
          <w:color w:val="0000CC"/>
          <w:szCs w:val="22"/>
        </w:rPr>
        <w:t xml:space="preserve">(пункт </w:t>
      </w:r>
      <w:proofErr w:type="gramStart"/>
      <w:r w:rsidRPr="000B3168">
        <w:rPr>
          <w:i/>
          <w:color w:val="0000CC"/>
          <w:szCs w:val="22"/>
        </w:rPr>
        <w:t>26-1</w:t>
      </w:r>
      <w:proofErr w:type="gramEnd"/>
      <w:r w:rsidRPr="000B3168">
        <w:rPr>
          <w:i/>
          <w:color w:val="0000CC"/>
          <w:szCs w:val="22"/>
        </w:rPr>
        <w:t xml:space="preserve"> внесен</w:t>
      </w:r>
      <w:r w:rsidRPr="000B3168">
        <w:rPr>
          <w:rStyle w:val="s0"/>
          <w:color w:val="auto"/>
          <w:sz w:val="22"/>
          <w:szCs w:val="22"/>
        </w:rPr>
        <w:t xml:space="preserve"> </w:t>
      </w:r>
      <w:r w:rsidRPr="000B3168">
        <w:rPr>
          <w:i/>
          <w:color w:val="0000CC"/>
          <w:szCs w:val="22"/>
        </w:rPr>
        <w:t xml:space="preserve">решением Совета директоров </w:t>
      </w:r>
      <w:r w:rsidR="003C51D8" w:rsidRPr="000B3168">
        <w:rPr>
          <w:i/>
          <w:color w:val="0000CC"/>
          <w:szCs w:val="22"/>
        </w:rPr>
        <w:t>от 30.11.2023г. (протокол №15)</w:t>
      </w:r>
      <w:r w:rsidRPr="000B3168">
        <w:rPr>
          <w:i/>
          <w:color w:val="0000CC"/>
          <w:szCs w:val="22"/>
        </w:rPr>
        <w:t>)</w:t>
      </w:r>
      <w:r w:rsidRPr="000B3168">
        <w:rPr>
          <w:iCs/>
          <w:szCs w:val="22"/>
        </w:rPr>
        <w:t>;</w:t>
      </w:r>
    </w:p>
    <w:p w14:paraId="46B0EB27" w14:textId="77777777" w:rsidR="0036430B" w:rsidRPr="000B3168" w:rsidRDefault="00EC310A" w:rsidP="003A4B47">
      <w:pPr>
        <w:tabs>
          <w:tab w:val="left" w:pos="1152"/>
        </w:tabs>
        <w:spacing w:after="120"/>
        <w:ind w:firstLine="567"/>
        <w:jc w:val="both"/>
        <w:rPr>
          <w:szCs w:val="22"/>
        </w:rPr>
      </w:pPr>
      <w:r w:rsidRPr="000B3168">
        <w:rPr>
          <w:szCs w:val="22"/>
        </w:rPr>
        <w:t>2</w:t>
      </w:r>
      <w:r w:rsidR="001B1208" w:rsidRPr="000B3168">
        <w:rPr>
          <w:szCs w:val="22"/>
        </w:rPr>
        <w:t>7</w:t>
      </w:r>
      <w:r w:rsidRPr="000B3168">
        <w:rPr>
          <w:szCs w:val="22"/>
        </w:rPr>
        <w:t>)</w:t>
      </w:r>
      <w:r w:rsidRPr="000B3168">
        <w:rPr>
          <w:szCs w:val="22"/>
        </w:rPr>
        <w:tab/>
      </w:r>
      <w:r w:rsidR="0036430B" w:rsidRPr="000B3168">
        <w:rPr>
          <w:szCs w:val="22"/>
        </w:rPr>
        <w:t>сумма накопленных денег – фактически накопленные вкладчиком деньги, состоящие из его вкладов, начисленных на них вознаграждений Банком и премий государства;</w:t>
      </w:r>
    </w:p>
    <w:p w14:paraId="0C3A0ADE" w14:textId="77777777" w:rsidR="0036430B" w:rsidRPr="000B3168" w:rsidRDefault="00EC310A" w:rsidP="003A4B47">
      <w:pPr>
        <w:tabs>
          <w:tab w:val="left" w:pos="1152"/>
        </w:tabs>
        <w:spacing w:after="120"/>
        <w:ind w:firstLine="567"/>
        <w:jc w:val="both"/>
        <w:rPr>
          <w:szCs w:val="22"/>
        </w:rPr>
      </w:pPr>
      <w:r w:rsidRPr="000B3168">
        <w:rPr>
          <w:szCs w:val="22"/>
        </w:rPr>
        <w:t>2</w:t>
      </w:r>
      <w:r w:rsidR="001B1208" w:rsidRPr="000B3168">
        <w:rPr>
          <w:szCs w:val="22"/>
        </w:rPr>
        <w:t>8</w:t>
      </w:r>
      <w:r w:rsidRPr="000B3168">
        <w:rPr>
          <w:szCs w:val="22"/>
        </w:rPr>
        <w:t>)</w:t>
      </w:r>
      <w:r w:rsidRPr="000B3168">
        <w:rPr>
          <w:szCs w:val="22"/>
        </w:rPr>
        <w:tab/>
      </w:r>
      <w:r w:rsidR="0036430B" w:rsidRPr="000B3168">
        <w:rPr>
          <w:szCs w:val="22"/>
        </w:rPr>
        <w:t>тарифная программа – внутренний документ Банка, определяющий ставки вознаграждения по вкладу и иные условия накопления и кредитования, а также размеры тарифов (комиссионных сборов) Банка;</w:t>
      </w:r>
    </w:p>
    <w:p w14:paraId="29BF9601" w14:textId="77777777" w:rsidR="0036430B" w:rsidRPr="000B3168" w:rsidRDefault="00EC310A" w:rsidP="003A4B47">
      <w:pPr>
        <w:tabs>
          <w:tab w:val="left" w:pos="1152"/>
        </w:tabs>
        <w:spacing w:after="120"/>
        <w:ind w:firstLine="567"/>
        <w:jc w:val="both"/>
        <w:rPr>
          <w:szCs w:val="22"/>
        </w:rPr>
      </w:pPr>
      <w:r w:rsidRPr="000B3168">
        <w:rPr>
          <w:szCs w:val="22"/>
        </w:rPr>
        <w:t>2</w:t>
      </w:r>
      <w:r w:rsidR="001B1208" w:rsidRPr="000B3168">
        <w:rPr>
          <w:szCs w:val="22"/>
        </w:rPr>
        <w:t>9</w:t>
      </w:r>
      <w:r w:rsidRPr="000B3168">
        <w:rPr>
          <w:szCs w:val="22"/>
        </w:rPr>
        <w:t>)</w:t>
      </w:r>
      <w:r w:rsidRPr="000B3168">
        <w:rPr>
          <w:szCs w:val="22"/>
        </w:rPr>
        <w:tab/>
      </w:r>
      <w:r w:rsidR="0036430B" w:rsidRPr="000B3168">
        <w:rPr>
          <w:szCs w:val="22"/>
        </w:rPr>
        <w:t>уполномоченный орган Банка – коллегиальный орган Банка (Правление Банка или иной коллегиальный орган Банка, за исключением Совета директоров Банка и комитетов Совета директоров Банка), уполномоченный в соответствии с уставом и/или внутренними документами Банка на совершение действий, описа</w:t>
      </w:r>
      <w:r w:rsidR="00EB026A" w:rsidRPr="000B3168">
        <w:rPr>
          <w:szCs w:val="22"/>
        </w:rPr>
        <w:t>нных в настоящих Общих условиях;</w:t>
      </w:r>
    </w:p>
    <w:p w14:paraId="35EA7669" w14:textId="77777777" w:rsidR="00EB026A" w:rsidRPr="000B3168" w:rsidRDefault="00EB026A" w:rsidP="003A4B47">
      <w:pPr>
        <w:tabs>
          <w:tab w:val="left" w:pos="1152"/>
        </w:tabs>
        <w:spacing w:after="120"/>
        <w:ind w:firstLine="567"/>
        <w:jc w:val="both"/>
        <w:rPr>
          <w:i/>
          <w:color w:val="0000CC"/>
        </w:rPr>
      </w:pPr>
      <w:r w:rsidRPr="000B3168">
        <w:rPr>
          <w:szCs w:val="22"/>
        </w:rPr>
        <w:t xml:space="preserve">30) Уполномоченный государственный орган – государственный орган по регулированию, контролю и надзору финансового рынка и финансовых организаций. </w:t>
      </w:r>
      <w:r w:rsidRPr="000B3168">
        <w:rPr>
          <w:i/>
          <w:color w:val="0000CC"/>
        </w:rPr>
        <w:t>(пункт 30 внесен</w:t>
      </w:r>
      <w:r w:rsidRPr="000B3168">
        <w:rPr>
          <w:rStyle w:val="s0"/>
          <w:color w:val="auto"/>
          <w:sz w:val="22"/>
          <w:szCs w:val="22"/>
        </w:rPr>
        <w:t xml:space="preserve"> </w:t>
      </w:r>
      <w:r w:rsidRPr="000B3168">
        <w:rPr>
          <w:i/>
          <w:color w:val="0000CC"/>
        </w:rPr>
        <w:t>решением Совета директоров от</w:t>
      </w:r>
      <w:r w:rsidRPr="000B3168">
        <w:rPr>
          <w:i/>
          <w:color w:val="0000CC"/>
          <w:sz w:val="24"/>
        </w:rPr>
        <w:t xml:space="preserve"> 17</w:t>
      </w:r>
      <w:r w:rsidRPr="000B3168">
        <w:rPr>
          <w:i/>
          <w:color w:val="0000CC"/>
        </w:rPr>
        <w:t>.06.2020г. (протокол № 5))</w:t>
      </w:r>
    </w:p>
    <w:p w14:paraId="7ECD7002" w14:textId="40746481" w:rsidR="00716645" w:rsidRPr="000B3168" w:rsidRDefault="00716645" w:rsidP="003A4B47">
      <w:pPr>
        <w:tabs>
          <w:tab w:val="left" w:pos="1152"/>
        </w:tabs>
        <w:spacing w:after="120"/>
        <w:ind w:firstLine="567"/>
        <w:jc w:val="both"/>
        <w:rPr>
          <w:iCs/>
          <w:szCs w:val="22"/>
        </w:rPr>
      </w:pPr>
      <w:r w:rsidRPr="000B3168">
        <w:rPr>
          <w:szCs w:val="22"/>
        </w:rPr>
        <w:t xml:space="preserve">31) Оператор в сфере ГОНС (далее - оператор) - организация, определяемая совместным решением </w:t>
      </w:r>
      <w:r w:rsidR="009D2C77" w:rsidRPr="000B3168">
        <w:rPr>
          <w:szCs w:val="22"/>
        </w:rPr>
        <w:t>уполномоченного органа в области науки и высшего образования, и уполномоченного органа</w:t>
      </w:r>
      <w:r w:rsidR="009D2C77" w:rsidRPr="000B3168">
        <w:rPr>
          <w:color w:val="000000"/>
          <w:spacing w:val="2"/>
          <w:szCs w:val="22"/>
          <w:shd w:val="clear" w:color="auto" w:fill="FFFFFF"/>
        </w:rPr>
        <w:t xml:space="preserve"> </w:t>
      </w:r>
      <w:r w:rsidRPr="000B3168">
        <w:rPr>
          <w:szCs w:val="22"/>
        </w:rPr>
        <w:t>в области образования, осуществляющая координацию деятельности участников Государственной образовательной накопительной системы и обеспечивающая ее функционирование в пределах, предусмотренных законодательством Республики Казахстан</w:t>
      </w:r>
      <w:r w:rsidR="009D2C77" w:rsidRPr="000B3168">
        <w:rPr>
          <w:szCs w:val="22"/>
        </w:rPr>
        <w:t>;</w:t>
      </w:r>
      <w:r w:rsidRPr="000B3168">
        <w:rPr>
          <w:szCs w:val="22"/>
        </w:rPr>
        <w:t xml:space="preserve"> </w:t>
      </w:r>
      <w:r w:rsidRPr="000B3168">
        <w:rPr>
          <w:i/>
          <w:color w:val="0000CC"/>
          <w:szCs w:val="22"/>
        </w:rPr>
        <w:t>(пункт 31 внесен</w:t>
      </w:r>
      <w:r w:rsidRPr="000B3168">
        <w:rPr>
          <w:rStyle w:val="s0"/>
          <w:color w:val="auto"/>
          <w:sz w:val="22"/>
          <w:szCs w:val="22"/>
        </w:rPr>
        <w:t xml:space="preserve"> </w:t>
      </w:r>
      <w:r w:rsidRPr="000B3168">
        <w:rPr>
          <w:i/>
          <w:color w:val="0000CC"/>
          <w:szCs w:val="22"/>
        </w:rPr>
        <w:t xml:space="preserve">решением Совета директоров </w:t>
      </w:r>
      <w:r w:rsidR="003C51D8" w:rsidRPr="000B3168">
        <w:rPr>
          <w:i/>
          <w:color w:val="0000CC"/>
          <w:szCs w:val="22"/>
        </w:rPr>
        <w:t>от 30.11.2023г. (протокол №15)</w:t>
      </w:r>
      <w:r w:rsidR="009D2C77" w:rsidRPr="000B3168">
        <w:rPr>
          <w:i/>
          <w:color w:val="0000CC"/>
          <w:szCs w:val="22"/>
        </w:rPr>
        <w:t>, изложен в редакции согласно решению Совета директоров от 31.03.2025г. (протокол № 4)</w:t>
      </w:r>
      <w:r w:rsidRPr="000B3168">
        <w:rPr>
          <w:i/>
          <w:color w:val="0000CC"/>
          <w:szCs w:val="22"/>
        </w:rPr>
        <w:t>)</w:t>
      </w:r>
    </w:p>
    <w:p w14:paraId="2A4F0313" w14:textId="642A8ACF" w:rsidR="00716645" w:rsidRPr="000B3168" w:rsidRDefault="00716645" w:rsidP="003A4B47">
      <w:pPr>
        <w:tabs>
          <w:tab w:val="left" w:pos="1152"/>
        </w:tabs>
        <w:spacing w:after="120"/>
        <w:ind w:firstLine="567"/>
        <w:jc w:val="both"/>
        <w:rPr>
          <w:i/>
          <w:color w:val="0000CC"/>
          <w:szCs w:val="22"/>
          <w:lang w:val="kk-KZ"/>
        </w:rPr>
      </w:pPr>
      <w:r w:rsidRPr="000B3168">
        <w:rPr>
          <w:iCs/>
          <w:szCs w:val="22"/>
        </w:rPr>
        <w:t xml:space="preserve">32) единый реестр договоров об образовательном накопительном вкладе (далее – единый реестр) - единая база регистрации договоров </w:t>
      </w:r>
      <w:r w:rsidR="00307D3B" w:rsidRPr="000B3168">
        <w:rPr>
          <w:iCs/>
          <w:szCs w:val="22"/>
        </w:rPr>
        <w:t>об образовательном накопительном вкладе</w:t>
      </w:r>
      <w:r w:rsidRPr="000B3168">
        <w:rPr>
          <w:iCs/>
          <w:szCs w:val="22"/>
        </w:rPr>
        <w:t xml:space="preserve">, по которым оператор начисляет премию государства </w:t>
      </w:r>
      <w:r w:rsidR="009D2C77" w:rsidRPr="000B3168">
        <w:rPr>
          <w:iCs/>
          <w:szCs w:val="22"/>
        </w:rPr>
        <w:t xml:space="preserve">и </w:t>
      </w:r>
      <w:r w:rsidR="009D2C77" w:rsidRPr="000B3168">
        <w:rPr>
          <w:szCs w:val="22"/>
        </w:rPr>
        <w:t>стартовый образовательный капитал;</w:t>
      </w:r>
      <w:r w:rsidR="009D2C77" w:rsidRPr="000B3168">
        <w:rPr>
          <w:i/>
          <w:color w:val="0000CC"/>
          <w:szCs w:val="22"/>
        </w:rPr>
        <w:t xml:space="preserve"> </w:t>
      </w:r>
      <w:r w:rsidRPr="000B3168">
        <w:rPr>
          <w:i/>
          <w:color w:val="0000CC"/>
          <w:szCs w:val="22"/>
        </w:rPr>
        <w:t>(пункт 32 внесен</w:t>
      </w:r>
      <w:r w:rsidRPr="000B3168">
        <w:rPr>
          <w:rStyle w:val="s0"/>
          <w:color w:val="auto"/>
          <w:sz w:val="22"/>
          <w:szCs w:val="22"/>
        </w:rPr>
        <w:t xml:space="preserve"> </w:t>
      </w:r>
      <w:r w:rsidRPr="000B3168">
        <w:rPr>
          <w:i/>
          <w:color w:val="0000CC"/>
          <w:szCs w:val="22"/>
        </w:rPr>
        <w:t xml:space="preserve">решением Совета директоров </w:t>
      </w:r>
      <w:r w:rsidR="003C51D8" w:rsidRPr="000B3168">
        <w:rPr>
          <w:i/>
          <w:color w:val="0000CC"/>
          <w:szCs w:val="22"/>
        </w:rPr>
        <w:t>от 30.11.2023г. (протокол №15)</w:t>
      </w:r>
      <w:r w:rsidR="009D2C77" w:rsidRPr="000B3168">
        <w:rPr>
          <w:i/>
          <w:color w:val="0000CC"/>
          <w:szCs w:val="22"/>
        </w:rPr>
        <w:t>, изложен в редакции согласно решению Совета директоров от 31.03.2025г. (протокол № 4)</w:t>
      </w:r>
      <w:r w:rsidRPr="000B3168">
        <w:rPr>
          <w:i/>
          <w:color w:val="0000CC"/>
          <w:szCs w:val="22"/>
        </w:rPr>
        <w:t>)</w:t>
      </w:r>
    </w:p>
    <w:p w14:paraId="627FD505" w14:textId="51E26542" w:rsidR="00B25A7D" w:rsidRPr="000B3168" w:rsidRDefault="00B25A7D" w:rsidP="00B25A7D">
      <w:pPr>
        <w:tabs>
          <w:tab w:val="left" w:pos="1152"/>
        </w:tabs>
        <w:spacing w:after="120"/>
        <w:ind w:firstLine="567"/>
        <w:jc w:val="both"/>
        <w:rPr>
          <w:i/>
          <w:color w:val="0000CC"/>
          <w:szCs w:val="22"/>
        </w:rPr>
      </w:pPr>
      <w:r w:rsidRPr="000B3168">
        <w:rPr>
          <w:iCs/>
          <w:szCs w:val="22"/>
        </w:rPr>
        <w:t xml:space="preserve">33)  </w:t>
      </w:r>
      <w:r w:rsidRPr="000B3168">
        <w:rPr>
          <w:szCs w:val="22"/>
          <w:lang w:val="kk-KZ"/>
        </w:rPr>
        <w:t>Цифровой объект</w:t>
      </w:r>
      <w:r w:rsidRPr="000B3168">
        <w:rPr>
          <w:b/>
          <w:bCs/>
          <w:szCs w:val="22"/>
          <w:lang w:val="kk-KZ"/>
        </w:rPr>
        <w:t xml:space="preserve"> -  </w:t>
      </w:r>
      <w:r w:rsidRPr="000B3168">
        <w:rPr>
          <w:szCs w:val="22"/>
        </w:rPr>
        <w:t xml:space="preserve"> обособленный элемент цифровой среды, созданный, используемый или передаваемый посредством цифровых технологий, обладающий уникальными цифровыми </w:t>
      </w:r>
      <w:r w:rsidRPr="000B3168">
        <w:rPr>
          <w:szCs w:val="22"/>
        </w:rPr>
        <w:lastRenderedPageBreak/>
        <w:t>характеристиками и позволяющий субъектам цифровой среды осуществлять правомочия владения, пользования либо распоряжения в объеме, установленном законодательством Республики Казахстан</w:t>
      </w:r>
      <w:r w:rsidRPr="000B3168">
        <w:rPr>
          <w:iCs/>
          <w:szCs w:val="22"/>
        </w:rPr>
        <w:t>.</w:t>
      </w:r>
      <w:r w:rsidRPr="000B3168">
        <w:rPr>
          <w:szCs w:val="22"/>
        </w:rPr>
        <w:t xml:space="preserve">  </w:t>
      </w:r>
      <w:r w:rsidRPr="000B3168">
        <w:rPr>
          <w:i/>
          <w:color w:val="0000CC"/>
          <w:szCs w:val="22"/>
        </w:rPr>
        <w:t xml:space="preserve">(пункт </w:t>
      </w:r>
      <w:r w:rsidR="00846DD7" w:rsidRPr="000B3168">
        <w:rPr>
          <w:i/>
          <w:color w:val="0000CC"/>
          <w:szCs w:val="22"/>
          <w:lang w:val="kk-KZ"/>
        </w:rPr>
        <w:t>33</w:t>
      </w:r>
      <w:r w:rsidRPr="000B3168">
        <w:rPr>
          <w:i/>
          <w:color w:val="0000CC"/>
          <w:szCs w:val="22"/>
        </w:rPr>
        <w:t xml:space="preserve"> внесен</w:t>
      </w:r>
      <w:r w:rsidRPr="000B3168">
        <w:rPr>
          <w:rStyle w:val="s0"/>
          <w:color w:val="auto"/>
          <w:sz w:val="22"/>
          <w:szCs w:val="22"/>
        </w:rPr>
        <w:t xml:space="preserve"> </w:t>
      </w:r>
      <w:r w:rsidRPr="000B3168">
        <w:rPr>
          <w:i/>
          <w:color w:val="0000CC"/>
          <w:szCs w:val="22"/>
        </w:rPr>
        <w:t xml:space="preserve">решением Совета директоров от </w:t>
      </w:r>
      <w:r w:rsidR="000E0121" w:rsidRPr="000B3168">
        <w:rPr>
          <w:i/>
          <w:color w:val="0000CC"/>
          <w:szCs w:val="22"/>
        </w:rPr>
        <w:t>07.09.</w:t>
      </w:r>
      <w:r w:rsidR="00846DD7" w:rsidRPr="000B3168">
        <w:rPr>
          <w:i/>
          <w:color w:val="0000CC"/>
          <w:szCs w:val="22"/>
          <w:lang w:val="kk-KZ"/>
        </w:rPr>
        <w:t>2026</w:t>
      </w:r>
      <w:r w:rsidRPr="000B3168">
        <w:rPr>
          <w:i/>
          <w:color w:val="0000CC"/>
          <w:szCs w:val="22"/>
        </w:rPr>
        <w:t>. (протокол №</w:t>
      </w:r>
      <w:r w:rsidR="00846DD7" w:rsidRPr="000B3168">
        <w:rPr>
          <w:i/>
          <w:color w:val="0000CC"/>
          <w:szCs w:val="22"/>
          <w:lang w:val="kk-KZ"/>
        </w:rPr>
        <w:t>18</w:t>
      </w:r>
      <w:r w:rsidRPr="000B3168">
        <w:rPr>
          <w:i/>
          <w:color w:val="0000CC"/>
          <w:szCs w:val="22"/>
        </w:rPr>
        <w:t>))</w:t>
      </w:r>
    </w:p>
    <w:p w14:paraId="3435BD9B" w14:textId="77777777" w:rsidR="00CC6558" w:rsidRPr="000B3168" w:rsidRDefault="002470FA" w:rsidP="0074216D">
      <w:pPr>
        <w:pStyle w:val="3"/>
      </w:pPr>
      <w:bookmarkStart w:id="5" w:name="_Toc240471129"/>
      <w:r w:rsidRPr="000B3168">
        <w:t xml:space="preserve">Статья </w:t>
      </w:r>
      <w:r w:rsidR="002C3B0E" w:rsidRPr="000B3168">
        <w:t>2</w:t>
      </w:r>
      <w:r w:rsidRPr="000B3168">
        <w:t xml:space="preserve">. </w:t>
      </w:r>
      <w:bookmarkEnd w:id="3"/>
      <w:r w:rsidR="002C3B0E" w:rsidRPr="000B3168">
        <w:t>Общие положения об операциях Банка и условиях их осуществления</w:t>
      </w:r>
      <w:bookmarkEnd w:id="5"/>
    </w:p>
    <w:p w14:paraId="0CB7A4A6" w14:textId="794A76AD" w:rsidR="00645A65" w:rsidRPr="000B3168" w:rsidRDefault="00275851" w:rsidP="00645A65">
      <w:pPr>
        <w:tabs>
          <w:tab w:val="left" w:pos="1152"/>
        </w:tabs>
        <w:spacing w:after="120"/>
        <w:ind w:firstLine="720"/>
        <w:jc w:val="both"/>
        <w:rPr>
          <w:szCs w:val="22"/>
        </w:rPr>
      </w:pPr>
      <w:r w:rsidRPr="000B3168">
        <w:rPr>
          <w:szCs w:val="22"/>
        </w:rPr>
        <w:t xml:space="preserve">1. </w:t>
      </w:r>
      <w:r w:rsidR="00437DF1" w:rsidRPr="000B3168">
        <w:rPr>
          <w:szCs w:val="22"/>
        </w:rPr>
        <w:t xml:space="preserve">Основными видами деятельности Банка в соответствии с Законом о жилищных сбережениях и выданной ему лицензией на проведение банковских и иных операций являются следующие операции в национальной валюте (подпункты 1) - </w:t>
      </w:r>
      <w:r w:rsidR="009D2C77" w:rsidRPr="000B3168">
        <w:rPr>
          <w:szCs w:val="22"/>
        </w:rPr>
        <w:t>8</w:t>
      </w:r>
      <w:r w:rsidR="00437DF1" w:rsidRPr="000B3168">
        <w:rPr>
          <w:szCs w:val="22"/>
        </w:rPr>
        <w:t>)) и в иностранной валюте (подпункты 4,7))</w:t>
      </w:r>
      <w:r w:rsidRPr="000B3168">
        <w:t xml:space="preserve">: </w:t>
      </w:r>
      <w:r w:rsidR="009D2C77" w:rsidRPr="000B3168">
        <w:rPr>
          <w:i/>
        </w:rPr>
        <w:t>(</w:t>
      </w:r>
      <w:r w:rsidR="009A3EEF" w:rsidRPr="000B3168">
        <w:rPr>
          <w:i/>
        </w:rPr>
        <w:t>пункт 1</w:t>
      </w:r>
      <w:r w:rsidR="009A3EEF" w:rsidRPr="000B3168">
        <w:t xml:space="preserve"> </w:t>
      </w:r>
      <w:r w:rsidR="009D2C77" w:rsidRPr="000B3168">
        <w:rPr>
          <w:i/>
          <w:color w:val="0000CC"/>
          <w:szCs w:val="22"/>
        </w:rPr>
        <w:t>изложен в редакции согласно решению Совета директоров от 31.03.2025г. (протокол № 4))</w:t>
      </w:r>
    </w:p>
    <w:p w14:paraId="7C3436C3" w14:textId="77777777" w:rsidR="00D07814" w:rsidRPr="000B3168" w:rsidRDefault="002C3B0E" w:rsidP="00205D2B">
      <w:pPr>
        <w:tabs>
          <w:tab w:val="left" w:pos="1152"/>
        </w:tabs>
        <w:spacing w:after="120"/>
        <w:ind w:firstLine="720"/>
        <w:jc w:val="both"/>
        <w:rPr>
          <w:szCs w:val="22"/>
        </w:rPr>
      </w:pPr>
      <w:r w:rsidRPr="000B3168">
        <w:rPr>
          <w:rStyle w:val="s0"/>
          <w:color w:val="auto"/>
          <w:sz w:val="22"/>
          <w:szCs w:val="22"/>
        </w:rPr>
        <w:t>1)</w:t>
      </w:r>
      <w:r w:rsidRPr="000B3168">
        <w:rPr>
          <w:rStyle w:val="s0"/>
          <w:color w:val="auto"/>
          <w:sz w:val="22"/>
          <w:szCs w:val="22"/>
        </w:rPr>
        <w:tab/>
      </w:r>
      <w:r w:rsidR="00D07814" w:rsidRPr="000B3168">
        <w:rPr>
          <w:rStyle w:val="s0"/>
          <w:color w:val="auto"/>
          <w:sz w:val="22"/>
          <w:szCs w:val="22"/>
        </w:rPr>
        <w:t>прием вкладов (депозитов) в жилищные строительные сбережения, открытие</w:t>
      </w:r>
      <w:r w:rsidR="002470FA" w:rsidRPr="000B3168">
        <w:rPr>
          <w:rStyle w:val="s0"/>
          <w:color w:val="auto"/>
          <w:sz w:val="22"/>
          <w:szCs w:val="22"/>
        </w:rPr>
        <w:t xml:space="preserve"> </w:t>
      </w:r>
      <w:r w:rsidR="00D07814" w:rsidRPr="000B3168">
        <w:rPr>
          <w:rStyle w:val="s0"/>
          <w:color w:val="auto"/>
          <w:sz w:val="22"/>
          <w:szCs w:val="22"/>
        </w:rPr>
        <w:t>и ведение счетов вкладчиков;</w:t>
      </w:r>
    </w:p>
    <w:p w14:paraId="7A25DB76" w14:textId="77777777" w:rsidR="00634CF2" w:rsidRPr="000B3168" w:rsidRDefault="002C3B0E" w:rsidP="00205D2B">
      <w:pPr>
        <w:tabs>
          <w:tab w:val="left" w:pos="1152"/>
        </w:tabs>
        <w:spacing w:after="120"/>
        <w:ind w:firstLine="720"/>
        <w:jc w:val="both"/>
        <w:rPr>
          <w:rStyle w:val="s0"/>
          <w:color w:val="auto"/>
          <w:sz w:val="22"/>
          <w:szCs w:val="22"/>
        </w:rPr>
      </w:pPr>
      <w:r w:rsidRPr="000B3168">
        <w:rPr>
          <w:rStyle w:val="s0"/>
          <w:color w:val="auto"/>
          <w:sz w:val="22"/>
          <w:szCs w:val="22"/>
        </w:rPr>
        <w:t>2)</w:t>
      </w:r>
      <w:r w:rsidRPr="000B3168">
        <w:rPr>
          <w:rStyle w:val="s0"/>
          <w:color w:val="auto"/>
          <w:sz w:val="22"/>
          <w:szCs w:val="22"/>
        </w:rPr>
        <w:tab/>
      </w:r>
      <w:r w:rsidR="00D07814" w:rsidRPr="000B3168">
        <w:rPr>
          <w:rStyle w:val="s0"/>
          <w:color w:val="auto"/>
          <w:sz w:val="22"/>
          <w:szCs w:val="22"/>
        </w:rPr>
        <w:t>предоставление вкладчикам жилищных</w:t>
      </w:r>
      <w:r w:rsidR="00390AE5" w:rsidRPr="000B3168">
        <w:rPr>
          <w:rStyle w:val="s0"/>
          <w:color w:val="auto"/>
          <w:sz w:val="22"/>
          <w:szCs w:val="22"/>
        </w:rPr>
        <w:t xml:space="preserve"> займов</w:t>
      </w:r>
      <w:r w:rsidR="00D07814" w:rsidRPr="000B3168">
        <w:rPr>
          <w:rStyle w:val="s0"/>
          <w:color w:val="auto"/>
          <w:sz w:val="22"/>
          <w:szCs w:val="22"/>
        </w:rPr>
        <w:t xml:space="preserve">, промежуточных жилищных </w:t>
      </w:r>
      <w:r w:rsidR="00390AE5" w:rsidRPr="000B3168">
        <w:rPr>
          <w:rStyle w:val="s0"/>
          <w:color w:val="auto"/>
          <w:sz w:val="22"/>
          <w:szCs w:val="22"/>
        </w:rPr>
        <w:t xml:space="preserve">займов </w:t>
      </w:r>
      <w:r w:rsidR="00D07814" w:rsidRPr="000B3168">
        <w:rPr>
          <w:rStyle w:val="s0"/>
          <w:color w:val="auto"/>
          <w:sz w:val="22"/>
          <w:szCs w:val="22"/>
        </w:rPr>
        <w:t>и</w:t>
      </w:r>
      <w:r w:rsidR="00AC5320" w:rsidRPr="000B3168">
        <w:rPr>
          <w:rStyle w:val="s0"/>
          <w:color w:val="auto"/>
          <w:sz w:val="22"/>
          <w:szCs w:val="22"/>
        </w:rPr>
        <w:t> </w:t>
      </w:r>
      <w:r w:rsidR="00D07814" w:rsidRPr="000B3168">
        <w:rPr>
          <w:rStyle w:val="s0"/>
          <w:color w:val="auto"/>
          <w:sz w:val="22"/>
          <w:szCs w:val="22"/>
        </w:rPr>
        <w:t>предварительных жилищных займов на проведение мероприятий</w:t>
      </w:r>
      <w:r w:rsidR="002470FA" w:rsidRPr="000B3168">
        <w:rPr>
          <w:rStyle w:val="s0"/>
          <w:color w:val="auto"/>
          <w:sz w:val="22"/>
          <w:szCs w:val="22"/>
        </w:rPr>
        <w:t xml:space="preserve"> </w:t>
      </w:r>
      <w:r w:rsidR="00D07814" w:rsidRPr="000B3168">
        <w:rPr>
          <w:rStyle w:val="s0"/>
          <w:color w:val="auto"/>
          <w:sz w:val="22"/>
          <w:szCs w:val="22"/>
        </w:rPr>
        <w:t>по улучшению жилищных условий.</w:t>
      </w:r>
    </w:p>
    <w:p w14:paraId="19612B31" w14:textId="77777777" w:rsidR="00160AED" w:rsidRPr="000B3168" w:rsidRDefault="00160AED" w:rsidP="00160AED">
      <w:pPr>
        <w:tabs>
          <w:tab w:val="left" w:pos="709"/>
          <w:tab w:val="left" w:pos="851"/>
        </w:tabs>
        <w:ind w:firstLine="567"/>
        <w:jc w:val="both"/>
        <w:rPr>
          <w:rStyle w:val="s0"/>
          <w:color w:val="auto"/>
          <w:sz w:val="22"/>
          <w:szCs w:val="22"/>
        </w:rPr>
      </w:pPr>
      <w:r w:rsidRPr="000B3168">
        <w:rPr>
          <w:rStyle w:val="s0"/>
          <w:color w:val="auto"/>
          <w:sz w:val="22"/>
          <w:szCs w:val="22"/>
        </w:rPr>
        <w:t xml:space="preserve">  3) </w:t>
      </w:r>
      <w:r w:rsidR="00D11355" w:rsidRPr="000B3168">
        <w:rPr>
          <w:szCs w:val="22"/>
        </w:rPr>
        <w:t>Исключен</w:t>
      </w:r>
      <w:r w:rsidR="002E6418" w:rsidRPr="000B3168">
        <w:rPr>
          <w:rStyle w:val="s0"/>
          <w:color w:val="auto"/>
          <w:sz w:val="22"/>
          <w:szCs w:val="22"/>
        </w:rPr>
        <w:t>.</w:t>
      </w:r>
    </w:p>
    <w:p w14:paraId="3FC2AAE0" w14:textId="77777777" w:rsidR="00160AED" w:rsidRPr="000B3168" w:rsidRDefault="00160AED" w:rsidP="00160AED">
      <w:pPr>
        <w:tabs>
          <w:tab w:val="left" w:pos="1152"/>
        </w:tabs>
        <w:spacing w:after="120"/>
        <w:ind w:firstLine="720"/>
        <w:jc w:val="both"/>
        <w:rPr>
          <w:i/>
          <w:color w:val="0000CC"/>
        </w:rPr>
      </w:pPr>
      <w:r w:rsidRPr="000B3168">
        <w:rPr>
          <w:rStyle w:val="s0"/>
          <w:color w:val="auto"/>
          <w:sz w:val="22"/>
          <w:szCs w:val="22"/>
        </w:rPr>
        <w:t xml:space="preserve">4) </w:t>
      </w:r>
      <w:r w:rsidR="00B50DC1" w:rsidRPr="000B3168">
        <w:rPr>
          <w:rStyle w:val="s0"/>
          <w:color w:val="auto"/>
          <w:sz w:val="22"/>
          <w:szCs w:val="22"/>
        </w:rPr>
        <w:t>открытие и ведение специальных счетов для зачисления единовременных пенсионных выплат</w:t>
      </w:r>
      <w:r w:rsidR="002E6418" w:rsidRPr="000B3168">
        <w:rPr>
          <w:rStyle w:val="s0"/>
          <w:color w:val="auto"/>
          <w:sz w:val="22"/>
          <w:szCs w:val="22"/>
        </w:rPr>
        <w:t>;</w:t>
      </w:r>
      <w:r w:rsidRPr="000B3168">
        <w:rPr>
          <w:rStyle w:val="s0"/>
          <w:color w:val="auto"/>
          <w:sz w:val="22"/>
          <w:szCs w:val="22"/>
        </w:rPr>
        <w:t xml:space="preserve"> </w:t>
      </w:r>
    </w:p>
    <w:p w14:paraId="2A22366F" w14:textId="77777777" w:rsidR="007B798A" w:rsidRPr="000B3168" w:rsidRDefault="002E6418" w:rsidP="00160AED">
      <w:pPr>
        <w:tabs>
          <w:tab w:val="left" w:pos="1152"/>
        </w:tabs>
        <w:spacing w:after="120"/>
        <w:ind w:firstLine="720"/>
        <w:jc w:val="both"/>
      </w:pPr>
      <w:r w:rsidRPr="000B3168">
        <w:t xml:space="preserve">5) открытие и ведение текущих счетов для зачисления платежей и субсидий в целях оплаты </w:t>
      </w:r>
      <w:proofErr w:type="gramStart"/>
      <w:r w:rsidRPr="000B3168">
        <w:t>за арендованное жилье</w:t>
      </w:r>
      <w:proofErr w:type="gramEnd"/>
      <w:r w:rsidRPr="000B3168">
        <w:t xml:space="preserve"> в частном жилищном фонде</w:t>
      </w:r>
      <w:r w:rsidR="007B798A" w:rsidRPr="000B3168">
        <w:t>.</w:t>
      </w:r>
      <w:r w:rsidRPr="000B3168">
        <w:t xml:space="preserve"> </w:t>
      </w:r>
    </w:p>
    <w:p w14:paraId="7D8EF8BE" w14:textId="77777777" w:rsidR="002E6418" w:rsidRPr="000B3168" w:rsidRDefault="002E6418" w:rsidP="00160AED">
      <w:pPr>
        <w:tabs>
          <w:tab w:val="left" w:pos="1152"/>
        </w:tabs>
        <w:spacing w:after="120"/>
        <w:ind w:firstLine="720"/>
        <w:jc w:val="both"/>
      </w:pPr>
      <w:r w:rsidRPr="000B3168">
        <w:rPr>
          <w:i/>
          <w:color w:val="0000CC"/>
        </w:rPr>
        <w:t>(</w:t>
      </w:r>
      <w:r w:rsidR="007B798A" w:rsidRPr="000B3168">
        <w:rPr>
          <w:i/>
          <w:color w:val="0000CC"/>
        </w:rPr>
        <w:t>пункт 1</w:t>
      </w:r>
      <w:r w:rsidR="00437DF1" w:rsidRPr="000B3168">
        <w:rPr>
          <w:i/>
          <w:color w:val="0000CC"/>
        </w:rPr>
        <w:t xml:space="preserve"> изложен в редакции решений</w:t>
      </w:r>
      <w:r w:rsidRPr="000B3168">
        <w:rPr>
          <w:i/>
          <w:color w:val="0000CC"/>
        </w:rPr>
        <w:t xml:space="preserve"> Совета директоров от</w:t>
      </w:r>
      <w:r w:rsidRPr="000B3168">
        <w:rPr>
          <w:i/>
          <w:color w:val="0000CC"/>
          <w:sz w:val="24"/>
        </w:rPr>
        <w:t xml:space="preserve"> </w:t>
      </w:r>
      <w:r w:rsidR="009C626C" w:rsidRPr="000B3168">
        <w:rPr>
          <w:i/>
          <w:color w:val="0000CC"/>
        </w:rPr>
        <w:t>25</w:t>
      </w:r>
      <w:r w:rsidRPr="000B3168">
        <w:rPr>
          <w:i/>
          <w:color w:val="0000CC"/>
        </w:rPr>
        <w:t>.01.2023г. (протокол №</w:t>
      </w:r>
      <w:r w:rsidR="009C626C" w:rsidRPr="000B3168">
        <w:rPr>
          <w:i/>
          <w:color w:val="0000CC"/>
        </w:rPr>
        <w:t>1</w:t>
      </w:r>
      <w:r w:rsidRPr="000B3168">
        <w:rPr>
          <w:i/>
          <w:color w:val="0000CC"/>
        </w:rPr>
        <w:t>)</w:t>
      </w:r>
      <w:r w:rsidR="00437DF1" w:rsidRPr="000B3168">
        <w:rPr>
          <w:i/>
          <w:color w:val="0000CC"/>
        </w:rPr>
        <w:t xml:space="preserve">, </w:t>
      </w:r>
      <w:r w:rsidR="003C51D8" w:rsidRPr="000B3168">
        <w:rPr>
          <w:i/>
          <w:color w:val="0000CC"/>
          <w:szCs w:val="22"/>
        </w:rPr>
        <w:t>от 30.11.2023г. (протокол №15)</w:t>
      </w:r>
      <w:r w:rsidRPr="000B3168">
        <w:rPr>
          <w:i/>
          <w:color w:val="0000CC"/>
        </w:rPr>
        <w:t>)</w:t>
      </w:r>
      <w:r w:rsidRPr="000B3168">
        <w:t>.</w:t>
      </w:r>
    </w:p>
    <w:p w14:paraId="70E9889B" w14:textId="77777777" w:rsidR="00437DF1" w:rsidRPr="000B3168" w:rsidRDefault="00437DF1" w:rsidP="00437DF1">
      <w:pPr>
        <w:tabs>
          <w:tab w:val="left" w:pos="1152"/>
        </w:tabs>
        <w:spacing w:after="120"/>
        <w:ind w:firstLine="720"/>
        <w:jc w:val="both"/>
      </w:pPr>
      <w:r w:rsidRPr="000B3168">
        <w:t>6) прием депозитов, открытие и ведение банковских счетов физических лиц для участия в государственной образовательной накопительной системе;</w:t>
      </w:r>
    </w:p>
    <w:p w14:paraId="1BFD0436" w14:textId="77777777" w:rsidR="009D2C77" w:rsidRPr="000B3168" w:rsidRDefault="00437DF1" w:rsidP="00437DF1">
      <w:pPr>
        <w:tabs>
          <w:tab w:val="left" w:pos="1152"/>
        </w:tabs>
        <w:spacing w:after="120"/>
        <w:ind w:firstLine="720"/>
        <w:jc w:val="both"/>
        <w:rPr>
          <w:szCs w:val="22"/>
        </w:rPr>
      </w:pPr>
      <w:r w:rsidRPr="000B3168">
        <w:t>7) открытие и ведение текущих счетов для зачисления выплат целевых накоплений из единого накопительного пенсионного фонда в целях улучшения жилищных условий и (или) оплаты образования</w:t>
      </w:r>
      <w:r w:rsidR="009D2C77" w:rsidRPr="000B3168">
        <w:rPr>
          <w:szCs w:val="22"/>
        </w:rPr>
        <w:t>;</w:t>
      </w:r>
    </w:p>
    <w:p w14:paraId="12C22EFE" w14:textId="38B7CDAC" w:rsidR="009D2C77" w:rsidRPr="000B3168" w:rsidRDefault="009D2C77" w:rsidP="009D2C77">
      <w:pPr>
        <w:tabs>
          <w:tab w:val="left" w:pos="1152"/>
        </w:tabs>
        <w:spacing w:after="120"/>
        <w:ind w:firstLine="720"/>
        <w:jc w:val="both"/>
        <w:rPr>
          <w:szCs w:val="22"/>
        </w:rPr>
      </w:pPr>
      <w:r w:rsidRPr="000B3168">
        <w:rPr>
          <w:szCs w:val="22"/>
        </w:rPr>
        <w:t xml:space="preserve">8) открытие и ведение текущих счетов для зачисления выплат накоплений из образовательного накопительного вклада или страховых выплат по договору образовательного накопительного страхования на улучшение жилищных условий. </w:t>
      </w:r>
      <w:r w:rsidRPr="000B3168">
        <w:rPr>
          <w:i/>
          <w:color w:val="0000CC"/>
        </w:rPr>
        <w:t>(пункт 8 внесен</w:t>
      </w:r>
      <w:r w:rsidRPr="000B3168">
        <w:rPr>
          <w:rStyle w:val="s0"/>
          <w:color w:val="auto"/>
          <w:sz w:val="22"/>
          <w:szCs w:val="22"/>
        </w:rPr>
        <w:t xml:space="preserve"> </w:t>
      </w:r>
      <w:r w:rsidRPr="000B3168">
        <w:rPr>
          <w:i/>
          <w:color w:val="0000CC"/>
        </w:rPr>
        <w:t>решением Совета директоров от</w:t>
      </w:r>
      <w:r w:rsidRPr="000B3168">
        <w:rPr>
          <w:i/>
          <w:color w:val="0000CC"/>
          <w:sz w:val="24"/>
        </w:rPr>
        <w:t xml:space="preserve"> </w:t>
      </w:r>
      <w:r w:rsidRPr="000B3168">
        <w:rPr>
          <w:i/>
          <w:color w:val="0000CC"/>
          <w:szCs w:val="22"/>
        </w:rPr>
        <w:t>31</w:t>
      </w:r>
      <w:r w:rsidRPr="000B3168">
        <w:rPr>
          <w:i/>
          <w:color w:val="0000CC"/>
        </w:rPr>
        <w:t>.03.2025г. (протокол №4))</w:t>
      </w:r>
    </w:p>
    <w:p w14:paraId="6013D40F" w14:textId="77777777" w:rsidR="00437DF1" w:rsidRPr="000B3168" w:rsidRDefault="00437DF1" w:rsidP="00437DF1">
      <w:pPr>
        <w:tabs>
          <w:tab w:val="left" w:pos="1152"/>
        </w:tabs>
        <w:spacing w:after="120"/>
        <w:ind w:firstLine="720"/>
        <w:jc w:val="both"/>
      </w:pPr>
      <w:r w:rsidRPr="000B3168">
        <w:rPr>
          <w:i/>
          <w:color w:val="0000CC"/>
          <w:szCs w:val="22"/>
        </w:rPr>
        <w:t>(подпункты 6),7) внесены</w:t>
      </w:r>
      <w:r w:rsidRPr="000B3168">
        <w:rPr>
          <w:rStyle w:val="s0"/>
          <w:color w:val="auto"/>
          <w:sz w:val="22"/>
          <w:szCs w:val="22"/>
        </w:rPr>
        <w:t xml:space="preserve"> </w:t>
      </w:r>
      <w:r w:rsidRPr="000B3168">
        <w:rPr>
          <w:i/>
          <w:color w:val="0000CC"/>
          <w:szCs w:val="22"/>
        </w:rPr>
        <w:t xml:space="preserve">решением Совета директоров </w:t>
      </w:r>
      <w:r w:rsidR="003C51D8" w:rsidRPr="000B3168">
        <w:rPr>
          <w:i/>
          <w:color w:val="0000CC"/>
          <w:szCs w:val="22"/>
        </w:rPr>
        <w:t>от 30.11.2023г. (протокол №15)</w:t>
      </w:r>
      <w:r w:rsidRPr="000B3168">
        <w:rPr>
          <w:i/>
          <w:color w:val="0000CC"/>
          <w:szCs w:val="22"/>
        </w:rPr>
        <w:t>).</w:t>
      </w:r>
    </w:p>
    <w:p w14:paraId="73BB3A48" w14:textId="4BFF4BC6" w:rsidR="009E32D8" w:rsidRPr="000B3168" w:rsidRDefault="00437DF1" w:rsidP="00B50DC1">
      <w:pPr>
        <w:tabs>
          <w:tab w:val="left" w:pos="1152"/>
        </w:tabs>
        <w:spacing w:after="120"/>
        <w:ind w:firstLine="720"/>
        <w:jc w:val="both"/>
        <w:rPr>
          <w:rStyle w:val="s0"/>
          <w:color w:val="0000CC"/>
          <w:sz w:val="22"/>
          <w:szCs w:val="24"/>
        </w:rPr>
      </w:pPr>
      <w:bookmarkStart w:id="6" w:name="_Toc483988473"/>
      <w:r w:rsidRPr="000B3168">
        <w:t>2. Клиентами по основным видам деятельности Банка, указанным в подпунктах 1), 2), 4), 5),6),7)</w:t>
      </w:r>
      <w:r w:rsidR="009A3EEF" w:rsidRPr="000B3168">
        <w:t>,8)</w:t>
      </w:r>
      <w:r w:rsidRPr="000B3168">
        <w:t xml:space="preserve"> пункта 1 настоящей статьи, являются только физические лица</w:t>
      </w:r>
      <w:r w:rsidR="00B50DC1" w:rsidRPr="000B3168">
        <w:rPr>
          <w:rStyle w:val="s0"/>
          <w:color w:val="auto"/>
          <w:sz w:val="22"/>
          <w:szCs w:val="22"/>
        </w:rPr>
        <w:t xml:space="preserve"> </w:t>
      </w:r>
      <w:r w:rsidRPr="000B3168">
        <w:rPr>
          <w:i/>
          <w:color w:val="0000CC"/>
        </w:rPr>
        <w:t>(пункт 2 изложен решениями</w:t>
      </w:r>
      <w:r w:rsidR="00B50DC1" w:rsidRPr="000B3168">
        <w:rPr>
          <w:i/>
          <w:color w:val="0000CC"/>
        </w:rPr>
        <w:t xml:space="preserve"> Совета директоров от</w:t>
      </w:r>
      <w:r w:rsidR="00B50DC1" w:rsidRPr="000B3168">
        <w:rPr>
          <w:i/>
          <w:color w:val="0000CC"/>
          <w:sz w:val="24"/>
        </w:rPr>
        <w:t xml:space="preserve"> </w:t>
      </w:r>
      <w:r w:rsidR="00CA5BC4" w:rsidRPr="000B3168">
        <w:rPr>
          <w:i/>
          <w:color w:val="0000CC"/>
          <w:sz w:val="24"/>
        </w:rPr>
        <w:t>25</w:t>
      </w:r>
      <w:r w:rsidR="00B50DC1" w:rsidRPr="000B3168">
        <w:rPr>
          <w:i/>
          <w:color w:val="0000CC"/>
        </w:rPr>
        <w:t xml:space="preserve">.12.2020г. (протокол № </w:t>
      </w:r>
      <w:r w:rsidR="00C463FD" w:rsidRPr="000B3168">
        <w:rPr>
          <w:i/>
          <w:color w:val="0000CC"/>
        </w:rPr>
        <w:t>14</w:t>
      </w:r>
      <w:r w:rsidRPr="000B3168">
        <w:rPr>
          <w:i/>
          <w:color w:val="0000CC"/>
        </w:rPr>
        <w:t>),</w:t>
      </w:r>
      <w:r w:rsidR="002E6418" w:rsidRPr="000B3168">
        <w:rPr>
          <w:i/>
          <w:color w:val="0000CC"/>
        </w:rPr>
        <w:t xml:space="preserve"> </w:t>
      </w:r>
      <w:r w:rsidRPr="000B3168">
        <w:rPr>
          <w:i/>
          <w:color w:val="0000CC"/>
        </w:rPr>
        <w:t xml:space="preserve">от </w:t>
      </w:r>
      <w:r w:rsidR="009C626C" w:rsidRPr="000B3168">
        <w:rPr>
          <w:i/>
          <w:color w:val="0000CC"/>
        </w:rPr>
        <w:t>25</w:t>
      </w:r>
      <w:r w:rsidR="007A5975" w:rsidRPr="000B3168">
        <w:rPr>
          <w:i/>
          <w:color w:val="0000CC"/>
        </w:rPr>
        <w:t>.</w:t>
      </w:r>
      <w:r w:rsidR="002E6418" w:rsidRPr="000B3168">
        <w:rPr>
          <w:i/>
          <w:color w:val="0000CC"/>
        </w:rPr>
        <w:t>01.2023г. (протокол №</w:t>
      </w:r>
      <w:r w:rsidR="009C626C" w:rsidRPr="000B3168">
        <w:rPr>
          <w:i/>
          <w:color w:val="0000CC"/>
        </w:rPr>
        <w:t>1</w:t>
      </w:r>
      <w:r w:rsidRPr="000B3168">
        <w:rPr>
          <w:i/>
          <w:color w:val="0000CC"/>
        </w:rPr>
        <w:t xml:space="preserve">), </w:t>
      </w:r>
      <w:r w:rsidR="003C51D8" w:rsidRPr="000B3168">
        <w:rPr>
          <w:i/>
          <w:color w:val="0000CC"/>
          <w:szCs w:val="22"/>
        </w:rPr>
        <w:t>от 30.11.2023г. (протокол №15)</w:t>
      </w:r>
      <w:r w:rsidR="009A3EEF" w:rsidRPr="000B3168">
        <w:rPr>
          <w:i/>
          <w:color w:val="0000CC"/>
          <w:szCs w:val="22"/>
        </w:rPr>
        <w:t>, от 31.03.2025 г. (протокол №4)</w:t>
      </w:r>
      <w:r w:rsidRPr="000B3168">
        <w:rPr>
          <w:i/>
          <w:color w:val="0000CC"/>
        </w:rPr>
        <w:t>)</w:t>
      </w:r>
      <w:r w:rsidR="003C51D8" w:rsidRPr="000B3168">
        <w:rPr>
          <w:rStyle w:val="s0"/>
          <w:color w:val="auto"/>
          <w:sz w:val="22"/>
          <w:szCs w:val="22"/>
        </w:rPr>
        <w:t>.</w:t>
      </w:r>
    </w:p>
    <w:p w14:paraId="70B7DF81" w14:textId="77777777" w:rsidR="00681F08" w:rsidRPr="000B3168" w:rsidRDefault="00681F08" w:rsidP="00205D2B">
      <w:pPr>
        <w:tabs>
          <w:tab w:val="left" w:pos="1152"/>
        </w:tabs>
        <w:spacing w:after="120"/>
        <w:ind w:firstLine="720"/>
        <w:jc w:val="both"/>
        <w:rPr>
          <w:rStyle w:val="s0"/>
          <w:color w:val="auto"/>
          <w:sz w:val="22"/>
          <w:szCs w:val="22"/>
        </w:rPr>
      </w:pPr>
      <w:proofErr w:type="gramStart"/>
      <w:r w:rsidRPr="000B3168">
        <w:rPr>
          <w:rStyle w:val="s0"/>
          <w:color w:val="auto"/>
          <w:sz w:val="22"/>
          <w:szCs w:val="22"/>
        </w:rPr>
        <w:t>2-1</w:t>
      </w:r>
      <w:proofErr w:type="gramEnd"/>
      <w:r w:rsidRPr="000B3168">
        <w:rPr>
          <w:rStyle w:val="s0"/>
          <w:color w:val="auto"/>
          <w:sz w:val="22"/>
          <w:szCs w:val="22"/>
        </w:rPr>
        <w:t>. По основаниям</w:t>
      </w:r>
      <w:r w:rsidR="00882179" w:rsidRPr="000B3168">
        <w:rPr>
          <w:rStyle w:val="s0"/>
          <w:color w:val="auto"/>
          <w:sz w:val="22"/>
          <w:szCs w:val="22"/>
        </w:rPr>
        <w:t>,</w:t>
      </w:r>
      <w:r w:rsidRPr="000B3168">
        <w:rPr>
          <w:rStyle w:val="s0"/>
          <w:color w:val="auto"/>
          <w:sz w:val="22"/>
          <w:szCs w:val="22"/>
        </w:rPr>
        <w:t xml:space="preserve"> предусмотренным законодательными актами Республики Казахстан</w:t>
      </w:r>
      <w:r w:rsidR="00882179" w:rsidRPr="000B3168">
        <w:rPr>
          <w:rStyle w:val="s0"/>
          <w:color w:val="auto"/>
          <w:sz w:val="22"/>
          <w:szCs w:val="22"/>
        </w:rPr>
        <w:t>,</w:t>
      </w:r>
      <w:r w:rsidRPr="000B3168">
        <w:rPr>
          <w:rStyle w:val="s0"/>
          <w:color w:val="auto"/>
          <w:sz w:val="22"/>
          <w:szCs w:val="22"/>
        </w:rPr>
        <w:t xml:space="preserve"> Банк не осуществляет операции, в том числе платежи и переводы денег, которые могут негативно отразиться на деятельности Банка, включая операции, связанные с величинами, создаваемыми и учитываемыми в децентрализованной информационной системе с применением средств криптографии и (или) компьютерных вычислений, не являющимися в соответствии с гражданским законодательством Республики Казахстан финансовыми инструментами или финансовыми активами, и не содержащими право требования к кому-либо.</w:t>
      </w:r>
      <w:r w:rsidR="00882179" w:rsidRPr="000B3168">
        <w:rPr>
          <w:rStyle w:val="s0"/>
          <w:color w:val="auto"/>
          <w:sz w:val="22"/>
          <w:szCs w:val="22"/>
        </w:rPr>
        <w:t xml:space="preserve"> </w:t>
      </w:r>
      <w:r w:rsidR="00882179" w:rsidRPr="000B3168">
        <w:rPr>
          <w:i/>
          <w:color w:val="0000CC"/>
        </w:rPr>
        <w:t xml:space="preserve">(пункт </w:t>
      </w:r>
      <w:proofErr w:type="gramStart"/>
      <w:r w:rsidR="00882179" w:rsidRPr="000B3168">
        <w:rPr>
          <w:i/>
          <w:color w:val="0000CC"/>
        </w:rPr>
        <w:t>2-1</w:t>
      </w:r>
      <w:proofErr w:type="gramEnd"/>
      <w:r w:rsidR="00882179" w:rsidRPr="000B3168">
        <w:rPr>
          <w:i/>
          <w:color w:val="0000CC"/>
        </w:rPr>
        <w:t xml:space="preserve"> внесен</w:t>
      </w:r>
      <w:r w:rsidR="00882179" w:rsidRPr="000B3168">
        <w:rPr>
          <w:rStyle w:val="s0"/>
          <w:color w:val="auto"/>
          <w:sz w:val="22"/>
          <w:szCs w:val="22"/>
        </w:rPr>
        <w:t xml:space="preserve"> </w:t>
      </w:r>
      <w:r w:rsidR="00882179" w:rsidRPr="000B3168">
        <w:rPr>
          <w:i/>
          <w:color w:val="0000CC"/>
        </w:rPr>
        <w:t>решением Совета директоров от</w:t>
      </w:r>
      <w:r w:rsidR="00882179" w:rsidRPr="000B3168">
        <w:rPr>
          <w:i/>
          <w:color w:val="0000CC"/>
          <w:sz w:val="24"/>
        </w:rPr>
        <w:t xml:space="preserve"> </w:t>
      </w:r>
      <w:r w:rsidR="00882179" w:rsidRPr="000B3168">
        <w:rPr>
          <w:i/>
          <w:color w:val="0000CC"/>
        </w:rPr>
        <w:t>29.03.2019г. (протокол № 4))</w:t>
      </w:r>
    </w:p>
    <w:p w14:paraId="590641BC" w14:textId="77777777" w:rsidR="002C3B0E" w:rsidRPr="000B3168" w:rsidRDefault="009E32D8" w:rsidP="00205D2B">
      <w:pPr>
        <w:tabs>
          <w:tab w:val="left" w:pos="1152"/>
        </w:tabs>
        <w:spacing w:after="120"/>
        <w:ind w:firstLine="720"/>
        <w:jc w:val="both"/>
        <w:rPr>
          <w:szCs w:val="22"/>
        </w:rPr>
      </w:pPr>
      <w:r w:rsidRPr="000B3168">
        <w:rPr>
          <w:szCs w:val="22"/>
        </w:rPr>
        <w:t>3</w:t>
      </w:r>
      <w:r w:rsidR="002C3B0E" w:rsidRPr="000B3168">
        <w:rPr>
          <w:szCs w:val="22"/>
        </w:rPr>
        <w:t>.</w:t>
      </w:r>
      <w:r w:rsidR="002C3B0E" w:rsidRPr="000B3168">
        <w:rPr>
          <w:szCs w:val="22"/>
        </w:rPr>
        <w:tab/>
        <w:t>Настоящие Общие условия определяют ключевые, базовые условия осуществления Банком банковских и иных операций, разрешенных ему к осуществлению в соответствии с банковским законодательством Республики Казахстан и выданными Банку лицензиями.</w:t>
      </w:r>
    </w:p>
    <w:p w14:paraId="6014BC76" w14:textId="77777777" w:rsidR="002C3B0E" w:rsidRPr="000B3168" w:rsidRDefault="002C3B0E" w:rsidP="00205D2B">
      <w:pPr>
        <w:tabs>
          <w:tab w:val="left" w:pos="1152"/>
        </w:tabs>
        <w:spacing w:after="120"/>
        <w:ind w:firstLine="720"/>
        <w:jc w:val="both"/>
        <w:rPr>
          <w:szCs w:val="22"/>
        </w:rPr>
      </w:pPr>
      <w:r w:rsidRPr="000B3168">
        <w:rPr>
          <w:szCs w:val="22"/>
        </w:rPr>
        <w:t>Конкретные условия осуществления Банком операций определяются внутренними документами Банка и договорами, заключаемыми между Банком и клиентами.</w:t>
      </w:r>
    </w:p>
    <w:p w14:paraId="6A244056" w14:textId="77777777" w:rsidR="00290D82" w:rsidRPr="000B3168" w:rsidRDefault="009E32D8" w:rsidP="00290D82">
      <w:pPr>
        <w:tabs>
          <w:tab w:val="left" w:pos="1152"/>
        </w:tabs>
        <w:spacing w:after="120"/>
        <w:ind w:firstLine="720"/>
        <w:jc w:val="both"/>
        <w:rPr>
          <w:szCs w:val="22"/>
        </w:rPr>
      </w:pPr>
      <w:r w:rsidRPr="000B3168">
        <w:rPr>
          <w:szCs w:val="22"/>
        </w:rPr>
        <w:t>4</w:t>
      </w:r>
      <w:r w:rsidR="002C3B0E" w:rsidRPr="000B3168">
        <w:rPr>
          <w:szCs w:val="22"/>
        </w:rPr>
        <w:t>.</w:t>
      </w:r>
      <w:r w:rsidR="002C3B0E" w:rsidRPr="000B3168">
        <w:rPr>
          <w:szCs w:val="22"/>
        </w:rPr>
        <w:tab/>
        <w:t xml:space="preserve">Банк вправе отказать в оказании банковской услуги по основанию, установленному законодательством Республики Казахстан, либо в случае принятия уполномоченным органом Банка </w:t>
      </w:r>
      <w:r w:rsidR="002C3B0E" w:rsidRPr="000B3168">
        <w:rPr>
          <w:szCs w:val="22"/>
        </w:rPr>
        <w:lastRenderedPageBreak/>
        <w:t>мотивированного решения, не противоречащего законодательству Республики Казахстан</w:t>
      </w:r>
      <w:r w:rsidR="0043671C" w:rsidRPr="000B3168">
        <w:rPr>
          <w:szCs w:val="22"/>
        </w:rPr>
        <w:t xml:space="preserve"> и</w:t>
      </w:r>
      <w:r w:rsidR="00AC5320" w:rsidRPr="000B3168">
        <w:rPr>
          <w:szCs w:val="22"/>
        </w:rPr>
        <w:t> </w:t>
      </w:r>
      <w:r w:rsidR="0043671C" w:rsidRPr="000B3168">
        <w:rPr>
          <w:szCs w:val="22"/>
        </w:rPr>
        <w:t>внутренним документам Банка</w:t>
      </w:r>
      <w:r w:rsidR="002C3B0E" w:rsidRPr="000B3168">
        <w:rPr>
          <w:szCs w:val="22"/>
        </w:rPr>
        <w:t>.</w:t>
      </w:r>
    </w:p>
    <w:p w14:paraId="069473B8" w14:textId="56BC0956" w:rsidR="00E8299E" w:rsidRPr="000B3168" w:rsidRDefault="00E8299E" w:rsidP="0074216D">
      <w:pPr>
        <w:pStyle w:val="3"/>
      </w:pPr>
      <w:bookmarkStart w:id="7" w:name="_Toc240471130"/>
      <w:r w:rsidRPr="000B3168">
        <w:t xml:space="preserve">Статья </w:t>
      </w:r>
      <w:proofErr w:type="gramStart"/>
      <w:r w:rsidRPr="000B3168">
        <w:t>2-1</w:t>
      </w:r>
      <w:proofErr w:type="gramEnd"/>
      <w:r w:rsidRPr="000B3168">
        <w:t>. Сведения, содержащиеся в настоящих Общих условиях</w:t>
      </w:r>
      <w:r w:rsidR="00AB056E" w:rsidRPr="000B3168">
        <w:rPr>
          <w:lang w:val="kk-KZ"/>
        </w:rPr>
        <w:t xml:space="preserve"> </w:t>
      </w:r>
      <w:r w:rsidR="0040666B" w:rsidRPr="000B3168">
        <w:rPr>
          <w:b w:val="0"/>
          <w:bCs w:val="0"/>
          <w:i/>
          <w:color w:val="0000CC"/>
          <w:szCs w:val="24"/>
        </w:rPr>
        <w:t>(</w:t>
      </w:r>
      <w:r w:rsidR="00162434" w:rsidRPr="00162434">
        <w:rPr>
          <w:b w:val="0"/>
          <w:bCs w:val="0"/>
          <w:i/>
          <w:color w:val="0000CC"/>
          <w:szCs w:val="24"/>
        </w:rPr>
        <w:t>дополнено согласно решению Совета директоров от 07.09.2026 г.</w:t>
      </w:r>
      <w:r w:rsidR="0040666B" w:rsidRPr="000B3168">
        <w:rPr>
          <w:b w:val="0"/>
          <w:bCs w:val="0"/>
          <w:i/>
          <w:color w:val="0000CC"/>
          <w:szCs w:val="24"/>
        </w:rPr>
        <w:t xml:space="preserve"> (протокол №</w:t>
      </w:r>
      <w:r w:rsidR="00846DD7" w:rsidRPr="000B3168">
        <w:rPr>
          <w:b w:val="0"/>
          <w:bCs w:val="0"/>
          <w:i/>
          <w:color w:val="0000CC"/>
          <w:szCs w:val="24"/>
        </w:rPr>
        <w:t>18</w:t>
      </w:r>
      <w:r w:rsidR="0040666B" w:rsidRPr="000B3168">
        <w:rPr>
          <w:b w:val="0"/>
          <w:bCs w:val="0"/>
          <w:i/>
          <w:color w:val="0000CC"/>
          <w:szCs w:val="24"/>
        </w:rPr>
        <w:t>)</w:t>
      </w:r>
      <w:bookmarkEnd w:id="7"/>
    </w:p>
    <w:p w14:paraId="08280F59" w14:textId="77777777" w:rsidR="00E8299E" w:rsidRPr="000B3168" w:rsidRDefault="00E8299E" w:rsidP="00E8299E">
      <w:pPr>
        <w:tabs>
          <w:tab w:val="left" w:pos="0"/>
        </w:tabs>
        <w:spacing w:after="120"/>
        <w:jc w:val="both"/>
        <w:rPr>
          <w:iCs/>
          <w:szCs w:val="22"/>
        </w:rPr>
      </w:pPr>
      <w:r w:rsidRPr="000B3168">
        <w:rPr>
          <w:iCs/>
          <w:szCs w:val="22"/>
        </w:rPr>
        <w:tab/>
        <w:t>Настоящие Общие условия содержат следующие сведения:</w:t>
      </w:r>
    </w:p>
    <w:p w14:paraId="03E170F9" w14:textId="77777777" w:rsidR="00E8299E" w:rsidRPr="000B3168" w:rsidRDefault="00E8299E" w:rsidP="00E8299E">
      <w:pPr>
        <w:tabs>
          <w:tab w:val="left" w:pos="0"/>
        </w:tabs>
        <w:spacing w:after="120"/>
        <w:jc w:val="both"/>
        <w:rPr>
          <w:iCs/>
          <w:szCs w:val="22"/>
        </w:rPr>
      </w:pPr>
      <w:r w:rsidRPr="000B3168">
        <w:rPr>
          <w:iCs/>
          <w:szCs w:val="22"/>
        </w:rPr>
        <w:tab/>
        <w:t>1)</w:t>
      </w:r>
      <w:r w:rsidRPr="000B3168">
        <w:rPr>
          <w:iCs/>
          <w:szCs w:val="22"/>
        </w:rPr>
        <w:tab/>
        <w:t>права и обязанности клиента, Банка, их ответственность;</w:t>
      </w:r>
    </w:p>
    <w:p w14:paraId="7AB7B74D" w14:textId="77777777" w:rsidR="00E8299E" w:rsidRPr="000B3168" w:rsidRDefault="00E8299E" w:rsidP="00E8299E">
      <w:pPr>
        <w:tabs>
          <w:tab w:val="left" w:pos="0"/>
        </w:tabs>
        <w:spacing w:after="120"/>
        <w:jc w:val="both"/>
        <w:rPr>
          <w:iCs/>
          <w:szCs w:val="22"/>
        </w:rPr>
      </w:pPr>
      <w:r w:rsidRPr="000B3168">
        <w:rPr>
          <w:iCs/>
          <w:szCs w:val="22"/>
        </w:rPr>
        <w:tab/>
        <w:t>2)</w:t>
      </w:r>
      <w:r w:rsidRPr="000B3168">
        <w:rPr>
          <w:iCs/>
          <w:szCs w:val="22"/>
        </w:rPr>
        <w:tab/>
        <w:t>порядок работы с клиентами;</w:t>
      </w:r>
    </w:p>
    <w:p w14:paraId="750003AC" w14:textId="77777777" w:rsidR="00E8299E" w:rsidRPr="000B3168" w:rsidRDefault="00E8299E" w:rsidP="00E8299E">
      <w:pPr>
        <w:tabs>
          <w:tab w:val="left" w:pos="0"/>
        </w:tabs>
        <w:spacing w:after="120"/>
        <w:jc w:val="both"/>
        <w:rPr>
          <w:iCs/>
          <w:szCs w:val="22"/>
        </w:rPr>
      </w:pPr>
      <w:r w:rsidRPr="000B3168">
        <w:rPr>
          <w:iCs/>
          <w:szCs w:val="22"/>
        </w:rPr>
        <w:tab/>
        <w:t>3)</w:t>
      </w:r>
      <w:r w:rsidRPr="000B3168">
        <w:rPr>
          <w:iCs/>
          <w:szCs w:val="22"/>
        </w:rPr>
        <w:tab/>
        <w:t>порядок рассмотрения обращений клиентов, возникающих в процессе оказания банковских услуг;</w:t>
      </w:r>
    </w:p>
    <w:p w14:paraId="1C99E3AF" w14:textId="77777777" w:rsidR="00E8299E" w:rsidRPr="000B3168" w:rsidRDefault="00E8299E" w:rsidP="00E8299E">
      <w:pPr>
        <w:tabs>
          <w:tab w:val="left" w:pos="0"/>
        </w:tabs>
        <w:spacing w:after="120"/>
        <w:jc w:val="both"/>
        <w:rPr>
          <w:iCs/>
          <w:szCs w:val="22"/>
        </w:rPr>
      </w:pPr>
      <w:r w:rsidRPr="000B3168">
        <w:rPr>
          <w:iCs/>
          <w:szCs w:val="22"/>
        </w:rPr>
        <w:tab/>
        <w:t>4)</w:t>
      </w:r>
      <w:r w:rsidRPr="000B3168">
        <w:rPr>
          <w:iCs/>
          <w:szCs w:val="22"/>
        </w:rPr>
        <w:tab/>
        <w:t>предельные сроки принятия решений об оказании банковских услуг;</w:t>
      </w:r>
    </w:p>
    <w:p w14:paraId="56C07056" w14:textId="77777777" w:rsidR="00E8299E" w:rsidRPr="000B3168" w:rsidRDefault="00E8299E" w:rsidP="00E8299E">
      <w:pPr>
        <w:tabs>
          <w:tab w:val="left" w:pos="0"/>
        </w:tabs>
        <w:spacing w:after="120"/>
        <w:jc w:val="both"/>
        <w:rPr>
          <w:iCs/>
          <w:szCs w:val="22"/>
        </w:rPr>
      </w:pPr>
      <w:r w:rsidRPr="000B3168">
        <w:rPr>
          <w:iCs/>
          <w:szCs w:val="22"/>
        </w:rPr>
        <w:tab/>
        <w:t>5)</w:t>
      </w:r>
      <w:r w:rsidRPr="000B3168">
        <w:rPr>
          <w:iCs/>
          <w:szCs w:val="22"/>
        </w:rPr>
        <w:tab/>
        <w:t>предельные суммы и сроки принимаемых вкладов;</w:t>
      </w:r>
    </w:p>
    <w:p w14:paraId="2FA28330" w14:textId="77777777" w:rsidR="00E8299E" w:rsidRPr="000B3168" w:rsidRDefault="00E8299E" w:rsidP="00E8299E">
      <w:pPr>
        <w:tabs>
          <w:tab w:val="left" w:pos="0"/>
        </w:tabs>
        <w:spacing w:after="120"/>
        <w:jc w:val="both"/>
        <w:rPr>
          <w:iCs/>
          <w:szCs w:val="22"/>
        </w:rPr>
      </w:pPr>
      <w:r w:rsidRPr="000B3168">
        <w:rPr>
          <w:iCs/>
          <w:szCs w:val="22"/>
        </w:rPr>
        <w:tab/>
        <w:t>6)</w:t>
      </w:r>
      <w:r w:rsidRPr="000B3168">
        <w:rPr>
          <w:iCs/>
          <w:szCs w:val="22"/>
        </w:rPr>
        <w:tab/>
        <w:t>предельные суммы и сроки предоставляемых банковских займов;</w:t>
      </w:r>
    </w:p>
    <w:p w14:paraId="088F8A27" w14:textId="77777777" w:rsidR="00E8299E" w:rsidRPr="000B3168" w:rsidRDefault="00E8299E" w:rsidP="00E8299E">
      <w:pPr>
        <w:tabs>
          <w:tab w:val="left" w:pos="0"/>
        </w:tabs>
        <w:spacing w:after="120"/>
        <w:jc w:val="both"/>
        <w:rPr>
          <w:iCs/>
          <w:szCs w:val="22"/>
        </w:rPr>
      </w:pPr>
      <w:r w:rsidRPr="000B3168">
        <w:rPr>
          <w:iCs/>
          <w:szCs w:val="22"/>
        </w:rPr>
        <w:tab/>
        <w:t>7)</w:t>
      </w:r>
      <w:r w:rsidRPr="000B3168">
        <w:rPr>
          <w:iCs/>
          <w:szCs w:val="22"/>
        </w:rPr>
        <w:tab/>
        <w:t>условия выплаты вознаграждения по вкладам и банковским займам;</w:t>
      </w:r>
    </w:p>
    <w:p w14:paraId="05B3B91D" w14:textId="77777777" w:rsidR="00E8299E" w:rsidRPr="000B3168" w:rsidRDefault="00E8299E" w:rsidP="00E8299E">
      <w:pPr>
        <w:tabs>
          <w:tab w:val="left" w:pos="0"/>
        </w:tabs>
        <w:spacing w:after="120"/>
        <w:jc w:val="both"/>
        <w:rPr>
          <w:iCs/>
          <w:szCs w:val="22"/>
        </w:rPr>
      </w:pPr>
      <w:r w:rsidRPr="000B3168">
        <w:rPr>
          <w:iCs/>
          <w:szCs w:val="22"/>
        </w:rPr>
        <w:tab/>
        <w:t>8)</w:t>
      </w:r>
      <w:r w:rsidRPr="000B3168">
        <w:rPr>
          <w:iCs/>
          <w:szCs w:val="22"/>
        </w:rPr>
        <w:tab/>
        <w:t>требования к принимаемому Банком обеспечению;</w:t>
      </w:r>
    </w:p>
    <w:p w14:paraId="5AD130D3" w14:textId="77777777" w:rsidR="00E8299E" w:rsidRPr="000B3168" w:rsidRDefault="00E8299E" w:rsidP="00E8299E">
      <w:pPr>
        <w:tabs>
          <w:tab w:val="left" w:pos="0"/>
        </w:tabs>
        <w:spacing w:after="120"/>
        <w:jc w:val="both"/>
        <w:rPr>
          <w:iCs/>
          <w:szCs w:val="22"/>
        </w:rPr>
      </w:pPr>
      <w:r w:rsidRPr="000B3168">
        <w:rPr>
          <w:iCs/>
          <w:szCs w:val="22"/>
        </w:rPr>
        <w:tab/>
        <w:t>9)</w:t>
      </w:r>
      <w:r w:rsidRPr="000B3168">
        <w:rPr>
          <w:iCs/>
          <w:szCs w:val="22"/>
        </w:rPr>
        <w:tab/>
        <w:t>предельные размеры ставок вознаграждения по вкладам и банковским займам;</w:t>
      </w:r>
    </w:p>
    <w:p w14:paraId="264AFDB3" w14:textId="77777777" w:rsidR="00E8299E" w:rsidRPr="000B3168" w:rsidRDefault="00E8299E" w:rsidP="00E8299E">
      <w:pPr>
        <w:tabs>
          <w:tab w:val="left" w:pos="0"/>
        </w:tabs>
        <w:spacing w:after="120"/>
        <w:jc w:val="both"/>
        <w:rPr>
          <w:iCs/>
          <w:szCs w:val="22"/>
        </w:rPr>
      </w:pPr>
      <w:r w:rsidRPr="000B3168">
        <w:rPr>
          <w:iCs/>
          <w:szCs w:val="22"/>
        </w:rPr>
        <w:tab/>
        <w:t>10)</w:t>
      </w:r>
      <w:r w:rsidRPr="000B3168">
        <w:rPr>
          <w:iCs/>
          <w:szCs w:val="22"/>
        </w:rPr>
        <w:tab/>
        <w:t>предельные размеры тарифов (комиссионных сборов) по банковским операциям;</w:t>
      </w:r>
    </w:p>
    <w:p w14:paraId="25F376D9" w14:textId="77777777" w:rsidR="00E8299E" w:rsidRPr="000B3168" w:rsidRDefault="00E8299E" w:rsidP="00E8299E">
      <w:pPr>
        <w:tabs>
          <w:tab w:val="left" w:pos="0"/>
        </w:tabs>
        <w:spacing w:after="120"/>
        <w:jc w:val="both"/>
        <w:rPr>
          <w:iCs/>
          <w:szCs w:val="22"/>
        </w:rPr>
      </w:pPr>
      <w:r w:rsidRPr="000B3168">
        <w:rPr>
          <w:iCs/>
          <w:szCs w:val="22"/>
        </w:rPr>
        <w:tab/>
        <w:t>11)  порядок открытия, ведения и закрытия банковских счетов;</w:t>
      </w:r>
    </w:p>
    <w:p w14:paraId="08232CDD" w14:textId="77777777" w:rsidR="00E8299E" w:rsidRPr="000B3168" w:rsidRDefault="00E8299E" w:rsidP="00E8299E">
      <w:pPr>
        <w:tabs>
          <w:tab w:val="left" w:pos="0"/>
        </w:tabs>
        <w:spacing w:after="120"/>
        <w:jc w:val="both"/>
        <w:rPr>
          <w:iCs/>
          <w:szCs w:val="22"/>
        </w:rPr>
      </w:pPr>
      <w:r w:rsidRPr="000B3168">
        <w:rPr>
          <w:iCs/>
          <w:szCs w:val="22"/>
        </w:rPr>
        <w:tab/>
        <w:t>12)  условия предоставления финансовых продуктов Банка, связанных с приемом вкладов и предоставлением банковских займов;</w:t>
      </w:r>
    </w:p>
    <w:p w14:paraId="487CDF72" w14:textId="5781064A" w:rsidR="00E8299E" w:rsidRPr="000B3168" w:rsidRDefault="00E8299E" w:rsidP="00E8299E">
      <w:pPr>
        <w:pStyle w:val="af1"/>
        <w:tabs>
          <w:tab w:val="left" w:pos="0"/>
        </w:tabs>
        <w:spacing w:after="120"/>
        <w:ind w:left="0"/>
        <w:contextualSpacing w:val="0"/>
        <w:jc w:val="both"/>
        <w:rPr>
          <w:iCs/>
          <w:sz w:val="24"/>
        </w:rPr>
      </w:pPr>
      <w:r w:rsidRPr="000B3168">
        <w:rPr>
          <w:iCs/>
          <w:szCs w:val="22"/>
        </w:rPr>
        <w:tab/>
        <w:t xml:space="preserve">13) порядок взаимодействия с потребителем банковских услуг и банковским </w:t>
      </w:r>
      <w:proofErr w:type="spellStart"/>
      <w:r w:rsidRPr="000B3168">
        <w:rPr>
          <w:iCs/>
          <w:szCs w:val="22"/>
        </w:rPr>
        <w:t>омбудсманом</w:t>
      </w:r>
      <w:proofErr w:type="spellEnd"/>
      <w:r w:rsidRPr="000B3168">
        <w:rPr>
          <w:iCs/>
          <w:szCs w:val="22"/>
        </w:rPr>
        <w:t xml:space="preserve"> при урегулировании разногласий между Банком и потребителем банковских услуг</w:t>
      </w:r>
      <w:r w:rsidRPr="000B3168">
        <w:rPr>
          <w:iCs/>
          <w:sz w:val="24"/>
        </w:rPr>
        <w:t>.</w:t>
      </w:r>
    </w:p>
    <w:p w14:paraId="4AA2A7D2" w14:textId="16D0A854" w:rsidR="002470FA" w:rsidRPr="000B3168" w:rsidRDefault="002470FA" w:rsidP="00D31D6C">
      <w:pPr>
        <w:pStyle w:val="3"/>
      </w:pPr>
      <w:bookmarkStart w:id="8" w:name="_Toc240471131"/>
      <w:bookmarkStart w:id="9" w:name="_Toc483988474"/>
      <w:bookmarkEnd w:id="6"/>
      <w:r w:rsidRPr="000B3168">
        <w:t>Глава 2. ПОРЯДОК РАБОТЫ С КЛИЕНТАМИ</w:t>
      </w:r>
      <w:bookmarkEnd w:id="8"/>
    </w:p>
    <w:p w14:paraId="5413123F" w14:textId="28DB44E6" w:rsidR="00387BA4" w:rsidRPr="000B3168" w:rsidRDefault="00387BA4" w:rsidP="0074216D">
      <w:pPr>
        <w:pStyle w:val="3"/>
      </w:pPr>
      <w:bookmarkStart w:id="10" w:name="_Toc483988500"/>
      <w:bookmarkStart w:id="11" w:name="_Toc240471132"/>
      <w:r w:rsidRPr="000B3168">
        <w:t xml:space="preserve">Статья </w:t>
      </w:r>
      <w:r w:rsidR="00AF7DE7" w:rsidRPr="000B3168">
        <w:t>3</w:t>
      </w:r>
      <w:r w:rsidRPr="000B3168">
        <w:t>. Права и обязанности клиента</w:t>
      </w:r>
      <w:bookmarkEnd w:id="10"/>
      <w:bookmarkEnd w:id="11"/>
    </w:p>
    <w:p w14:paraId="7AAFE714" w14:textId="77777777" w:rsidR="00387BA4" w:rsidRPr="000B3168" w:rsidRDefault="007A6677" w:rsidP="00205D2B">
      <w:pPr>
        <w:tabs>
          <w:tab w:val="left" w:pos="1152"/>
        </w:tabs>
        <w:spacing w:after="120"/>
        <w:ind w:firstLine="720"/>
        <w:jc w:val="both"/>
      </w:pPr>
      <w:r w:rsidRPr="000B3168">
        <w:rPr>
          <w:szCs w:val="22"/>
        </w:rPr>
        <w:t>1.</w:t>
      </w:r>
      <w:r w:rsidRPr="000B3168">
        <w:rPr>
          <w:szCs w:val="22"/>
        </w:rPr>
        <w:tab/>
      </w:r>
      <w:r w:rsidR="005113F5" w:rsidRPr="000B3168">
        <w:rPr>
          <w:szCs w:val="22"/>
        </w:rPr>
        <w:t>К</w:t>
      </w:r>
      <w:r w:rsidR="00387BA4" w:rsidRPr="000B3168">
        <w:t>лиент име</w:t>
      </w:r>
      <w:r w:rsidRPr="000B3168">
        <w:t>е</w:t>
      </w:r>
      <w:r w:rsidR="00387BA4" w:rsidRPr="000B3168">
        <w:t>т право:</w:t>
      </w:r>
    </w:p>
    <w:p w14:paraId="4940F58F" w14:textId="77777777" w:rsidR="00387BA4" w:rsidRPr="000B3168" w:rsidRDefault="007A6677" w:rsidP="00205D2B">
      <w:pPr>
        <w:tabs>
          <w:tab w:val="left" w:pos="1152"/>
        </w:tabs>
        <w:spacing w:after="120"/>
        <w:ind w:firstLine="720"/>
        <w:jc w:val="both"/>
      </w:pPr>
      <w:r w:rsidRPr="000B3168">
        <w:t>1)</w:t>
      </w:r>
      <w:r w:rsidRPr="000B3168">
        <w:tab/>
      </w:r>
      <w:r w:rsidR="00387BA4" w:rsidRPr="000B3168">
        <w:t xml:space="preserve">получать от Банка </w:t>
      </w:r>
      <w:r w:rsidR="00A75057" w:rsidRPr="000B3168">
        <w:t xml:space="preserve">определенную </w:t>
      </w:r>
      <w:r w:rsidR="00387BA4" w:rsidRPr="000B3168">
        <w:t>настоящими Общими условиями</w:t>
      </w:r>
      <w:r w:rsidR="004132C7" w:rsidRPr="000B3168">
        <w:t xml:space="preserve"> информацию</w:t>
      </w:r>
      <w:r w:rsidR="00387BA4" w:rsidRPr="000B3168">
        <w:t>;</w:t>
      </w:r>
    </w:p>
    <w:p w14:paraId="5C193C33" w14:textId="77777777" w:rsidR="00387BA4" w:rsidRPr="000B3168" w:rsidRDefault="007A6677" w:rsidP="00205D2B">
      <w:pPr>
        <w:tabs>
          <w:tab w:val="left" w:pos="1152"/>
        </w:tabs>
        <w:spacing w:after="120"/>
        <w:ind w:firstLine="720"/>
        <w:jc w:val="both"/>
      </w:pPr>
      <w:r w:rsidRPr="000B3168">
        <w:t>2)</w:t>
      </w:r>
      <w:r w:rsidRPr="000B3168">
        <w:tab/>
      </w:r>
      <w:r w:rsidR="00387BA4" w:rsidRPr="000B3168">
        <w:t>требовать от Банка предоставления информации о возможных рисках, связанных с</w:t>
      </w:r>
      <w:r w:rsidR="009E32D8" w:rsidRPr="000B3168">
        <w:t> </w:t>
      </w:r>
      <w:r w:rsidR="004132C7" w:rsidRPr="000B3168">
        <w:t>осуществлением</w:t>
      </w:r>
      <w:r w:rsidR="00387BA4" w:rsidRPr="000B3168">
        <w:t xml:space="preserve"> банковской </w:t>
      </w:r>
      <w:r w:rsidRPr="000B3168">
        <w:t>операции.</w:t>
      </w:r>
    </w:p>
    <w:p w14:paraId="4F2754C8" w14:textId="77777777" w:rsidR="00387BA4" w:rsidRPr="000B3168" w:rsidRDefault="005113F5" w:rsidP="00205D2B">
      <w:pPr>
        <w:tabs>
          <w:tab w:val="left" w:pos="1152"/>
        </w:tabs>
        <w:spacing w:after="120"/>
        <w:ind w:firstLine="720"/>
        <w:jc w:val="both"/>
      </w:pPr>
      <w:r w:rsidRPr="000B3168">
        <w:t>2.</w:t>
      </w:r>
      <w:r w:rsidRPr="000B3168">
        <w:tab/>
        <w:t>К</w:t>
      </w:r>
      <w:r w:rsidR="007A6677" w:rsidRPr="000B3168">
        <w:t xml:space="preserve">лиент </w:t>
      </w:r>
      <w:r w:rsidR="00387BA4" w:rsidRPr="000B3168">
        <w:t>польз</w:t>
      </w:r>
      <w:r w:rsidR="007A6677" w:rsidRPr="000B3168">
        <w:t xml:space="preserve">уется </w:t>
      </w:r>
      <w:r w:rsidR="00387BA4" w:rsidRPr="000B3168">
        <w:t xml:space="preserve">иными правами, предусмотренными законодательством Республики Казахстан, и </w:t>
      </w:r>
      <w:r w:rsidR="00D17115" w:rsidRPr="000B3168">
        <w:t xml:space="preserve">договорами, </w:t>
      </w:r>
      <w:r w:rsidR="007A6677" w:rsidRPr="000B3168">
        <w:t>заключенным</w:t>
      </w:r>
      <w:r w:rsidR="00D17115" w:rsidRPr="000B3168">
        <w:t>и</w:t>
      </w:r>
      <w:r w:rsidR="007A6677" w:rsidRPr="000B3168">
        <w:t xml:space="preserve"> </w:t>
      </w:r>
      <w:r w:rsidR="004A7D83" w:rsidRPr="000B3168">
        <w:t>между Банком и клиентом</w:t>
      </w:r>
      <w:r w:rsidR="00387BA4" w:rsidRPr="000B3168">
        <w:t>.</w:t>
      </w:r>
    </w:p>
    <w:p w14:paraId="32EC57D8" w14:textId="77777777" w:rsidR="00387BA4" w:rsidRPr="000B3168" w:rsidRDefault="005113F5" w:rsidP="00205D2B">
      <w:pPr>
        <w:tabs>
          <w:tab w:val="left" w:pos="1152"/>
        </w:tabs>
        <w:spacing w:after="120"/>
        <w:ind w:firstLine="720"/>
        <w:jc w:val="both"/>
      </w:pPr>
      <w:r w:rsidRPr="000B3168">
        <w:t>3.</w:t>
      </w:r>
      <w:r w:rsidRPr="000B3168">
        <w:tab/>
        <w:t>К</w:t>
      </w:r>
      <w:r w:rsidR="00387BA4" w:rsidRPr="000B3168">
        <w:t>лиент обязан</w:t>
      </w:r>
      <w:r w:rsidR="007A6677" w:rsidRPr="000B3168">
        <w:t xml:space="preserve"> </w:t>
      </w:r>
      <w:r w:rsidR="00387BA4" w:rsidRPr="000B3168">
        <w:t xml:space="preserve">соблюдать условия </w:t>
      </w:r>
      <w:r w:rsidR="007A6677" w:rsidRPr="000B3168">
        <w:t xml:space="preserve">заключенного с Банком </w:t>
      </w:r>
      <w:r w:rsidR="00387BA4" w:rsidRPr="000B3168">
        <w:t>договор</w:t>
      </w:r>
      <w:r w:rsidR="007A6677" w:rsidRPr="000B3168">
        <w:t>а</w:t>
      </w:r>
      <w:r w:rsidR="00D17115" w:rsidRPr="000B3168">
        <w:t xml:space="preserve"> и </w:t>
      </w:r>
      <w:r w:rsidR="00387BA4" w:rsidRPr="000B3168">
        <w:t>нес</w:t>
      </w:r>
      <w:r w:rsidR="007A6677" w:rsidRPr="000B3168">
        <w:t>ет</w:t>
      </w:r>
      <w:r w:rsidR="00387BA4" w:rsidRPr="000B3168">
        <w:t xml:space="preserve"> иные обязанности, предусмотренные законодательством Республики Казахстан.</w:t>
      </w:r>
    </w:p>
    <w:p w14:paraId="2FF2D57B" w14:textId="77777777" w:rsidR="007A6677" w:rsidRPr="000B3168" w:rsidRDefault="007A6677" w:rsidP="00205D2B">
      <w:pPr>
        <w:autoSpaceDE w:val="0"/>
        <w:autoSpaceDN w:val="0"/>
        <w:adjustRightInd w:val="0"/>
        <w:spacing w:after="120"/>
        <w:jc w:val="both"/>
        <w:rPr>
          <w:szCs w:val="22"/>
        </w:rPr>
      </w:pPr>
    </w:p>
    <w:p w14:paraId="11F4ABA0" w14:textId="5C58ED24" w:rsidR="007A6677" w:rsidRPr="000B3168" w:rsidRDefault="007A6677" w:rsidP="0074216D">
      <w:pPr>
        <w:pStyle w:val="3"/>
      </w:pPr>
      <w:bookmarkStart w:id="12" w:name="_Toc240471133"/>
      <w:r w:rsidRPr="000B3168">
        <w:t>Статья 4. Права и обязанности Банка</w:t>
      </w:r>
      <w:bookmarkEnd w:id="12"/>
    </w:p>
    <w:p w14:paraId="7268C7BA" w14:textId="77777777" w:rsidR="007A6677" w:rsidRPr="000B3168" w:rsidRDefault="00D17115" w:rsidP="00205D2B">
      <w:pPr>
        <w:tabs>
          <w:tab w:val="left" w:pos="1152"/>
        </w:tabs>
        <w:spacing w:after="120"/>
        <w:ind w:firstLine="720"/>
        <w:jc w:val="both"/>
      </w:pPr>
      <w:r w:rsidRPr="000B3168">
        <w:t>1</w:t>
      </w:r>
      <w:r w:rsidR="007A6677" w:rsidRPr="000B3168">
        <w:t>.</w:t>
      </w:r>
      <w:r w:rsidR="007A6677" w:rsidRPr="000B3168">
        <w:tab/>
        <w:t>Банк имеет право с соблюдением требований законодательства Республики Казахстан:</w:t>
      </w:r>
    </w:p>
    <w:p w14:paraId="38C32A06" w14:textId="77777777" w:rsidR="007A6677" w:rsidRPr="000B3168" w:rsidRDefault="007A6677" w:rsidP="00205D2B">
      <w:pPr>
        <w:tabs>
          <w:tab w:val="left" w:pos="1152"/>
        </w:tabs>
        <w:spacing w:after="120"/>
        <w:ind w:firstLine="720"/>
        <w:jc w:val="both"/>
      </w:pPr>
      <w:r w:rsidRPr="000B3168">
        <w:t>1)</w:t>
      </w:r>
      <w:r w:rsidRPr="000B3168">
        <w:tab/>
        <w:t>самостоятельно устанавливать ставки вознаграждения, а также тарифы (комиссионные сборы) за оказание банковских услуг с учетом ограничений, установленных законами Республики Казахстан;</w:t>
      </w:r>
    </w:p>
    <w:p w14:paraId="323000F9" w14:textId="77777777" w:rsidR="007A6677" w:rsidRPr="000B3168" w:rsidRDefault="007A6677" w:rsidP="00205D2B">
      <w:pPr>
        <w:tabs>
          <w:tab w:val="left" w:pos="1152"/>
        </w:tabs>
        <w:spacing w:after="120"/>
        <w:ind w:firstLine="720"/>
        <w:jc w:val="both"/>
      </w:pPr>
      <w:r w:rsidRPr="000B3168">
        <w:t>2)</w:t>
      </w:r>
      <w:r w:rsidRPr="000B3168">
        <w:tab/>
        <w:t>самостоятельно определять внутренние процедуры осуществления банковских операций;</w:t>
      </w:r>
    </w:p>
    <w:p w14:paraId="76A20D4C" w14:textId="77777777" w:rsidR="007A6677" w:rsidRPr="000B3168" w:rsidRDefault="007A6677" w:rsidP="00205D2B">
      <w:pPr>
        <w:tabs>
          <w:tab w:val="left" w:pos="1152"/>
        </w:tabs>
        <w:spacing w:after="120"/>
        <w:ind w:firstLine="720"/>
        <w:jc w:val="both"/>
      </w:pPr>
      <w:r w:rsidRPr="000B3168">
        <w:t>3)</w:t>
      </w:r>
      <w:r w:rsidRPr="000B3168">
        <w:tab/>
        <w:t>самостоятельно определять перечень документов, требуемых от клиента для осуществления банковских операций;</w:t>
      </w:r>
    </w:p>
    <w:p w14:paraId="41E50955" w14:textId="77777777" w:rsidR="007A6677" w:rsidRPr="000B3168" w:rsidRDefault="007A6677" w:rsidP="00205D2B">
      <w:pPr>
        <w:tabs>
          <w:tab w:val="left" w:pos="1152"/>
        </w:tabs>
        <w:spacing w:after="120"/>
        <w:ind w:firstLine="720"/>
        <w:jc w:val="both"/>
      </w:pPr>
      <w:r w:rsidRPr="000B3168">
        <w:t>4)</w:t>
      </w:r>
      <w:r w:rsidRPr="000B3168">
        <w:tab/>
        <w:t>изымать деньги со счетов клиентов без их согласия при наличии документов, подтверждающих подделку платежных документов, а также при установлении факта ошибочности их зачисления;</w:t>
      </w:r>
    </w:p>
    <w:p w14:paraId="0AA3CAF0" w14:textId="77777777" w:rsidR="007A6677" w:rsidRPr="000B3168" w:rsidRDefault="007A6677" w:rsidP="00205D2B">
      <w:pPr>
        <w:tabs>
          <w:tab w:val="left" w:pos="1152"/>
        </w:tabs>
        <w:spacing w:after="120"/>
        <w:ind w:firstLine="720"/>
        <w:jc w:val="both"/>
      </w:pPr>
      <w:r w:rsidRPr="000B3168">
        <w:t>5)</w:t>
      </w:r>
      <w:r w:rsidRPr="000B3168">
        <w:tab/>
        <w:t>отказывать в оказании банковских услуг по основаниям, предусмотренным законами Республики Казахстан и/или</w:t>
      </w:r>
      <w:r w:rsidR="00D17115" w:rsidRPr="000B3168">
        <w:t xml:space="preserve"> внутренними документами Банка.</w:t>
      </w:r>
    </w:p>
    <w:p w14:paraId="48AD107C" w14:textId="77777777" w:rsidR="00882179" w:rsidRPr="000B3168" w:rsidRDefault="00882179" w:rsidP="00205D2B">
      <w:pPr>
        <w:tabs>
          <w:tab w:val="left" w:pos="1152"/>
        </w:tabs>
        <w:spacing w:after="120"/>
        <w:ind w:firstLine="720"/>
        <w:jc w:val="both"/>
        <w:rPr>
          <w:i/>
          <w:color w:val="0000CC"/>
        </w:rPr>
      </w:pPr>
      <w:r w:rsidRPr="000B3168">
        <w:rPr>
          <w:szCs w:val="28"/>
        </w:rPr>
        <w:lastRenderedPageBreak/>
        <w:t xml:space="preserve">6) </w:t>
      </w:r>
      <w:r w:rsidRPr="000B3168">
        <w:rPr>
          <w:szCs w:val="28"/>
          <w:lang w:val="kk-KZ"/>
        </w:rPr>
        <w:t xml:space="preserve">по основаниям предусмотренным законодательными актами Республики Казахстан </w:t>
      </w:r>
      <w:r w:rsidRPr="000B3168">
        <w:rPr>
          <w:szCs w:val="28"/>
        </w:rPr>
        <w:t>отказывать в оказании услуг клиентам, совершающим операции, в том числе платежи и переводы денег, которые могут негативно отразиться на деятельности Банка, включая операции, связанные с величинами, создаваемыми и учитываемыми в децентрализованной информационной системе с применением средств криптографии и (или) компьютерных вычислений</w:t>
      </w:r>
      <w:r w:rsidRPr="000B3168">
        <w:rPr>
          <w:b/>
          <w:szCs w:val="28"/>
        </w:rPr>
        <w:t xml:space="preserve">, </w:t>
      </w:r>
      <w:r w:rsidRPr="000B3168">
        <w:rPr>
          <w:szCs w:val="28"/>
        </w:rPr>
        <w:t xml:space="preserve">не являющимися в соответствии с гражданским законодательством Республики Казахстан финансовыми инструментами или финансовыми активами, и не содержащими право требования к кому-либо. </w:t>
      </w:r>
      <w:r w:rsidRPr="000B3168">
        <w:rPr>
          <w:i/>
          <w:color w:val="0000CC"/>
        </w:rPr>
        <w:t>(подпункт 6) пункта 1 внесен решением Совета директоров от</w:t>
      </w:r>
      <w:r w:rsidRPr="000B3168">
        <w:rPr>
          <w:i/>
          <w:color w:val="0000CC"/>
          <w:sz w:val="24"/>
        </w:rPr>
        <w:t xml:space="preserve"> </w:t>
      </w:r>
      <w:r w:rsidRPr="000B3168">
        <w:rPr>
          <w:i/>
          <w:color w:val="0000CC"/>
        </w:rPr>
        <w:t>29.03.2019г. (протокол № 4))</w:t>
      </w:r>
    </w:p>
    <w:p w14:paraId="325E40D6" w14:textId="77777777" w:rsidR="00D17115" w:rsidRPr="000B3168" w:rsidRDefault="00D17115" w:rsidP="00205D2B">
      <w:pPr>
        <w:tabs>
          <w:tab w:val="left" w:pos="1152"/>
        </w:tabs>
        <w:spacing w:after="120"/>
        <w:ind w:firstLine="720"/>
        <w:jc w:val="both"/>
      </w:pPr>
      <w:r w:rsidRPr="000B3168">
        <w:t>2.</w:t>
      </w:r>
      <w:r w:rsidRPr="000B3168">
        <w:tab/>
        <w:t xml:space="preserve">Банк пользуется иными правами, предусмотренными законодательством Республики Казахстан, и </w:t>
      </w:r>
      <w:r w:rsidR="005113F5" w:rsidRPr="000B3168">
        <w:t xml:space="preserve">договорами, </w:t>
      </w:r>
      <w:r w:rsidR="004A7D83" w:rsidRPr="000B3168">
        <w:t>заключенными между Банком и клиентом</w:t>
      </w:r>
      <w:r w:rsidRPr="000B3168">
        <w:t>.</w:t>
      </w:r>
    </w:p>
    <w:p w14:paraId="64EA18C6" w14:textId="77777777" w:rsidR="004007E1" w:rsidRPr="000B3168" w:rsidRDefault="009F636E" w:rsidP="004007E1">
      <w:pPr>
        <w:tabs>
          <w:tab w:val="left" w:pos="1152"/>
        </w:tabs>
        <w:spacing w:after="120"/>
        <w:ind w:firstLine="284"/>
        <w:jc w:val="both"/>
        <w:rPr>
          <w:rStyle w:val="s0"/>
          <w:color w:val="auto"/>
          <w:sz w:val="22"/>
          <w:szCs w:val="22"/>
        </w:rPr>
      </w:pPr>
      <w:r w:rsidRPr="000B3168">
        <w:t xml:space="preserve">         3.    Банк принимает на себя обязательства:</w:t>
      </w:r>
      <w:r w:rsidR="004007E1" w:rsidRPr="000B3168">
        <w:rPr>
          <w:i/>
          <w:color w:val="0000CC"/>
        </w:rPr>
        <w:t xml:space="preserve"> (пункт 3 дополнен решением Совета директоров от</w:t>
      </w:r>
      <w:r w:rsidR="004007E1" w:rsidRPr="000B3168">
        <w:rPr>
          <w:i/>
          <w:color w:val="0000CC"/>
          <w:sz w:val="24"/>
        </w:rPr>
        <w:t xml:space="preserve"> 17</w:t>
      </w:r>
      <w:r w:rsidR="004007E1" w:rsidRPr="000B3168">
        <w:rPr>
          <w:i/>
          <w:color w:val="0000CC"/>
        </w:rPr>
        <w:t>.06.2020г. (протокол № 5))</w:t>
      </w:r>
    </w:p>
    <w:p w14:paraId="03C54544" w14:textId="77777777" w:rsidR="009F636E" w:rsidRPr="000B3168" w:rsidRDefault="009F636E" w:rsidP="009F636E">
      <w:pPr>
        <w:tabs>
          <w:tab w:val="left" w:pos="322"/>
        </w:tabs>
        <w:spacing w:after="120"/>
        <w:ind w:right="-1" w:firstLine="567"/>
        <w:jc w:val="both"/>
      </w:pPr>
      <w:r w:rsidRPr="000B3168">
        <w:t>1) по выплате вкладчику договорной суммы, включающей в себя сумму накопленных сбережений (состоящую из вкладов, начисленного на них Банком вознаграждения и премии государства) и сумму жилищного займа, при соблюдении им всех условий выплаты договорной суммы, установленных Законом о жилищных сбережениях, договором о жилищных строительных сбережениях и внутренними документами Банка;</w:t>
      </w:r>
    </w:p>
    <w:p w14:paraId="41FEF34E" w14:textId="77777777" w:rsidR="009F636E" w:rsidRPr="000B3168" w:rsidRDefault="009F636E" w:rsidP="009F636E">
      <w:pPr>
        <w:tabs>
          <w:tab w:val="left" w:pos="322"/>
        </w:tabs>
        <w:spacing w:after="120"/>
        <w:ind w:right="-1" w:firstLine="567"/>
        <w:jc w:val="both"/>
      </w:pPr>
      <w:r w:rsidRPr="000B3168">
        <w:t xml:space="preserve">2) </w:t>
      </w:r>
      <w:r w:rsidR="00D11355" w:rsidRPr="000B3168">
        <w:t>Исключен</w:t>
      </w:r>
      <w:r w:rsidR="00D4787D" w:rsidRPr="000B3168">
        <w:t xml:space="preserve"> (</w:t>
      </w:r>
      <w:r w:rsidR="00D4787D" w:rsidRPr="000B3168">
        <w:rPr>
          <w:i/>
          <w:color w:val="0000CC"/>
        </w:rPr>
        <w:t>подпункт 2 исключен решением Совета директоров от 28.08.2023г. (протокол №10))</w:t>
      </w:r>
      <w:r w:rsidRPr="000B3168">
        <w:t>;</w:t>
      </w:r>
    </w:p>
    <w:p w14:paraId="6CC8DA9D" w14:textId="77777777" w:rsidR="00387BA4" w:rsidRPr="000B3168" w:rsidRDefault="009F636E" w:rsidP="009F636E">
      <w:pPr>
        <w:tabs>
          <w:tab w:val="left" w:pos="1152"/>
        </w:tabs>
        <w:spacing w:after="120"/>
        <w:ind w:firstLine="720"/>
        <w:jc w:val="both"/>
      </w:pPr>
      <w:r w:rsidRPr="000B3168">
        <w:t>3) по выплате вкладчику юридическому лицу накопленных сбережений и начисленного на них Банком вознаграждения, при соблюдении им условий, установленных законодательством Республики Казахстан, договором банковского вклада и внутренними документами Банка</w:t>
      </w:r>
      <w:r w:rsidR="00387BA4" w:rsidRPr="000B3168">
        <w:t>.</w:t>
      </w:r>
    </w:p>
    <w:p w14:paraId="7077ACB9" w14:textId="77777777" w:rsidR="00387BA4" w:rsidRPr="000B3168" w:rsidRDefault="00D17115" w:rsidP="00205D2B">
      <w:pPr>
        <w:tabs>
          <w:tab w:val="left" w:pos="1152"/>
        </w:tabs>
        <w:spacing w:after="120"/>
        <w:ind w:firstLine="720"/>
        <w:jc w:val="both"/>
      </w:pPr>
      <w:r w:rsidRPr="000B3168">
        <w:t>4.</w:t>
      </w:r>
      <w:r w:rsidRPr="000B3168">
        <w:tab/>
      </w:r>
      <w:r w:rsidR="00387BA4" w:rsidRPr="000B3168">
        <w:t>Банк обязан:</w:t>
      </w:r>
    </w:p>
    <w:p w14:paraId="3A2A206E" w14:textId="77777777" w:rsidR="00387BA4" w:rsidRPr="000B3168" w:rsidRDefault="00D17115" w:rsidP="00205D2B">
      <w:pPr>
        <w:tabs>
          <w:tab w:val="left" w:pos="1152"/>
        </w:tabs>
        <w:spacing w:after="120"/>
        <w:ind w:firstLine="720"/>
        <w:jc w:val="both"/>
      </w:pPr>
      <w:r w:rsidRPr="000B3168">
        <w:t>1)</w:t>
      </w:r>
      <w:r w:rsidRPr="000B3168">
        <w:tab/>
      </w:r>
      <w:r w:rsidR="00387BA4" w:rsidRPr="000B3168">
        <w:t>доводить до клиентов информацию по проводимым Банком операциям;</w:t>
      </w:r>
    </w:p>
    <w:p w14:paraId="7D2AF319" w14:textId="77777777" w:rsidR="00387BA4" w:rsidRPr="000B3168" w:rsidRDefault="00D17115" w:rsidP="00205D2B">
      <w:pPr>
        <w:tabs>
          <w:tab w:val="left" w:pos="1152"/>
        </w:tabs>
        <w:spacing w:after="120"/>
        <w:ind w:firstLine="720"/>
        <w:jc w:val="both"/>
      </w:pPr>
      <w:r w:rsidRPr="000B3168">
        <w:t>2)</w:t>
      </w:r>
      <w:r w:rsidRPr="000B3168">
        <w:tab/>
      </w:r>
      <w:r w:rsidR="00387BA4" w:rsidRPr="000B3168">
        <w:t>гарантировать тайну по операциям и счетам своих клиентов за исключением случаев, предусмотренных законами Республики Казахстан;</w:t>
      </w:r>
    </w:p>
    <w:p w14:paraId="73BD0FCC" w14:textId="77777777" w:rsidR="00387BA4" w:rsidRPr="000B3168" w:rsidRDefault="00D17115" w:rsidP="00205D2B">
      <w:pPr>
        <w:tabs>
          <w:tab w:val="left" w:pos="1152"/>
        </w:tabs>
        <w:spacing w:after="120"/>
        <w:ind w:firstLine="720"/>
        <w:jc w:val="both"/>
      </w:pPr>
      <w:r w:rsidRPr="000B3168">
        <w:t>3)</w:t>
      </w:r>
      <w:r w:rsidRPr="000B3168">
        <w:tab/>
      </w:r>
      <w:r w:rsidR="00387BA4" w:rsidRPr="000B3168">
        <w:t>соблюдать условия договоров, заключенных с клиентами;</w:t>
      </w:r>
    </w:p>
    <w:p w14:paraId="3713FFEB" w14:textId="77777777" w:rsidR="004A7D83" w:rsidRPr="000B3168" w:rsidRDefault="004A7D83" w:rsidP="00205D2B">
      <w:pPr>
        <w:tabs>
          <w:tab w:val="left" w:pos="1152"/>
        </w:tabs>
        <w:spacing w:after="120"/>
        <w:ind w:firstLine="720"/>
        <w:jc w:val="both"/>
      </w:pPr>
      <w:r w:rsidRPr="000B3168">
        <w:t>5.</w:t>
      </w:r>
      <w:r w:rsidRPr="000B3168">
        <w:tab/>
        <w:t>Банк несет иные обязанности, предусмотренные законодательством Республики Казахстан.</w:t>
      </w:r>
    </w:p>
    <w:p w14:paraId="5F5DE06D" w14:textId="19B9F212" w:rsidR="004A7D83" w:rsidRPr="000B3168" w:rsidRDefault="004A7D83" w:rsidP="0074216D">
      <w:pPr>
        <w:pStyle w:val="3"/>
      </w:pPr>
      <w:bookmarkStart w:id="13" w:name="_Toc240471134"/>
      <w:r w:rsidRPr="000B3168">
        <w:t xml:space="preserve">Статья </w:t>
      </w:r>
      <w:r w:rsidR="00AF7DE7" w:rsidRPr="000B3168">
        <w:t>5</w:t>
      </w:r>
      <w:r w:rsidRPr="000B3168">
        <w:t xml:space="preserve">. Ответственность </w:t>
      </w:r>
      <w:r w:rsidR="009E32D8" w:rsidRPr="000B3168">
        <w:t xml:space="preserve">клиента и </w:t>
      </w:r>
      <w:r w:rsidRPr="000B3168">
        <w:t>Банка</w:t>
      </w:r>
      <w:bookmarkEnd w:id="13"/>
    </w:p>
    <w:p w14:paraId="2F77B175" w14:textId="77777777" w:rsidR="004A7D83" w:rsidRPr="000B3168" w:rsidRDefault="004A7D83" w:rsidP="00205D2B">
      <w:pPr>
        <w:tabs>
          <w:tab w:val="left" w:pos="1152"/>
        </w:tabs>
        <w:spacing w:after="120"/>
        <w:ind w:firstLine="720"/>
        <w:jc w:val="both"/>
      </w:pPr>
      <w:r w:rsidRPr="000B3168">
        <w:rPr>
          <w:szCs w:val="22"/>
        </w:rPr>
        <w:t>1.</w:t>
      </w:r>
      <w:r w:rsidRPr="000B3168">
        <w:rPr>
          <w:szCs w:val="22"/>
        </w:rPr>
        <w:tab/>
      </w:r>
      <w:r w:rsidR="009E32D8" w:rsidRPr="000B3168">
        <w:rPr>
          <w:szCs w:val="22"/>
        </w:rPr>
        <w:t xml:space="preserve">Клиент и Банк </w:t>
      </w:r>
      <w:r w:rsidRPr="000B3168">
        <w:t>несут ответственность в соответствии с законодательством Республики Казахстан и договорами, заключенными между Банком и клиентом.</w:t>
      </w:r>
    </w:p>
    <w:p w14:paraId="1DDF92A6" w14:textId="77777777" w:rsidR="00AC5320" w:rsidRPr="000B3168" w:rsidRDefault="00AC5320" w:rsidP="00205D2B">
      <w:pPr>
        <w:tabs>
          <w:tab w:val="left" w:pos="1152"/>
        </w:tabs>
        <w:spacing w:after="120"/>
        <w:ind w:firstLine="720"/>
        <w:jc w:val="both"/>
        <w:rPr>
          <w:rStyle w:val="s0"/>
          <w:sz w:val="22"/>
          <w:szCs w:val="22"/>
        </w:rPr>
      </w:pPr>
      <w:r w:rsidRPr="000B3168">
        <w:rPr>
          <w:rStyle w:val="s0"/>
          <w:sz w:val="22"/>
          <w:szCs w:val="22"/>
        </w:rPr>
        <w:t>2.</w:t>
      </w:r>
      <w:r w:rsidRPr="000B3168">
        <w:rPr>
          <w:rStyle w:val="s0"/>
        </w:rPr>
        <w:tab/>
      </w:r>
      <w:r w:rsidRPr="000B3168">
        <w:rPr>
          <w:rStyle w:val="s0"/>
          <w:sz w:val="22"/>
          <w:szCs w:val="22"/>
        </w:rPr>
        <w:t xml:space="preserve">Клиент </w:t>
      </w:r>
      <w:r w:rsidR="009E32D8" w:rsidRPr="000B3168">
        <w:rPr>
          <w:rStyle w:val="s0"/>
          <w:sz w:val="22"/>
          <w:szCs w:val="22"/>
        </w:rPr>
        <w:t xml:space="preserve">также </w:t>
      </w:r>
      <w:r w:rsidRPr="000B3168">
        <w:rPr>
          <w:rStyle w:val="s0"/>
          <w:sz w:val="22"/>
          <w:szCs w:val="22"/>
        </w:rPr>
        <w:t>несет ответственность за достоверность информации и документов, пред</w:t>
      </w:r>
      <w:r w:rsidR="005922CD" w:rsidRPr="000B3168">
        <w:rPr>
          <w:rStyle w:val="s0"/>
          <w:sz w:val="22"/>
          <w:szCs w:val="22"/>
        </w:rPr>
        <w:t>о</w:t>
      </w:r>
      <w:r w:rsidRPr="000B3168">
        <w:rPr>
          <w:rStyle w:val="s0"/>
          <w:sz w:val="22"/>
          <w:szCs w:val="22"/>
        </w:rPr>
        <w:t>ставляемых для получения банковской услуги.</w:t>
      </w:r>
    </w:p>
    <w:p w14:paraId="2509A62D" w14:textId="77777777" w:rsidR="00D33A1F" w:rsidRPr="000B3168" w:rsidRDefault="009E32D8" w:rsidP="00205D2B">
      <w:pPr>
        <w:tabs>
          <w:tab w:val="left" w:pos="1152"/>
        </w:tabs>
        <w:spacing w:after="120"/>
        <w:ind w:firstLine="720"/>
        <w:jc w:val="both"/>
        <w:rPr>
          <w:rStyle w:val="s0"/>
          <w:sz w:val="22"/>
          <w:szCs w:val="22"/>
        </w:rPr>
      </w:pPr>
      <w:r w:rsidRPr="000B3168">
        <w:t>3</w:t>
      </w:r>
      <w:r w:rsidR="004A7D83" w:rsidRPr="000B3168">
        <w:t>.</w:t>
      </w:r>
      <w:r w:rsidR="004A7D83" w:rsidRPr="000B3168">
        <w:tab/>
      </w:r>
      <w:r w:rsidR="00D33A1F" w:rsidRPr="000B3168">
        <w:rPr>
          <w:rStyle w:val="s0"/>
          <w:sz w:val="22"/>
          <w:szCs w:val="22"/>
        </w:rPr>
        <w:t xml:space="preserve">Банк также несет </w:t>
      </w:r>
      <w:r w:rsidR="00D33A1F" w:rsidRPr="000B3168">
        <w:rPr>
          <w:rStyle w:val="s20"/>
          <w:szCs w:val="22"/>
        </w:rPr>
        <w:t>ответственность</w:t>
      </w:r>
      <w:r w:rsidR="00D33A1F" w:rsidRPr="000B3168">
        <w:rPr>
          <w:rStyle w:val="s0"/>
          <w:sz w:val="22"/>
          <w:szCs w:val="22"/>
        </w:rPr>
        <w:t xml:space="preserve"> в соответствии с законами Республики Казахстан за отказ от предоставления </w:t>
      </w:r>
      <w:r w:rsidR="006A6482" w:rsidRPr="000B3168">
        <w:rPr>
          <w:rStyle w:val="s0"/>
          <w:sz w:val="22"/>
          <w:szCs w:val="22"/>
        </w:rPr>
        <w:t>жилищного займа</w:t>
      </w:r>
      <w:r w:rsidR="00D33A1F" w:rsidRPr="000B3168">
        <w:rPr>
          <w:rStyle w:val="s0"/>
          <w:sz w:val="22"/>
          <w:szCs w:val="22"/>
        </w:rPr>
        <w:t xml:space="preserve">, если при этом </w:t>
      </w:r>
      <w:r w:rsidR="006A6482" w:rsidRPr="000B3168">
        <w:rPr>
          <w:rStyle w:val="s0"/>
          <w:sz w:val="22"/>
          <w:szCs w:val="22"/>
        </w:rPr>
        <w:t xml:space="preserve">вкладчик </w:t>
      </w:r>
      <w:r w:rsidR="00D33A1F" w:rsidRPr="000B3168">
        <w:rPr>
          <w:rStyle w:val="s0"/>
          <w:sz w:val="22"/>
          <w:szCs w:val="22"/>
        </w:rPr>
        <w:t xml:space="preserve">выполнил все </w:t>
      </w:r>
      <w:r w:rsidR="006A6482" w:rsidRPr="000B3168">
        <w:rPr>
          <w:rStyle w:val="s0"/>
          <w:sz w:val="22"/>
          <w:szCs w:val="22"/>
        </w:rPr>
        <w:t>требовани</w:t>
      </w:r>
      <w:r w:rsidR="00D33A1F" w:rsidRPr="000B3168">
        <w:rPr>
          <w:rStyle w:val="s0"/>
          <w:sz w:val="22"/>
          <w:szCs w:val="22"/>
        </w:rPr>
        <w:t>я</w:t>
      </w:r>
      <w:r w:rsidR="006A6482" w:rsidRPr="000B3168">
        <w:rPr>
          <w:rStyle w:val="s0"/>
          <w:sz w:val="22"/>
          <w:szCs w:val="22"/>
        </w:rPr>
        <w:t xml:space="preserve"> Закона о</w:t>
      </w:r>
      <w:r w:rsidR="00D33A1F" w:rsidRPr="000B3168">
        <w:rPr>
          <w:rStyle w:val="s0"/>
          <w:sz w:val="22"/>
          <w:szCs w:val="22"/>
        </w:rPr>
        <w:t> </w:t>
      </w:r>
      <w:r w:rsidR="006A6482" w:rsidRPr="000B3168">
        <w:rPr>
          <w:rStyle w:val="s0"/>
          <w:sz w:val="22"/>
          <w:szCs w:val="22"/>
        </w:rPr>
        <w:t>жилищных сбережениях</w:t>
      </w:r>
      <w:r w:rsidR="00D33A1F" w:rsidRPr="000B3168">
        <w:rPr>
          <w:rStyle w:val="s0"/>
          <w:sz w:val="22"/>
          <w:szCs w:val="22"/>
        </w:rPr>
        <w:t>, а</w:t>
      </w:r>
      <w:r w:rsidR="006A6482" w:rsidRPr="000B3168">
        <w:rPr>
          <w:rStyle w:val="s0"/>
          <w:sz w:val="22"/>
          <w:szCs w:val="22"/>
        </w:rPr>
        <w:t xml:space="preserve"> права по договору о жилищных строительных сбережениях не были переданы </w:t>
      </w:r>
      <w:r w:rsidR="00AE1CBA" w:rsidRPr="000B3168">
        <w:rPr>
          <w:rStyle w:val="s0"/>
          <w:sz w:val="22"/>
          <w:szCs w:val="22"/>
        </w:rPr>
        <w:t xml:space="preserve">другому лицу </w:t>
      </w:r>
      <w:r w:rsidR="006A6482" w:rsidRPr="000B3168">
        <w:rPr>
          <w:rStyle w:val="s0"/>
          <w:sz w:val="22"/>
          <w:szCs w:val="22"/>
        </w:rPr>
        <w:t>или заложены в пользу друг</w:t>
      </w:r>
      <w:r w:rsidR="00AE1CBA" w:rsidRPr="000B3168">
        <w:rPr>
          <w:rStyle w:val="s0"/>
          <w:sz w:val="22"/>
          <w:szCs w:val="22"/>
        </w:rPr>
        <w:t>ого</w:t>
      </w:r>
      <w:r w:rsidR="006A6482" w:rsidRPr="000B3168">
        <w:rPr>
          <w:rStyle w:val="s0"/>
          <w:sz w:val="22"/>
          <w:szCs w:val="22"/>
        </w:rPr>
        <w:t xml:space="preserve"> лиц</w:t>
      </w:r>
      <w:r w:rsidR="00AE1CBA" w:rsidRPr="000B3168">
        <w:rPr>
          <w:rStyle w:val="s0"/>
          <w:sz w:val="22"/>
          <w:szCs w:val="22"/>
        </w:rPr>
        <w:t>а.</w:t>
      </w:r>
    </w:p>
    <w:p w14:paraId="7E38C4D7" w14:textId="77777777" w:rsidR="007D7C8A" w:rsidRPr="000B3168" w:rsidRDefault="00AE1CBA" w:rsidP="00205D2B">
      <w:pPr>
        <w:tabs>
          <w:tab w:val="left" w:pos="1152"/>
        </w:tabs>
        <w:spacing w:after="120"/>
        <w:ind w:firstLine="720"/>
        <w:jc w:val="both"/>
        <w:rPr>
          <w:rStyle w:val="s0"/>
        </w:rPr>
      </w:pPr>
      <w:r w:rsidRPr="000B3168">
        <w:rPr>
          <w:rStyle w:val="s0"/>
          <w:sz w:val="22"/>
          <w:szCs w:val="22"/>
        </w:rPr>
        <w:t xml:space="preserve">В таком случае Банк </w:t>
      </w:r>
      <w:r w:rsidR="006A6482" w:rsidRPr="000B3168">
        <w:rPr>
          <w:rStyle w:val="s0"/>
          <w:sz w:val="22"/>
          <w:szCs w:val="22"/>
        </w:rPr>
        <w:t>также обязан в срок, установленны</w:t>
      </w:r>
      <w:r w:rsidRPr="000B3168">
        <w:rPr>
          <w:rStyle w:val="s0"/>
          <w:sz w:val="22"/>
          <w:szCs w:val="22"/>
        </w:rPr>
        <w:t>й</w:t>
      </w:r>
      <w:r w:rsidR="006A6482" w:rsidRPr="000B3168">
        <w:rPr>
          <w:rStyle w:val="s0"/>
          <w:sz w:val="22"/>
          <w:szCs w:val="22"/>
        </w:rPr>
        <w:t xml:space="preserve"> договором о жилищных строительных сбережениях, в бесспорном порядке по первому требованию вкладчика выплатить ему сумму накопленных денег.</w:t>
      </w:r>
    </w:p>
    <w:p w14:paraId="62E46AA8" w14:textId="77777777" w:rsidR="004A7D83" w:rsidRPr="000B3168" w:rsidRDefault="00031273" w:rsidP="00205D2B">
      <w:pPr>
        <w:tabs>
          <w:tab w:val="left" w:pos="1152"/>
        </w:tabs>
        <w:spacing w:after="120"/>
        <w:ind w:firstLine="720"/>
        <w:jc w:val="both"/>
      </w:pPr>
      <w:r w:rsidRPr="000B3168">
        <w:rPr>
          <w:rStyle w:val="s0"/>
          <w:sz w:val="22"/>
          <w:szCs w:val="22"/>
        </w:rPr>
        <w:t>4.</w:t>
      </w:r>
      <w:r w:rsidRPr="000B3168">
        <w:rPr>
          <w:rStyle w:val="s0"/>
          <w:sz w:val="22"/>
          <w:szCs w:val="22"/>
        </w:rPr>
        <w:tab/>
        <w:t>В случае неисполнения и/или ненадлежащего исполнения обязательств по договору между Банком и клиентом виновная сторона возмещает другой стороне причиненные убытки, если иное не установлено договором.</w:t>
      </w:r>
    </w:p>
    <w:p w14:paraId="6FDCA74A" w14:textId="4C53AAB0" w:rsidR="00634CF2" w:rsidRPr="000B3168" w:rsidRDefault="00E561B5" w:rsidP="0074216D">
      <w:pPr>
        <w:pStyle w:val="3"/>
      </w:pPr>
      <w:bookmarkStart w:id="14" w:name="_Toc483988476"/>
      <w:bookmarkEnd w:id="9"/>
      <w:r w:rsidRPr="000B3168">
        <w:t xml:space="preserve">  </w:t>
      </w:r>
      <w:bookmarkStart w:id="15" w:name="_Toc240471135"/>
      <w:r w:rsidR="002470FA" w:rsidRPr="000B3168">
        <w:t xml:space="preserve">Статья </w:t>
      </w:r>
      <w:r w:rsidR="00AF7DE7" w:rsidRPr="000B3168">
        <w:t>6</w:t>
      </w:r>
      <w:r w:rsidR="002470FA" w:rsidRPr="000B3168">
        <w:t xml:space="preserve">. </w:t>
      </w:r>
      <w:r w:rsidR="00CC6558" w:rsidRPr="000B3168">
        <w:t>Порядок раскрытия информации о</w:t>
      </w:r>
      <w:r w:rsidR="0043671C" w:rsidRPr="000B3168">
        <w:t xml:space="preserve"> </w:t>
      </w:r>
      <w:r w:rsidR="00CC6558" w:rsidRPr="000B3168">
        <w:t>банковских услугах</w:t>
      </w:r>
      <w:bookmarkEnd w:id="14"/>
      <w:bookmarkEnd w:id="15"/>
    </w:p>
    <w:p w14:paraId="7F0AB02C" w14:textId="77777777" w:rsidR="00634CF2" w:rsidRPr="000B3168" w:rsidRDefault="0043671C" w:rsidP="00205D2B">
      <w:pPr>
        <w:tabs>
          <w:tab w:val="left" w:pos="1152"/>
        </w:tabs>
        <w:spacing w:after="120"/>
        <w:ind w:firstLine="720"/>
        <w:jc w:val="both"/>
        <w:rPr>
          <w:szCs w:val="22"/>
        </w:rPr>
      </w:pPr>
      <w:r w:rsidRPr="000B3168">
        <w:rPr>
          <w:szCs w:val="22"/>
        </w:rPr>
        <w:t>1.</w:t>
      </w:r>
      <w:r w:rsidRPr="000B3168">
        <w:rPr>
          <w:szCs w:val="22"/>
        </w:rPr>
        <w:tab/>
      </w:r>
      <w:r w:rsidR="00AE1CBA" w:rsidRPr="000B3168">
        <w:rPr>
          <w:szCs w:val="22"/>
        </w:rPr>
        <w:t>Информация о банковских услугах раскрывается Банком в настоящих Общих условиях, которые являются открытой информацией, размещаются на интернет-ресурсе Банка www.hcsbk.kz, а также предоставляются клиенту п</w:t>
      </w:r>
      <w:r w:rsidR="00167070" w:rsidRPr="000B3168">
        <w:rPr>
          <w:szCs w:val="22"/>
        </w:rPr>
        <w:t xml:space="preserve">ри </w:t>
      </w:r>
      <w:r w:rsidR="00AE1CBA" w:rsidRPr="000B3168">
        <w:rPr>
          <w:szCs w:val="22"/>
        </w:rPr>
        <w:t xml:space="preserve">его </w:t>
      </w:r>
      <w:r w:rsidR="00167070" w:rsidRPr="000B3168">
        <w:rPr>
          <w:szCs w:val="22"/>
        </w:rPr>
        <w:t>обращении</w:t>
      </w:r>
      <w:r w:rsidR="00BD665E" w:rsidRPr="000B3168">
        <w:rPr>
          <w:szCs w:val="22"/>
        </w:rPr>
        <w:t xml:space="preserve"> </w:t>
      </w:r>
      <w:r w:rsidR="00A830B4" w:rsidRPr="000B3168">
        <w:rPr>
          <w:szCs w:val="22"/>
        </w:rPr>
        <w:t xml:space="preserve">в Банк </w:t>
      </w:r>
      <w:r w:rsidR="00AE1CBA" w:rsidRPr="000B3168">
        <w:rPr>
          <w:szCs w:val="22"/>
        </w:rPr>
        <w:t xml:space="preserve">за </w:t>
      </w:r>
      <w:r w:rsidR="00A830B4" w:rsidRPr="000B3168">
        <w:rPr>
          <w:szCs w:val="22"/>
        </w:rPr>
        <w:t>получени</w:t>
      </w:r>
      <w:r w:rsidR="00AE1CBA" w:rsidRPr="000B3168">
        <w:rPr>
          <w:szCs w:val="22"/>
        </w:rPr>
        <w:t>ем</w:t>
      </w:r>
      <w:r w:rsidR="00A830B4" w:rsidRPr="000B3168">
        <w:rPr>
          <w:szCs w:val="22"/>
        </w:rPr>
        <w:t xml:space="preserve"> банковской услуги по пер</w:t>
      </w:r>
      <w:r w:rsidR="00167070" w:rsidRPr="000B3168">
        <w:rPr>
          <w:szCs w:val="22"/>
        </w:rPr>
        <w:t>вому требованию</w:t>
      </w:r>
      <w:r w:rsidR="00BD665E" w:rsidRPr="000B3168">
        <w:rPr>
          <w:szCs w:val="22"/>
        </w:rPr>
        <w:t xml:space="preserve"> клиент</w:t>
      </w:r>
      <w:r w:rsidR="00A830B4" w:rsidRPr="000B3168">
        <w:rPr>
          <w:szCs w:val="22"/>
        </w:rPr>
        <w:t>а</w:t>
      </w:r>
      <w:r w:rsidR="00AE1CBA" w:rsidRPr="000B3168">
        <w:rPr>
          <w:szCs w:val="22"/>
        </w:rPr>
        <w:t>.</w:t>
      </w:r>
    </w:p>
    <w:p w14:paraId="58159692" w14:textId="091C2B74" w:rsidR="00F8525E" w:rsidRPr="000B3168" w:rsidRDefault="00F8525E" w:rsidP="00205D2B">
      <w:pPr>
        <w:tabs>
          <w:tab w:val="left" w:pos="1152"/>
        </w:tabs>
        <w:spacing w:after="120"/>
        <w:ind w:firstLine="720"/>
        <w:jc w:val="both"/>
        <w:rPr>
          <w:szCs w:val="22"/>
        </w:rPr>
      </w:pPr>
      <w:r w:rsidRPr="000B3168">
        <w:rPr>
          <w:szCs w:val="22"/>
        </w:rPr>
        <w:lastRenderedPageBreak/>
        <w:t>2.</w:t>
      </w:r>
      <w:r w:rsidRPr="000B3168">
        <w:rPr>
          <w:szCs w:val="22"/>
        </w:rPr>
        <w:tab/>
      </w:r>
      <w:r w:rsidR="00AE1CBA" w:rsidRPr="000B3168">
        <w:rPr>
          <w:szCs w:val="22"/>
        </w:rPr>
        <w:t xml:space="preserve">Банк также раскрывает информацию о банковских услугах посредством размещения </w:t>
      </w:r>
      <w:r w:rsidRPr="000B3168">
        <w:rPr>
          <w:szCs w:val="22"/>
        </w:rPr>
        <w:t xml:space="preserve">на интернет-ресурсе Банка www.hcsbk.kz и </w:t>
      </w:r>
      <w:r w:rsidR="00AE1CBA" w:rsidRPr="000B3168">
        <w:rPr>
          <w:szCs w:val="22"/>
        </w:rPr>
        <w:t>в</w:t>
      </w:r>
      <w:r w:rsidRPr="000B3168">
        <w:rPr>
          <w:szCs w:val="22"/>
        </w:rPr>
        <w:t xml:space="preserve"> помещениях </w:t>
      </w:r>
      <w:r w:rsidR="00387557" w:rsidRPr="000B3168">
        <w:rPr>
          <w:szCs w:val="22"/>
        </w:rPr>
        <w:t>филиал</w:t>
      </w:r>
      <w:r w:rsidRPr="000B3168">
        <w:rPr>
          <w:szCs w:val="22"/>
        </w:rPr>
        <w:t>ов</w:t>
      </w:r>
      <w:r w:rsidR="00387557" w:rsidRPr="000B3168">
        <w:rPr>
          <w:szCs w:val="22"/>
        </w:rPr>
        <w:t xml:space="preserve"> Банка</w:t>
      </w:r>
      <w:r w:rsidR="00794E14" w:rsidRPr="000B3168">
        <w:rPr>
          <w:szCs w:val="22"/>
        </w:rPr>
        <w:t xml:space="preserve"> </w:t>
      </w:r>
      <w:r w:rsidRPr="000B3168">
        <w:rPr>
          <w:szCs w:val="22"/>
        </w:rPr>
        <w:t>(</w:t>
      </w:r>
      <w:r w:rsidR="00387557" w:rsidRPr="000B3168">
        <w:rPr>
          <w:szCs w:val="22"/>
        </w:rPr>
        <w:t>в мест</w:t>
      </w:r>
      <w:r w:rsidRPr="000B3168">
        <w:rPr>
          <w:szCs w:val="22"/>
        </w:rPr>
        <w:t>ах</w:t>
      </w:r>
      <w:r w:rsidR="00387557" w:rsidRPr="000B3168">
        <w:rPr>
          <w:szCs w:val="22"/>
        </w:rPr>
        <w:t>, доступн</w:t>
      </w:r>
      <w:r w:rsidRPr="000B3168">
        <w:rPr>
          <w:szCs w:val="22"/>
        </w:rPr>
        <w:t>ых</w:t>
      </w:r>
      <w:r w:rsidR="00387557" w:rsidRPr="000B3168">
        <w:rPr>
          <w:szCs w:val="22"/>
        </w:rPr>
        <w:t xml:space="preserve"> для обозрения</w:t>
      </w:r>
      <w:r w:rsidR="002470FA" w:rsidRPr="000B3168">
        <w:rPr>
          <w:szCs w:val="22"/>
        </w:rPr>
        <w:t xml:space="preserve"> </w:t>
      </w:r>
      <w:r w:rsidR="00387557" w:rsidRPr="000B3168">
        <w:rPr>
          <w:szCs w:val="22"/>
        </w:rPr>
        <w:t>и ознакомления</w:t>
      </w:r>
      <w:r w:rsidRPr="000B3168">
        <w:rPr>
          <w:szCs w:val="22"/>
        </w:rPr>
        <w:t>)</w:t>
      </w:r>
      <w:r w:rsidR="00AF2E3E" w:rsidRPr="000B3168">
        <w:rPr>
          <w:szCs w:val="22"/>
        </w:rPr>
        <w:t xml:space="preserve"> актуальн</w:t>
      </w:r>
      <w:r w:rsidRPr="000B3168">
        <w:rPr>
          <w:szCs w:val="22"/>
        </w:rPr>
        <w:t>ой</w:t>
      </w:r>
      <w:r w:rsidR="00AF2E3E" w:rsidRPr="000B3168">
        <w:rPr>
          <w:szCs w:val="22"/>
        </w:rPr>
        <w:t xml:space="preserve"> информаци</w:t>
      </w:r>
      <w:r w:rsidRPr="000B3168">
        <w:rPr>
          <w:szCs w:val="22"/>
        </w:rPr>
        <w:t>и</w:t>
      </w:r>
      <w:r w:rsidR="00387557" w:rsidRPr="000B3168">
        <w:rPr>
          <w:szCs w:val="22"/>
        </w:rPr>
        <w:t xml:space="preserve"> о </w:t>
      </w:r>
      <w:r w:rsidRPr="000B3168">
        <w:rPr>
          <w:szCs w:val="22"/>
        </w:rPr>
        <w:t xml:space="preserve">размерах </w:t>
      </w:r>
      <w:r w:rsidR="00387557" w:rsidRPr="000B3168">
        <w:rPr>
          <w:szCs w:val="22"/>
        </w:rPr>
        <w:t>став</w:t>
      </w:r>
      <w:r w:rsidRPr="000B3168">
        <w:rPr>
          <w:szCs w:val="22"/>
        </w:rPr>
        <w:t>ок</w:t>
      </w:r>
      <w:r w:rsidR="00387557" w:rsidRPr="000B3168">
        <w:rPr>
          <w:szCs w:val="22"/>
        </w:rPr>
        <w:t xml:space="preserve"> </w:t>
      </w:r>
      <w:r w:rsidRPr="000B3168">
        <w:t xml:space="preserve">вознаграждения (по вкладам, по банковским займам) </w:t>
      </w:r>
      <w:r w:rsidR="00387557" w:rsidRPr="000B3168">
        <w:rPr>
          <w:szCs w:val="22"/>
        </w:rPr>
        <w:t>и тариф</w:t>
      </w:r>
      <w:r w:rsidRPr="000B3168">
        <w:rPr>
          <w:szCs w:val="22"/>
        </w:rPr>
        <w:t>ов</w:t>
      </w:r>
      <w:r w:rsidR="00D1461C" w:rsidRPr="000B3168">
        <w:rPr>
          <w:szCs w:val="22"/>
        </w:rPr>
        <w:t xml:space="preserve"> (комиссионных сбор</w:t>
      </w:r>
      <w:r w:rsidRPr="000B3168">
        <w:rPr>
          <w:szCs w:val="22"/>
        </w:rPr>
        <w:t>ов</w:t>
      </w:r>
      <w:r w:rsidR="00D1461C" w:rsidRPr="000B3168">
        <w:rPr>
          <w:szCs w:val="22"/>
        </w:rPr>
        <w:t>)</w:t>
      </w:r>
      <w:r w:rsidR="000443CC" w:rsidRPr="000B3168">
        <w:rPr>
          <w:szCs w:val="22"/>
        </w:rPr>
        <w:t xml:space="preserve">, </w:t>
      </w:r>
      <w:r w:rsidR="000443CC" w:rsidRPr="000B3168">
        <w:rPr>
          <w:rStyle w:val="fontstyle01"/>
          <w:rFonts w:ascii="Times New Roman" w:hAnsi="Times New Roman" w:hint="eastAsia"/>
          <w:sz w:val="22"/>
          <w:szCs w:val="22"/>
        </w:rPr>
        <w:t>в</w:t>
      </w:r>
      <w:r w:rsidR="000443CC" w:rsidRPr="000B3168">
        <w:rPr>
          <w:rStyle w:val="fontstyle01"/>
          <w:rFonts w:ascii="Times New Roman" w:hAnsi="Times New Roman"/>
          <w:sz w:val="22"/>
          <w:szCs w:val="22"/>
        </w:rPr>
        <w:t xml:space="preserve"> </w:t>
      </w:r>
      <w:r w:rsidR="000443CC" w:rsidRPr="000B3168">
        <w:rPr>
          <w:rStyle w:val="fontstyle01"/>
          <w:rFonts w:ascii="Times New Roman" w:hAnsi="Times New Roman" w:hint="eastAsia"/>
          <w:sz w:val="22"/>
          <w:szCs w:val="22"/>
        </w:rPr>
        <w:t>том</w:t>
      </w:r>
      <w:r w:rsidR="000443CC" w:rsidRPr="000B3168">
        <w:rPr>
          <w:rStyle w:val="fontstyle01"/>
          <w:rFonts w:ascii="Times New Roman" w:hAnsi="Times New Roman"/>
          <w:sz w:val="22"/>
          <w:szCs w:val="22"/>
        </w:rPr>
        <w:t xml:space="preserve"> </w:t>
      </w:r>
      <w:r w:rsidR="000443CC" w:rsidRPr="000B3168">
        <w:rPr>
          <w:rStyle w:val="fontstyle01"/>
          <w:rFonts w:ascii="Times New Roman" w:hAnsi="Times New Roman" w:hint="eastAsia"/>
          <w:sz w:val="22"/>
          <w:szCs w:val="22"/>
        </w:rPr>
        <w:t>числе</w:t>
      </w:r>
      <w:r w:rsidR="000443CC" w:rsidRPr="000B3168">
        <w:rPr>
          <w:rStyle w:val="fontstyle01"/>
          <w:rFonts w:ascii="Times New Roman" w:hAnsi="Times New Roman"/>
          <w:sz w:val="22"/>
          <w:szCs w:val="22"/>
        </w:rPr>
        <w:t xml:space="preserve"> </w:t>
      </w:r>
      <w:r w:rsidR="000443CC" w:rsidRPr="000B3168">
        <w:rPr>
          <w:rStyle w:val="fontstyle01"/>
          <w:rFonts w:ascii="Times New Roman" w:hAnsi="Times New Roman" w:hint="eastAsia"/>
          <w:sz w:val="22"/>
          <w:szCs w:val="22"/>
        </w:rPr>
        <w:t>тарифы</w:t>
      </w:r>
      <w:r w:rsidR="000443CC" w:rsidRPr="000B3168">
        <w:rPr>
          <w:rStyle w:val="fontstyle01"/>
          <w:rFonts w:ascii="Times New Roman" w:hAnsi="Times New Roman"/>
          <w:sz w:val="22"/>
          <w:szCs w:val="22"/>
        </w:rPr>
        <w:t xml:space="preserve"> </w:t>
      </w:r>
      <w:r w:rsidR="000443CC" w:rsidRPr="000B3168">
        <w:rPr>
          <w:rStyle w:val="fontstyle01"/>
          <w:rFonts w:ascii="Times New Roman" w:hAnsi="Times New Roman" w:hint="eastAsia"/>
          <w:sz w:val="22"/>
          <w:szCs w:val="22"/>
        </w:rPr>
        <w:t>по</w:t>
      </w:r>
      <w:r w:rsidR="000443CC" w:rsidRPr="000B3168">
        <w:rPr>
          <w:rStyle w:val="fontstyle01"/>
          <w:rFonts w:ascii="Times New Roman" w:hAnsi="Times New Roman"/>
          <w:sz w:val="22"/>
          <w:szCs w:val="22"/>
        </w:rPr>
        <w:t xml:space="preserve"> </w:t>
      </w:r>
      <w:r w:rsidR="000443CC" w:rsidRPr="000B3168">
        <w:rPr>
          <w:rStyle w:val="fontstyle01"/>
          <w:rFonts w:ascii="Times New Roman" w:hAnsi="Times New Roman" w:hint="eastAsia"/>
          <w:sz w:val="22"/>
          <w:szCs w:val="22"/>
        </w:rPr>
        <w:t>платежам</w:t>
      </w:r>
      <w:r w:rsidR="000443CC" w:rsidRPr="000B3168">
        <w:rPr>
          <w:rStyle w:val="fontstyle01"/>
          <w:rFonts w:ascii="Times New Roman" w:hAnsi="Times New Roman"/>
          <w:sz w:val="22"/>
          <w:szCs w:val="22"/>
        </w:rPr>
        <w:t xml:space="preserve"> </w:t>
      </w:r>
      <w:r w:rsidR="000443CC" w:rsidRPr="000B3168">
        <w:rPr>
          <w:rStyle w:val="fontstyle01"/>
          <w:rFonts w:ascii="Times New Roman" w:hAnsi="Times New Roman" w:hint="eastAsia"/>
          <w:sz w:val="22"/>
          <w:szCs w:val="22"/>
        </w:rPr>
        <w:t>и</w:t>
      </w:r>
      <w:r w:rsidR="000443CC" w:rsidRPr="000B3168">
        <w:rPr>
          <w:rStyle w:val="fontstyle01"/>
          <w:rFonts w:ascii="Times New Roman" w:hAnsi="Times New Roman"/>
          <w:sz w:val="22"/>
          <w:szCs w:val="22"/>
        </w:rPr>
        <w:t xml:space="preserve"> (</w:t>
      </w:r>
      <w:r w:rsidR="000443CC" w:rsidRPr="000B3168">
        <w:rPr>
          <w:rStyle w:val="fontstyle01"/>
          <w:rFonts w:ascii="Times New Roman" w:hAnsi="Times New Roman" w:hint="eastAsia"/>
          <w:sz w:val="22"/>
          <w:szCs w:val="22"/>
        </w:rPr>
        <w:t>или</w:t>
      </w:r>
      <w:r w:rsidR="000443CC" w:rsidRPr="000B3168">
        <w:rPr>
          <w:rStyle w:val="fontstyle01"/>
          <w:rFonts w:ascii="Times New Roman" w:hAnsi="Times New Roman"/>
          <w:sz w:val="22"/>
          <w:szCs w:val="22"/>
        </w:rPr>
        <w:t xml:space="preserve">) </w:t>
      </w:r>
      <w:r w:rsidR="000443CC" w:rsidRPr="000B3168">
        <w:rPr>
          <w:rStyle w:val="fontstyle01"/>
          <w:rFonts w:ascii="Times New Roman" w:hAnsi="Times New Roman" w:hint="eastAsia"/>
          <w:sz w:val="22"/>
          <w:szCs w:val="22"/>
        </w:rPr>
        <w:t>переводам</w:t>
      </w:r>
      <w:r w:rsidR="000443CC" w:rsidRPr="000B3168">
        <w:rPr>
          <w:rStyle w:val="fontstyle01"/>
          <w:rFonts w:ascii="Times New Roman" w:hAnsi="Times New Roman"/>
          <w:sz w:val="22"/>
          <w:szCs w:val="22"/>
        </w:rPr>
        <w:t xml:space="preserve"> </w:t>
      </w:r>
      <w:r w:rsidR="000443CC" w:rsidRPr="000B3168">
        <w:rPr>
          <w:rStyle w:val="fontstyle01"/>
          <w:rFonts w:ascii="Times New Roman" w:hAnsi="Times New Roman" w:hint="eastAsia"/>
          <w:sz w:val="22"/>
          <w:szCs w:val="22"/>
        </w:rPr>
        <w:t>денег</w:t>
      </w:r>
      <w:r w:rsidRPr="000B3168">
        <w:rPr>
          <w:szCs w:val="22"/>
        </w:rPr>
        <w:t>.</w:t>
      </w:r>
    </w:p>
    <w:p w14:paraId="4F3E525A" w14:textId="7434D15D" w:rsidR="00510399" w:rsidRPr="000B3168" w:rsidRDefault="00F8525E" w:rsidP="00205D2B">
      <w:pPr>
        <w:tabs>
          <w:tab w:val="left" w:pos="1152"/>
        </w:tabs>
        <w:spacing w:after="120"/>
        <w:ind w:firstLine="720"/>
        <w:jc w:val="both"/>
        <w:rPr>
          <w:szCs w:val="22"/>
        </w:rPr>
      </w:pPr>
      <w:r w:rsidRPr="000B3168">
        <w:rPr>
          <w:szCs w:val="22"/>
        </w:rPr>
        <w:t xml:space="preserve">Указанная информация должна содержать </w:t>
      </w:r>
      <w:r w:rsidR="00387557" w:rsidRPr="000B3168">
        <w:rPr>
          <w:szCs w:val="22"/>
        </w:rPr>
        <w:t>сведени</w:t>
      </w:r>
      <w:r w:rsidRPr="000B3168">
        <w:rPr>
          <w:szCs w:val="22"/>
        </w:rPr>
        <w:t>я</w:t>
      </w:r>
      <w:r w:rsidR="00387557" w:rsidRPr="000B3168">
        <w:rPr>
          <w:szCs w:val="22"/>
        </w:rPr>
        <w:t xml:space="preserve"> о</w:t>
      </w:r>
      <w:r w:rsidR="00510399" w:rsidRPr="000B3168">
        <w:rPr>
          <w:szCs w:val="22"/>
        </w:rPr>
        <w:t xml:space="preserve"> реквизитах решений или внутренних документов Банка, согласно которым были утверждены</w:t>
      </w:r>
      <w:r w:rsidR="000443CC" w:rsidRPr="000B3168">
        <w:rPr>
          <w:szCs w:val="22"/>
        </w:rPr>
        <w:t xml:space="preserve"> и внесены изменения в действующие</w:t>
      </w:r>
      <w:r w:rsidR="00510399" w:rsidRPr="000B3168">
        <w:rPr>
          <w:szCs w:val="22"/>
        </w:rPr>
        <w:t xml:space="preserve"> размеры ставок и тарифов (даты, номера, названия уполномоченных органов Банка, принявших данные решения или утвердивших данные внутренние документы).</w:t>
      </w:r>
    </w:p>
    <w:p w14:paraId="469D9B74" w14:textId="768A3D30" w:rsidR="000443CC" w:rsidRPr="000B3168" w:rsidRDefault="000443CC" w:rsidP="000443CC">
      <w:pPr>
        <w:tabs>
          <w:tab w:val="left" w:pos="1152"/>
        </w:tabs>
        <w:spacing w:after="120"/>
        <w:ind w:firstLine="720"/>
        <w:jc w:val="both"/>
        <w:rPr>
          <w:i/>
          <w:color w:val="0000CC"/>
          <w:szCs w:val="22"/>
        </w:rPr>
      </w:pPr>
      <w:r w:rsidRPr="000B3168">
        <w:rPr>
          <w:i/>
          <w:color w:val="0000CC"/>
          <w:szCs w:val="22"/>
        </w:rPr>
        <w:t>(пункт 2 изложен в редакции согласно решению Совета директоров от 26.12.2024г. (протокол №15))</w:t>
      </w:r>
    </w:p>
    <w:p w14:paraId="53ABD52C" w14:textId="021DDE5E" w:rsidR="00F301EF" w:rsidRPr="000B3168" w:rsidRDefault="00F301EF" w:rsidP="000443CC">
      <w:pPr>
        <w:tabs>
          <w:tab w:val="left" w:pos="1152"/>
        </w:tabs>
        <w:spacing w:after="120"/>
        <w:ind w:firstLine="720"/>
        <w:jc w:val="both"/>
        <w:rPr>
          <w:szCs w:val="22"/>
        </w:rPr>
      </w:pPr>
      <w:proofErr w:type="gramStart"/>
      <w:r w:rsidRPr="000B3168">
        <w:rPr>
          <w:szCs w:val="22"/>
        </w:rPr>
        <w:t>2-1</w:t>
      </w:r>
      <w:proofErr w:type="gramEnd"/>
      <w:r w:rsidRPr="000B3168">
        <w:rPr>
          <w:szCs w:val="22"/>
        </w:rPr>
        <w:t>.  Банк на своем интернет-ресурсе размещает калькулятор для расчета ежемесячных платежей по банковскому займу с использованием методов дифференцированных и аннуитетных платежей, а также дополнительных методов погашения займа в соответствии с внутренними документами Банка.</w:t>
      </w:r>
    </w:p>
    <w:p w14:paraId="46A6D4E3" w14:textId="0D10B423" w:rsidR="00F301EF" w:rsidRPr="000B3168" w:rsidRDefault="00F301EF" w:rsidP="00F301EF">
      <w:pPr>
        <w:tabs>
          <w:tab w:val="left" w:pos="1152"/>
        </w:tabs>
        <w:spacing w:after="120"/>
        <w:ind w:firstLine="720"/>
        <w:jc w:val="both"/>
        <w:rPr>
          <w:i/>
          <w:color w:val="0000CC"/>
          <w:szCs w:val="22"/>
        </w:rPr>
      </w:pPr>
      <w:r w:rsidRPr="000B3168">
        <w:rPr>
          <w:i/>
          <w:color w:val="0000CC"/>
          <w:szCs w:val="22"/>
        </w:rPr>
        <w:t xml:space="preserve">(пункт </w:t>
      </w:r>
      <w:proofErr w:type="gramStart"/>
      <w:r w:rsidRPr="000B3168">
        <w:rPr>
          <w:i/>
          <w:color w:val="0000CC"/>
          <w:szCs w:val="22"/>
        </w:rPr>
        <w:t>2-1</w:t>
      </w:r>
      <w:proofErr w:type="gramEnd"/>
      <w:r w:rsidRPr="000B3168">
        <w:rPr>
          <w:i/>
          <w:color w:val="0000CC"/>
          <w:szCs w:val="22"/>
        </w:rPr>
        <w:t>. дополнен в редакции согласно решению Совета директоров от 13.11.2025г. (протокол №16))</w:t>
      </w:r>
    </w:p>
    <w:p w14:paraId="24EA3571" w14:textId="77777777" w:rsidR="008555C0" w:rsidRPr="000B3168" w:rsidRDefault="00510399" w:rsidP="00745A96">
      <w:pPr>
        <w:tabs>
          <w:tab w:val="left" w:pos="1152"/>
        </w:tabs>
        <w:spacing w:after="120"/>
        <w:ind w:firstLine="720"/>
        <w:jc w:val="both"/>
        <w:rPr>
          <w:szCs w:val="22"/>
        </w:rPr>
      </w:pPr>
      <w:r w:rsidRPr="000B3168">
        <w:rPr>
          <w:szCs w:val="22"/>
        </w:rPr>
        <w:t>3</w:t>
      </w:r>
      <w:r w:rsidR="0043671C" w:rsidRPr="000B3168">
        <w:rPr>
          <w:szCs w:val="22"/>
        </w:rPr>
        <w:t>.</w:t>
      </w:r>
      <w:r w:rsidR="0043671C" w:rsidRPr="000B3168">
        <w:rPr>
          <w:szCs w:val="22"/>
        </w:rPr>
        <w:tab/>
      </w:r>
      <w:r w:rsidR="00745A96" w:rsidRPr="000B3168">
        <w:rPr>
          <w:szCs w:val="22"/>
        </w:rPr>
        <w:t xml:space="preserve">Кроме того, Банк раскрывает информацию о банковских услугах посредством распространения рекламы, которая должна соответствовать требованиям закона Республики Казахстан "О рекламе" и Закона о банках и нормативными правовыми актами уполномоченного органа, в том числе следующим, но не ограничиваясь только ими: </w:t>
      </w:r>
    </w:p>
    <w:p w14:paraId="4810F55C" w14:textId="77777777" w:rsidR="00634CF2" w:rsidRPr="000B3168" w:rsidRDefault="0043671C" w:rsidP="00205D2B">
      <w:pPr>
        <w:tabs>
          <w:tab w:val="left" w:pos="1152"/>
        </w:tabs>
        <w:spacing w:after="120"/>
        <w:ind w:firstLine="720"/>
        <w:jc w:val="both"/>
        <w:rPr>
          <w:szCs w:val="22"/>
        </w:rPr>
      </w:pPr>
      <w:r w:rsidRPr="000B3168">
        <w:rPr>
          <w:szCs w:val="22"/>
        </w:rPr>
        <w:t>1)</w:t>
      </w:r>
      <w:r w:rsidRPr="000B3168">
        <w:rPr>
          <w:szCs w:val="22"/>
        </w:rPr>
        <w:tab/>
      </w:r>
      <w:r w:rsidR="00794E14" w:rsidRPr="000B3168">
        <w:rPr>
          <w:szCs w:val="22"/>
        </w:rPr>
        <w:t>реклама является достоверной, распознаваемой без специальных знаний или применения специальных средств непосредственно в момент ее представления;</w:t>
      </w:r>
    </w:p>
    <w:p w14:paraId="4DA1A4EF" w14:textId="77777777" w:rsidR="00794E14" w:rsidRPr="000B3168" w:rsidRDefault="0042413E" w:rsidP="00205D2B">
      <w:pPr>
        <w:tabs>
          <w:tab w:val="left" w:pos="1152"/>
        </w:tabs>
        <w:spacing w:after="120"/>
        <w:ind w:firstLine="720"/>
        <w:jc w:val="both"/>
        <w:rPr>
          <w:i/>
          <w:color w:val="0000CC"/>
          <w:szCs w:val="22"/>
        </w:rPr>
      </w:pPr>
      <w:r w:rsidRPr="000B3168">
        <w:rPr>
          <w:szCs w:val="22"/>
        </w:rPr>
        <w:t xml:space="preserve">2) </w:t>
      </w:r>
      <w:r w:rsidR="00745A96" w:rsidRPr="000B3168">
        <w:rPr>
          <w:szCs w:val="22"/>
        </w:rPr>
        <w:t>в рекламе, за исключением рекламы на радио, указываются номер лицензии Банка и наименование органа, выдавшего эту лицензию;</w:t>
      </w:r>
      <w:r w:rsidR="00745A96" w:rsidRPr="000B3168">
        <w:rPr>
          <w:i/>
          <w:color w:val="0000CC"/>
          <w:szCs w:val="22"/>
        </w:rPr>
        <w:t xml:space="preserve"> </w:t>
      </w:r>
    </w:p>
    <w:p w14:paraId="4D414ED9" w14:textId="77777777" w:rsidR="00745A96" w:rsidRPr="000B3168" w:rsidRDefault="00745A96" w:rsidP="00745A96">
      <w:pPr>
        <w:tabs>
          <w:tab w:val="left" w:pos="567"/>
        </w:tabs>
        <w:jc w:val="both"/>
        <w:rPr>
          <w:szCs w:val="22"/>
        </w:rPr>
      </w:pPr>
      <w:r w:rsidRPr="000B3168">
        <w:rPr>
          <w:szCs w:val="22"/>
        </w:rPr>
        <w:tab/>
        <w:t xml:space="preserve">  3) ставки вознаграждения в достоверном, годовом, эффективном, сопоставимом исчислении (реальная стоимость) указываются в рекламе банковских займов и вкладов (за исключением межбанковских), в случае указания размера вознаграждения по банковским займам и вкладам.</w:t>
      </w:r>
    </w:p>
    <w:p w14:paraId="5D7AB57E" w14:textId="77777777" w:rsidR="00745A96" w:rsidRPr="000B3168" w:rsidRDefault="00745A96" w:rsidP="00745A96">
      <w:pPr>
        <w:tabs>
          <w:tab w:val="left" w:pos="1152"/>
        </w:tabs>
        <w:spacing w:after="120"/>
        <w:ind w:firstLine="720"/>
        <w:jc w:val="both"/>
        <w:rPr>
          <w:i/>
          <w:color w:val="0000CC"/>
          <w:szCs w:val="22"/>
        </w:rPr>
      </w:pPr>
      <w:r w:rsidRPr="000B3168">
        <w:rPr>
          <w:szCs w:val="22"/>
        </w:rPr>
        <w:t>Размер вознаграждения и годовой эффективной ставки вознаграждения указывается с учетом верхнего и нижнего диапазона по каждому виду банковского займа и вклада</w:t>
      </w:r>
      <w:r w:rsidR="00794E14" w:rsidRPr="000B3168">
        <w:rPr>
          <w:szCs w:val="22"/>
        </w:rPr>
        <w:t>;</w:t>
      </w:r>
      <w:r w:rsidRPr="000B3168">
        <w:rPr>
          <w:szCs w:val="22"/>
        </w:rPr>
        <w:t xml:space="preserve"> </w:t>
      </w:r>
    </w:p>
    <w:p w14:paraId="47919ABC" w14:textId="77777777" w:rsidR="00901245" w:rsidRPr="000B3168" w:rsidRDefault="00901245" w:rsidP="00901245">
      <w:pPr>
        <w:tabs>
          <w:tab w:val="left" w:pos="567"/>
        </w:tabs>
        <w:jc w:val="both"/>
        <w:rPr>
          <w:rStyle w:val="s0"/>
          <w:sz w:val="22"/>
          <w:szCs w:val="22"/>
        </w:rPr>
      </w:pPr>
      <w:r w:rsidRPr="000B3168">
        <w:rPr>
          <w:szCs w:val="22"/>
        </w:rPr>
        <w:tab/>
        <w:t>4) реклама банковских займов</w:t>
      </w:r>
      <w:r w:rsidRPr="000B3168">
        <w:rPr>
          <w:rStyle w:val="s0"/>
          <w:sz w:val="22"/>
          <w:szCs w:val="22"/>
        </w:rPr>
        <w:t>, за исключением рекламы, размещаемой на радио и телевидении, обеспечивается сопровождающим сообщением об ответственности заемщика - физического лица в случае невыполнения обязательств по договору банковского займа.</w:t>
      </w:r>
    </w:p>
    <w:p w14:paraId="37E9F0B8" w14:textId="77777777" w:rsidR="00901245" w:rsidRPr="000B3168" w:rsidRDefault="00901245" w:rsidP="00901245">
      <w:pPr>
        <w:tabs>
          <w:tab w:val="left" w:pos="567"/>
        </w:tabs>
        <w:jc w:val="both"/>
        <w:rPr>
          <w:rStyle w:val="s0"/>
          <w:sz w:val="22"/>
          <w:szCs w:val="22"/>
        </w:rPr>
      </w:pPr>
      <w:r w:rsidRPr="000B3168">
        <w:rPr>
          <w:rStyle w:val="s0"/>
          <w:sz w:val="22"/>
          <w:szCs w:val="22"/>
        </w:rPr>
        <w:tab/>
        <w:t>В сообщении указываются сведения о правах Банка по:</w:t>
      </w:r>
    </w:p>
    <w:p w14:paraId="24C49531" w14:textId="77777777" w:rsidR="00901245" w:rsidRPr="000B3168" w:rsidRDefault="00901245" w:rsidP="00901245">
      <w:pPr>
        <w:tabs>
          <w:tab w:val="left" w:pos="567"/>
        </w:tabs>
        <w:jc w:val="both"/>
        <w:rPr>
          <w:rStyle w:val="s0"/>
          <w:sz w:val="22"/>
          <w:szCs w:val="22"/>
        </w:rPr>
      </w:pPr>
      <w:r w:rsidRPr="000B3168">
        <w:rPr>
          <w:rStyle w:val="s0"/>
          <w:sz w:val="22"/>
          <w:szCs w:val="22"/>
        </w:rPr>
        <w:tab/>
        <w:t>- начислению неустойки (штрафа, пени);</w:t>
      </w:r>
    </w:p>
    <w:p w14:paraId="249C442E" w14:textId="77777777" w:rsidR="00901245" w:rsidRPr="000B3168" w:rsidRDefault="00901245" w:rsidP="00901245">
      <w:pPr>
        <w:tabs>
          <w:tab w:val="left" w:pos="567"/>
        </w:tabs>
        <w:jc w:val="both"/>
        <w:rPr>
          <w:rStyle w:val="s0"/>
          <w:sz w:val="22"/>
          <w:szCs w:val="22"/>
        </w:rPr>
      </w:pPr>
      <w:r w:rsidRPr="000B3168">
        <w:rPr>
          <w:rStyle w:val="s0"/>
          <w:sz w:val="22"/>
          <w:szCs w:val="22"/>
        </w:rPr>
        <w:tab/>
        <w:t>- обращению взыскания на деньги, имеющиеся на банковских счетах заемщика;</w:t>
      </w:r>
    </w:p>
    <w:p w14:paraId="19F06836" w14:textId="77777777" w:rsidR="00901245" w:rsidRPr="000B3168" w:rsidRDefault="00901245" w:rsidP="00901245">
      <w:pPr>
        <w:tabs>
          <w:tab w:val="left" w:pos="567"/>
        </w:tabs>
        <w:jc w:val="both"/>
        <w:rPr>
          <w:szCs w:val="22"/>
        </w:rPr>
      </w:pPr>
      <w:r w:rsidRPr="000B3168">
        <w:rPr>
          <w:rStyle w:val="s0"/>
          <w:sz w:val="22"/>
          <w:szCs w:val="22"/>
        </w:rPr>
        <w:tab/>
        <w:t>- передаче задолженности на досудебное взыскание и урегулирование коллекторскому агентству;</w:t>
      </w:r>
    </w:p>
    <w:p w14:paraId="36DAAEBE" w14:textId="77777777" w:rsidR="00901245" w:rsidRPr="000B3168" w:rsidRDefault="00901245" w:rsidP="00901245">
      <w:pPr>
        <w:tabs>
          <w:tab w:val="left" w:pos="567"/>
        </w:tabs>
        <w:jc w:val="both"/>
        <w:rPr>
          <w:rStyle w:val="s0"/>
          <w:sz w:val="22"/>
          <w:szCs w:val="22"/>
        </w:rPr>
      </w:pPr>
      <w:r w:rsidRPr="000B3168">
        <w:rPr>
          <w:szCs w:val="22"/>
        </w:rPr>
        <w:tab/>
      </w:r>
      <w:r w:rsidRPr="000B3168">
        <w:rPr>
          <w:rStyle w:val="s0"/>
          <w:sz w:val="22"/>
          <w:szCs w:val="22"/>
        </w:rPr>
        <w:t>- обращению с иском в суд и иные сведения, предусмотренные внутренними документами Банка.</w:t>
      </w:r>
    </w:p>
    <w:p w14:paraId="7E6E81AA" w14:textId="77777777" w:rsidR="00504252" w:rsidRPr="000B3168" w:rsidRDefault="00901245" w:rsidP="00901245">
      <w:pPr>
        <w:tabs>
          <w:tab w:val="left" w:pos="567"/>
        </w:tabs>
        <w:spacing w:after="120"/>
        <w:jc w:val="both"/>
        <w:rPr>
          <w:szCs w:val="22"/>
        </w:rPr>
      </w:pPr>
      <w:r w:rsidRPr="000B3168">
        <w:rPr>
          <w:rStyle w:val="s0"/>
          <w:sz w:val="22"/>
          <w:szCs w:val="22"/>
        </w:rPr>
        <w:tab/>
        <w:t>Допускается осуществление Банком отсылки в рекламе на официальный сайт Банка, где будет размещена информация о правах Банка и об ответственности заемщика - физического лица в случае невыполнении обязательств по договору банковского займа.</w:t>
      </w:r>
      <w:r w:rsidRPr="000B3168">
        <w:rPr>
          <w:szCs w:val="22"/>
        </w:rPr>
        <w:t xml:space="preserve"> </w:t>
      </w:r>
      <w:r w:rsidR="0097254D" w:rsidRPr="000B3168">
        <w:rPr>
          <w:i/>
          <w:color w:val="0000CC"/>
          <w:szCs w:val="22"/>
        </w:rPr>
        <w:t>(пункт 3 изложен в редакции согласно</w:t>
      </w:r>
      <w:r w:rsidR="0097254D" w:rsidRPr="000B3168">
        <w:rPr>
          <w:rStyle w:val="s0"/>
          <w:color w:val="auto"/>
          <w:sz w:val="22"/>
          <w:szCs w:val="22"/>
        </w:rPr>
        <w:t xml:space="preserve"> </w:t>
      </w:r>
      <w:r w:rsidR="0097254D" w:rsidRPr="000B3168">
        <w:rPr>
          <w:i/>
          <w:color w:val="0000CC"/>
          <w:szCs w:val="22"/>
        </w:rPr>
        <w:t>решению Совета директоров от 31.05.2024г. (протокол №7))</w:t>
      </w:r>
    </w:p>
    <w:p w14:paraId="4924760A" w14:textId="712D33D8" w:rsidR="0097254D" w:rsidRPr="000B3168" w:rsidRDefault="00E561B5" w:rsidP="0074216D">
      <w:pPr>
        <w:pStyle w:val="3"/>
      </w:pPr>
      <w:bookmarkStart w:id="16" w:name="_Toc483988477"/>
      <w:r w:rsidRPr="000B3168">
        <w:t xml:space="preserve">    </w:t>
      </w:r>
      <w:bookmarkStart w:id="17" w:name="_Toc240471136"/>
      <w:r w:rsidR="002470FA" w:rsidRPr="000B3168">
        <w:t xml:space="preserve">Статья </w:t>
      </w:r>
      <w:r w:rsidR="00AF7DE7" w:rsidRPr="000B3168">
        <w:t>7</w:t>
      </w:r>
      <w:r w:rsidR="002470FA" w:rsidRPr="000B3168">
        <w:t xml:space="preserve">. </w:t>
      </w:r>
      <w:r w:rsidR="00346D3B" w:rsidRPr="000B3168">
        <w:t xml:space="preserve">Общие </w:t>
      </w:r>
      <w:bookmarkEnd w:id="16"/>
      <w:r w:rsidR="006B0241" w:rsidRPr="000B3168">
        <w:t xml:space="preserve">положения о порядке </w:t>
      </w:r>
      <w:r w:rsidR="00346D3B" w:rsidRPr="000B3168">
        <w:t>обслуживани</w:t>
      </w:r>
      <w:r w:rsidR="006B0241" w:rsidRPr="000B3168">
        <w:t>я</w:t>
      </w:r>
      <w:r w:rsidR="00346D3B" w:rsidRPr="000B3168">
        <w:t xml:space="preserve"> клиентов</w:t>
      </w:r>
      <w:r w:rsidR="0097254D" w:rsidRPr="000B3168">
        <w:t xml:space="preserve"> </w:t>
      </w:r>
      <w:r w:rsidR="0097254D" w:rsidRPr="000B3168">
        <w:rPr>
          <w:b w:val="0"/>
          <w:bCs w:val="0"/>
          <w:i/>
          <w:color w:val="0000CC"/>
          <w:szCs w:val="24"/>
        </w:rPr>
        <w:t>(статья 7 изложена в редакции согласно решению Совета директоров от 31.05.2024г. (протокол № 7)</w:t>
      </w:r>
      <w:bookmarkEnd w:id="17"/>
    </w:p>
    <w:p w14:paraId="7401E659" w14:textId="77777777" w:rsidR="006B0241" w:rsidRPr="000B3168" w:rsidRDefault="006B0241" w:rsidP="008555C0">
      <w:pPr>
        <w:pStyle w:val="af1"/>
        <w:numPr>
          <w:ilvl w:val="0"/>
          <w:numId w:val="47"/>
        </w:numPr>
        <w:tabs>
          <w:tab w:val="left" w:pos="1152"/>
        </w:tabs>
        <w:spacing w:after="120"/>
        <w:jc w:val="both"/>
        <w:rPr>
          <w:szCs w:val="22"/>
        </w:rPr>
      </w:pPr>
      <w:r w:rsidRPr="000B3168">
        <w:rPr>
          <w:szCs w:val="22"/>
        </w:rPr>
        <w:t>До заключения договора об оказании банковской услуги Банк предоставляет клиенту:</w:t>
      </w:r>
    </w:p>
    <w:p w14:paraId="07EEE8E2" w14:textId="77777777" w:rsidR="008555C0" w:rsidRPr="000B3168" w:rsidRDefault="00901245" w:rsidP="00901245">
      <w:pPr>
        <w:tabs>
          <w:tab w:val="left" w:pos="1152"/>
        </w:tabs>
        <w:spacing w:after="120"/>
        <w:ind w:firstLine="720"/>
        <w:jc w:val="both"/>
        <w:rPr>
          <w:szCs w:val="22"/>
        </w:rPr>
      </w:pPr>
      <w:r w:rsidRPr="000B3168">
        <w:rPr>
          <w:szCs w:val="22"/>
        </w:rPr>
        <w:t xml:space="preserve">1) информацию о ставках и тарифах, сроках принятия решения по заявлению о предоставлении банковской услуги (при необходимости подачи заявления); </w:t>
      </w:r>
    </w:p>
    <w:p w14:paraId="7368E603" w14:textId="77777777" w:rsidR="008555C0" w:rsidRPr="000B3168" w:rsidRDefault="006B0241" w:rsidP="00901245">
      <w:pPr>
        <w:tabs>
          <w:tab w:val="left" w:pos="1152"/>
        </w:tabs>
        <w:spacing w:after="120"/>
        <w:ind w:firstLine="720"/>
        <w:jc w:val="both"/>
        <w:rPr>
          <w:szCs w:val="22"/>
        </w:rPr>
      </w:pPr>
      <w:r w:rsidRPr="000B3168">
        <w:rPr>
          <w:szCs w:val="22"/>
        </w:rPr>
        <w:t>2)</w:t>
      </w:r>
      <w:r w:rsidRPr="000B3168">
        <w:rPr>
          <w:szCs w:val="22"/>
        </w:rPr>
        <w:tab/>
      </w:r>
      <w:r w:rsidR="00901245" w:rsidRPr="000B3168">
        <w:rPr>
          <w:szCs w:val="22"/>
        </w:rPr>
        <w:t>информацию об условиях предоставления банковской услуги и перечень необходимых документов для заключения договора о предоставлении банковской услуги</w:t>
      </w:r>
      <w:r w:rsidRPr="000B3168">
        <w:rPr>
          <w:szCs w:val="22"/>
        </w:rPr>
        <w:t>;</w:t>
      </w:r>
      <w:r w:rsidR="00901245" w:rsidRPr="000B3168">
        <w:rPr>
          <w:szCs w:val="22"/>
        </w:rPr>
        <w:t xml:space="preserve"> </w:t>
      </w:r>
    </w:p>
    <w:p w14:paraId="1A4CFEF9" w14:textId="77777777" w:rsidR="00901245" w:rsidRPr="000B3168" w:rsidRDefault="006B0241" w:rsidP="00901245">
      <w:pPr>
        <w:tabs>
          <w:tab w:val="left" w:pos="1152"/>
        </w:tabs>
        <w:spacing w:after="120"/>
        <w:ind w:firstLine="720"/>
        <w:jc w:val="both"/>
        <w:rPr>
          <w:i/>
          <w:color w:val="0000CC"/>
          <w:szCs w:val="22"/>
        </w:rPr>
      </w:pPr>
      <w:r w:rsidRPr="000B3168">
        <w:rPr>
          <w:szCs w:val="22"/>
        </w:rPr>
        <w:lastRenderedPageBreak/>
        <w:t>3)</w:t>
      </w:r>
      <w:r w:rsidRPr="000B3168">
        <w:rPr>
          <w:szCs w:val="22"/>
        </w:rPr>
        <w:tab/>
      </w:r>
      <w:r w:rsidR="00901245" w:rsidRPr="000B3168">
        <w:rPr>
          <w:szCs w:val="22"/>
        </w:rPr>
        <w:t>информацию об ответственности и возможных рисках клиента в случае невыполнения обязательств по договору о предоставлении банковской услуги</w:t>
      </w:r>
      <w:r w:rsidRPr="000B3168">
        <w:rPr>
          <w:szCs w:val="22"/>
        </w:rPr>
        <w:t>;</w:t>
      </w:r>
      <w:r w:rsidR="00901245" w:rsidRPr="000B3168">
        <w:rPr>
          <w:i/>
          <w:color w:val="0000CC"/>
          <w:szCs w:val="22"/>
        </w:rPr>
        <w:t xml:space="preserve"> </w:t>
      </w:r>
    </w:p>
    <w:p w14:paraId="16DE4FEE" w14:textId="77777777" w:rsidR="006B0241" w:rsidRPr="000B3168" w:rsidRDefault="006B0241" w:rsidP="006B0241">
      <w:pPr>
        <w:tabs>
          <w:tab w:val="left" w:pos="1152"/>
        </w:tabs>
        <w:spacing w:after="120"/>
        <w:ind w:firstLine="720"/>
        <w:jc w:val="both"/>
        <w:rPr>
          <w:szCs w:val="22"/>
        </w:rPr>
      </w:pPr>
      <w:r w:rsidRPr="000B3168">
        <w:rPr>
          <w:szCs w:val="22"/>
        </w:rPr>
        <w:t>4)</w:t>
      </w:r>
      <w:r w:rsidRPr="000B3168">
        <w:rPr>
          <w:szCs w:val="22"/>
        </w:rPr>
        <w:tab/>
        <w:t>консультации по возникшим у клиента вопросам;</w:t>
      </w:r>
    </w:p>
    <w:p w14:paraId="69AD1D26" w14:textId="77777777" w:rsidR="00667A53" w:rsidRPr="000B3168" w:rsidRDefault="006B0241" w:rsidP="001F11A2">
      <w:pPr>
        <w:tabs>
          <w:tab w:val="left" w:pos="1152"/>
        </w:tabs>
        <w:spacing w:after="120"/>
        <w:ind w:firstLine="720"/>
        <w:jc w:val="both"/>
        <w:rPr>
          <w:i/>
          <w:color w:val="0000CC"/>
          <w:szCs w:val="22"/>
        </w:rPr>
      </w:pPr>
      <w:r w:rsidRPr="000B3168">
        <w:rPr>
          <w:szCs w:val="22"/>
        </w:rPr>
        <w:t>5)</w:t>
      </w:r>
      <w:r w:rsidRPr="000B3168">
        <w:rPr>
          <w:szCs w:val="22"/>
        </w:rPr>
        <w:tab/>
        <w:t xml:space="preserve">по желанию клиента – </w:t>
      </w:r>
      <w:r w:rsidR="0042413E" w:rsidRPr="000B3168">
        <w:rPr>
          <w:szCs w:val="22"/>
        </w:rPr>
        <w:t xml:space="preserve">проекта </w:t>
      </w:r>
      <w:r w:rsidRPr="000B3168">
        <w:rPr>
          <w:szCs w:val="22"/>
        </w:rPr>
        <w:t xml:space="preserve">договора </w:t>
      </w:r>
      <w:r w:rsidR="00901245" w:rsidRPr="000B3168">
        <w:rPr>
          <w:szCs w:val="22"/>
        </w:rPr>
        <w:t xml:space="preserve">о предоставлении </w:t>
      </w:r>
      <w:r w:rsidRPr="000B3168">
        <w:rPr>
          <w:szCs w:val="22"/>
        </w:rPr>
        <w:t>банковской услуги</w:t>
      </w:r>
      <w:r w:rsidR="001F11A2" w:rsidRPr="000B3168">
        <w:rPr>
          <w:szCs w:val="22"/>
        </w:rPr>
        <w:t>;</w:t>
      </w:r>
      <w:r w:rsidR="001F11A2" w:rsidRPr="000B3168">
        <w:rPr>
          <w:i/>
          <w:color w:val="0000CC"/>
          <w:szCs w:val="22"/>
        </w:rPr>
        <w:t xml:space="preserve"> </w:t>
      </w:r>
    </w:p>
    <w:p w14:paraId="314423C8" w14:textId="77777777" w:rsidR="001F11A2" w:rsidRPr="000B3168" w:rsidRDefault="001F11A2" w:rsidP="001F11A2">
      <w:pPr>
        <w:tabs>
          <w:tab w:val="left" w:pos="1152"/>
        </w:tabs>
        <w:spacing w:after="120"/>
        <w:ind w:firstLine="720"/>
        <w:jc w:val="both"/>
        <w:rPr>
          <w:i/>
          <w:color w:val="0000CC"/>
          <w:szCs w:val="22"/>
        </w:rPr>
      </w:pPr>
      <w:r w:rsidRPr="000B3168">
        <w:rPr>
          <w:szCs w:val="22"/>
        </w:rPr>
        <w:t>6) информацию о предоставлении банковской услуги с условием получения дополнительной финансовой услуги и об иных договорах, которые будут заключены клиентом в связи с получением дополнительной финансовой услуги, включая сведения о наличии дополнительных расходов.</w:t>
      </w:r>
      <w:r w:rsidRPr="000B3168">
        <w:rPr>
          <w:i/>
          <w:color w:val="0000CC"/>
          <w:szCs w:val="22"/>
        </w:rPr>
        <w:t xml:space="preserve"> </w:t>
      </w:r>
    </w:p>
    <w:p w14:paraId="1E1D757E" w14:textId="77777777" w:rsidR="00504252" w:rsidRPr="000B3168" w:rsidRDefault="006B0241" w:rsidP="00205D2B">
      <w:pPr>
        <w:tabs>
          <w:tab w:val="left" w:pos="1152"/>
        </w:tabs>
        <w:spacing w:after="120"/>
        <w:ind w:firstLine="720"/>
        <w:jc w:val="both"/>
        <w:rPr>
          <w:szCs w:val="22"/>
        </w:rPr>
      </w:pPr>
      <w:r w:rsidRPr="000B3168">
        <w:rPr>
          <w:szCs w:val="22"/>
        </w:rPr>
        <w:t>2.</w:t>
      </w:r>
      <w:r w:rsidRPr="000B3168">
        <w:rPr>
          <w:szCs w:val="22"/>
        </w:rPr>
        <w:tab/>
      </w:r>
      <w:r w:rsidR="002D13D0" w:rsidRPr="000B3168">
        <w:rPr>
          <w:szCs w:val="22"/>
        </w:rPr>
        <w:t>В случае подачи клиентом заявления об оказании банковской услуги Банк рассматривает это заявление в установленный настоящими Общими условиями срок.</w:t>
      </w:r>
    </w:p>
    <w:p w14:paraId="6B312156" w14:textId="77777777" w:rsidR="00F6436D" w:rsidRPr="000B3168" w:rsidRDefault="002D13D0" w:rsidP="00F6436D">
      <w:pPr>
        <w:tabs>
          <w:tab w:val="left" w:pos="1152"/>
        </w:tabs>
        <w:spacing w:after="120"/>
        <w:ind w:firstLine="720"/>
        <w:jc w:val="both"/>
        <w:rPr>
          <w:szCs w:val="22"/>
        </w:rPr>
      </w:pPr>
      <w:r w:rsidRPr="000B3168">
        <w:rPr>
          <w:szCs w:val="22"/>
        </w:rPr>
        <w:t>3.</w:t>
      </w:r>
      <w:r w:rsidRPr="000B3168">
        <w:rPr>
          <w:szCs w:val="22"/>
        </w:rPr>
        <w:tab/>
      </w:r>
      <w:r w:rsidR="001F11A2" w:rsidRPr="000B3168">
        <w:rPr>
          <w:szCs w:val="22"/>
        </w:rPr>
        <w:t>До заключения договора об оказании банковской услуги Банк</w:t>
      </w:r>
      <w:r w:rsidRPr="000B3168">
        <w:rPr>
          <w:szCs w:val="22"/>
        </w:rPr>
        <w:t>:</w:t>
      </w:r>
      <w:r w:rsidR="001F11A2" w:rsidRPr="000B3168">
        <w:rPr>
          <w:szCs w:val="22"/>
        </w:rPr>
        <w:t xml:space="preserve"> </w:t>
      </w:r>
    </w:p>
    <w:p w14:paraId="56D8D3C8" w14:textId="77777777" w:rsidR="00504252" w:rsidRPr="000B3168" w:rsidRDefault="002D13D0" w:rsidP="00205D2B">
      <w:pPr>
        <w:tabs>
          <w:tab w:val="left" w:pos="1152"/>
        </w:tabs>
        <w:spacing w:after="120"/>
        <w:ind w:firstLine="720"/>
        <w:jc w:val="both"/>
        <w:rPr>
          <w:szCs w:val="22"/>
        </w:rPr>
      </w:pPr>
      <w:r w:rsidRPr="000B3168">
        <w:rPr>
          <w:szCs w:val="22"/>
        </w:rPr>
        <w:t>1</w:t>
      </w:r>
      <w:r w:rsidR="00A470C3" w:rsidRPr="000B3168">
        <w:rPr>
          <w:szCs w:val="22"/>
        </w:rPr>
        <w:t>)</w:t>
      </w:r>
      <w:r w:rsidR="00A470C3" w:rsidRPr="000B3168">
        <w:rPr>
          <w:szCs w:val="22"/>
        </w:rPr>
        <w:tab/>
      </w:r>
      <w:r w:rsidR="00F6436D" w:rsidRPr="000B3168">
        <w:rPr>
          <w:szCs w:val="22"/>
        </w:rPr>
        <w:t>предоставляет клиенту необходимое время на ознакомление с его условиями;</w:t>
      </w:r>
      <w:r w:rsidR="00F6436D" w:rsidRPr="000B3168">
        <w:rPr>
          <w:i/>
          <w:color w:val="0000CC"/>
          <w:szCs w:val="22"/>
        </w:rPr>
        <w:t xml:space="preserve"> </w:t>
      </w:r>
    </w:p>
    <w:p w14:paraId="57417D17" w14:textId="77777777" w:rsidR="00680EFD" w:rsidRPr="000B3168" w:rsidRDefault="008555C0" w:rsidP="00F6436D">
      <w:pPr>
        <w:ind w:firstLine="510"/>
        <w:jc w:val="both"/>
        <w:rPr>
          <w:szCs w:val="22"/>
        </w:rPr>
      </w:pPr>
      <w:r w:rsidRPr="000B3168">
        <w:rPr>
          <w:szCs w:val="22"/>
        </w:rPr>
        <w:t xml:space="preserve">    </w:t>
      </w:r>
      <w:r w:rsidR="002D13D0" w:rsidRPr="000B3168">
        <w:rPr>
          <w:szCs w:val="22"/>
        </w:rPr>
        <w:t>2</w:t>
      </w:r>
      <w:r w:rsidRPr="000B3168">
        <w:rPr>
          <w:szCs w:val="22"/>
        </w:rPr>
        <w:t xml:space="preserve">) </w:t>
      </w:r>
      <w:r w:rsidR="00F6436D" w:rsidRPr="000B3168">
        <w:rPr>
          <w:szCs w:val="22"/>
        </w:rPr>
        <w:t xml:space="preserve">информирует клиента о его праве обращения при возникновении спорных ситуаций по получаемой банковской услуге в банк, к банковскому </w:t>
      </w:r>
      <w:proofErr w:type="spellStart"/>
      <w:r w:rsidR="00F6436D" w:rsidRPr="000B3168">
        <w:rPr>
          <w:szCs w:val="22"/>
        </w:rPr>
        <w:t>омбудсману</w:t>
      </w:r>
      <w:proofErr w:type="spellEnd"/>
      <w:r w:rsidR="00F6436D" w:rsidRPr="000B3168">
        <w:rPr>
          <w:szCs w:val="22"/>
        </w:rPr>
        <w:t xml:space="preserve">, в уполномоченный орган или в суд. В этих целях клиенту представляется информация о месте нахождения, почтовом, электронном адресах и </w:t>
      </w:r>
      <w:proofErr w:type="gramStart"/>
      <w:r w:rsidR="00F6436D" w:rsidRPr="000B3168">
        <w:rPr>
          <w:szCs w:val="22"/>
        </w:rPr>
        <w:t>интернет - ресурсах</w:t>
      </w:r>
      <w:proofErr w:type="gramEnd"/>
      <w:r w:rsidR="00F6436D" w:rsidRPr="000B3168">
        <w:rPr>
          <w:szCs w:val="22"/>
        </w:rPr>
        <w:t xml:space="preserve"> банка, банковского </w:t>
      </w:r>
      <w:proofErr w:type="spellStart"/>
      <w:r w:rsidR="00F6436D" w:rsidRPr="000B3168">
        <w:rPr>
          <w:szCs w:val="22"/>
        </w:rPr>
        <w:t>омбудсмана</w:t>
      </w:r>
      <w:proofErr w:type="spellEnd"/>
      <w:r w:rsidR="00F6436D" w:rsidRPr="000B3168">
        <w:rPr>
          <w:szCs w:val="22"/>
        </w:rPr>
        <w:t xml:space="preserve"> и уполномоченного органа; </w:t>
      </w:r>
    </w:p>
    <w:p w14:paraId="0668C89B" w14:textId="77777777" w:rsidR="00504252" w:rsidRPr="000B3168" w:rsidRDefault="002D13D0" w:rsidP="00205D2B">
      <w:pPr>
        <w:tabs>
          <w:tab w:val="left" w:pos="1152"/>
        </w:tabs>
        <w:spacing w:after="120"/>
        <w:ind w:firstLine="720"/>
        <w:jc w:val="both"/>
        <w:rPr>
          <w:szCs w:val="22"/>
        </w:rPr>
      </w:pPr>
      <w:r w:rsidRPr="000B3168">
        <w:rPr>
          <w:szCs w:val="22"/>
        </w:rPr>
        <w:t>3</w:t>
      </w:r>
      <w:r w:rsidR="00063427" w:rsidRPr="000B3168">
        <w:rPr>
          <w:szCs w:val="22"/>
        </w:rPr>
        <w:t xml:space="preserve">) </w:t>
      </w:r>
      <w:r w:rsidR="00F6436D" w:rsidRPr="000B3168">
        <w:rPr>
          <w:szCs w:val="22"/>
        </w:rPr>
        <w:t>обеспечивает конфиденциальность предоставленной клиентом информации</w:t>
      </w:r>
      <w:r w:rsidR="003923D7" w:rsidRPr="000B3168">
        <w:rPr>
          <w:szCs w:val="22"/>
        </w:rPr>
        <w:t>;</w:t>
      </w:r>
      <w:r w:rsidR="00F6436D" w:rsidRPr="000B3168">
        <w:rPr>
          <w:i/>
          <w:color w:val="0000CC"/>
          <w:szCs w:val="22"/>
        </w:rPr>
        <w:t xml:space="preserve"> </w:t>
      </w:r>
    </w:p>
    <w:p w14:paraId="7CE48F56" w14:textId="77777777" w:rsidR="003923D7" w:rsidRPr="000B3168" w:rsidRDefault="003923D7" w:rsidP="003923D7">
      <w:pPr>
        <w:tabs>
          <w:tab w:val="left" w:pos="1152"/>
        </w:tabs>
        <w:spacing w:after="120"/>
        <w:ind w:firstLine="720"/>
        <w:jc w:val="both"/>
        <w:rPr>
          <w:szCs w:val="22"/>
        </w:rPr>
      </w:pPr>
      <w:r w:rsidRPr="000B3168">
        <w:rPr>
          <w:szCs w:val="22"/>
        </w:rPr>
        <w:t>4. До заключения договора банковского займа с физическим лицом Банк информирует физическое лицо вне зависимости от способа его обращения за получением банковского займа о размере ставки вознаграждения (в годовых процентах либо в фиксированной сумме), размере ставки вознаграждения в достоверном годовом эффективном сопоставимом исчислении, а также сумме переплаты по банковскому займу</w:t>
      </w:r>
      <w:r w:rsidRPr="000B3168">
        <w:rPr>
          <w:iCs/>
          <w:szCs w:val="22"/>
        </w:rPr>
        <w:t xml:space="preserve">". </w:t>
      </w:r>
    </w:p>
    <w:p w14:paraId="6C91C0E5" w14:textId="243AF69B" w:rsidR="0040666B" w:rsidRPr="000B3168" w:rsidRDefault="0040666B" w:rsidP="0074216D">
      <w:pPr>
        <w:pStyle w:val="3"/>
        <w:rPr>
          <w:i/>
          <w:color w:val="0000CC"/>
        </w:rPr>
      </w:pPr>
      <w:r w:rsidRPr="000B3168">
        <w:rPr>
          <w:lang w:val="kk-KZ"/>
        </w:rPr>
        <w:t xml:space="preserve">        </w:t>
      </w:r>
      <w:bookmarkStart w:id="18" w:name="_Toc240471137"/>
      <w:r w:rsidRPr="000B3168">
        <w:t xml:space="preserve">Статья </w:t>
      </w:r>
      <w:proofErr w:type="gramStart"/>
      <w:r w:rsidRPr="000B3168">
        <w:t>7-1</w:t>
      </w:r>
      <w:proofErr w:type="gramEnd"/>
      <w:r w:rsidRPr="000B3168">
        <w:t>. Особенности предоставления банковских услуг лицам с инвалидностью и маломобильным группам населения, а также особенности предоставления услуг указанным лицам с участием доверенного лица</w:t>
      </w:r>
      <w:r w:rsidRPr="000B3168">
        <w:rPr>
          <w:lang w:val="kk-KZ"/>
        </w:rPr>
        <w:t xml:space="preserve"> </w:t>
      </w:r>
      <w:r w:rsidRPr="000B3168">
        <w:rPr>
          <w:b w:val="0"/>
          <w:bCs w:val="0"/>
          <w:i/>
          <w:color w:val="0000CC"/>
          <w:sz w:val="20"/>
          <w:szCs w:val="20"/>
        </w:rPr>
        <w:t xml:space="preserve">(дополнена согласно решению Совета директоров от </w:t>
      </w:r>
      <w:r w:rsidR="001A2E18" w:rsidRPr="000B3168">
        <w:rPr>
          <w:b w:val="0"/>
          <w:bCs w:val="0"/>
          <w:i/>
          <w:color w:val="0000CC"/>
          <w:sz w:val="20"/>
          <w:szCs w:val="20"/>
        </w:rPr>
        <w:t>07.09.2026</w:t>
      </w:r>
      <w:r w:rsidRPr="000B3168">
        <w:rPr>
          <w:b w:val="0"/>
          <w:bCs w:val="0"/>
          <w:i/>
          <w:color w:val="0000CC"/>
          <w:sz w:val="20"/>
          <w:szCs w:val="20"/>
        </w:rPr>
        <w:t>г. (протокол №</w:t>
      </w:r>
      <w:r w:rsidR="001A2E18" w:rsidRPr="000B3168">
        <w:rPr>
          <w:b w:val="0"/>
          <w:bCs w:val="0"/>
          <w:i/>
          <w:color w:val="0000CC"/>
          <w:sz w:val="20"/>
          <w:szCs w:val="20"/>
        </w:rPr>
        <w:t>18</w:t>
      </w:r>
      <w:r w:rsidRPr="000B3168">
        <w:rPr>
          <w:b w:val="0"/>
          <w:bCs w:val="0"/>
          <w:i/>
          <w:color w:val="0000CC"/>
          <w:sz w:val="20"/>
          <w:szCs w:val="20"/>
        </w:rPr>
        <w:t>)</w:t>
      </w:r>
      <w:bookmarkEnd w:id="18"/>
    </w:p>
    <w:p w14:paraId="2EA20F72" w14:textId="77777777" w:rsidR="0040666B" w:rsidRPr="000B3168" w:rsidRDefault="0040666B" w:rsidP="0040666B">
      <w:pPr>
        <w:tabs>
          <w:tab w:val="left" w:pos="851"/>
        </w:tabs>
        <w:spacing w:after="120"/>
        <w:jc w:val="both"/>
        <w:rPr>
          <w:szCs w:val="22"/>
        </w:rPr>
      </w:pPr>
      <w:r w:rsidRPr="000B3168">
        <w:rPr>
          <w:szCs w:val="22"/>
        </w:rPr>
        <w:tab/>
        <w:t xml:space="preserve">1.   Банк обеспечивает доступность банковских услуг для лиц с инвалидностью и иных маломобильных групп населения в соответствии с требованиями законодательства Республики Казахстан, национальных стандартов и внутренних документов Банка. </w:t>
      </w:r>
    </w:p>
    <w:p w14:paraId="1A3764CE" w14:textId="77777777" w:rsidR="0040666B" w:rsidRPr="000B3168" w:rsidRDefault="0040666B" w:rsidP="0040666B">
      <w:pPr>
        <w:tabs>
          <w:tab w:val="left" w:pos="851"/>
        </w:tabs>
        <w:spacing w:after="120"/>
        <w:jc w:val="both"/>
        <w:rPr>
          <w:szCs w:val="22"/>
        </w:rPr>
      </w:pPr>
      <w:r w:rsidRPr="000B3168">
        <w:rPr>
          <w:szCs w:val="22"/>
        </w:rPr>
        <w:t xml:space="preserve">              2.    В целях обеспечения равного, безопасного и недискриминационного доступа к банковским услугам Банк принимает меры по адаптации помещений филиалов и отделений, прилегающей территории, входных групп, путей передвижения, зон ожидания и обслуживания клиентов, санитарных узлов, операционных касс, устройств самообслуживания, а также средств навигации, визуального, звукового и тактильного информирования с учетом потребностей лиц с инвалидностью и иных маломобильных групп населения, с учетом требований внутренних документов Банка.</w:t>
      </w:r>
    </w:p>
    <w:p w14:paraId="5A22E4E3" w14:textId="77777777" w:rsidR="0040666B" w:rsidRPr="000B3168" w:rsidRDefault="0040666B" w:rsidP="0040666B">
      <w:pPr>
        <w:tabs>
          <w:tab w:val="num" w:pos="720"/>
        </w:tabs>
        <w:autoSpaceDE w:val="0"/>
        <w:autoSpaceDN w:val="0"/>
        <w:adjustRightInd w:val="0"/>
        <w:jc w:val="both"/>
        <w:rPr>
          <w:szCs w:val="22"/>
        </w:rPr>
      </w:pPr>
      <w:r w:rsidRPr="000B3168">
        <w:rPr>
          <w:szCs w:val="22"/>
        </w:rPr>
        <w:t xml:space="preserve">    </w:t>
      </w:r>
      <w:r w:rsidRPr="000B3168">
        <w:rPr>
          <w:szCs w:val="22"/>
        </w:rPr>
        <w:tab/>
        <w:t xml:space="preserve"> 3.  Банк обеспечивает возможность получения банковских услуг и информации через отделения, дистанционные и цифровые каналы обслуживания, включая интернет-ресурсы, мобильное приложение, сервисы дистанционного консультирования, </w:t>
      </w:r>
      <w:proofErr w:type="spellStart"/>
      <w:r w:rsidRPr="000B3168">
        <w:rPr>
          <w:szCs w:val="22"/>
        </w:rPr>
        <w:t>видеообслуживания</w:t>
      </w:r>
      <w:proofErr w:type="spellEnd"/>
      <w:r w:rsidRPr="000B3168">
        <w:rPr>
          <w:szCs w:val="22"/>
        </w:rPr>
        <w:t>, обратной связи и иные электронные сервисы. Интернет-ресурсы и цифровые сервисы Банка предусматривают адаптивные решения для пользователей с нарушениями зрения, слуха и иными ограничениями жизнедеятельности, включая специальные версии сайта, масштабирование интерфейса, контрастные режимы отображения информации, поддержку вспомогательных технологий и иные функции доступности.</w:t>
      </w:r>
    </w:p>
    <w:p w14:paraId="07B3BF32" w14:textId="77777777" w:rsidR="0040666B" w:rsidRPr="000B3168" w:rsidRDefault="0040666B" w:rsidP="0040666B">
      <w:pPr>
        <w:tabs>
          <w:tab w:val="num" w:pos="720"/>
        </w:tabs>
        <w:autoSpaceDE w:val="0"/>
        <w:autoSpaceDN w:val="0"/>
        <w:adjustRightInd w:val="0"/>
        <w:jc w:val="both"/>
        <w:rPr>
          <w:szCs w:val="22"/>
        </w:rPr>
      </w:pPr>
      <w:r w:rsidRPr="000B3168">
        <w:rPr>
          <w:szCs w:val="22"/>
        </w:rPr>
        <w:t xml:space="preserve">     Порядок предоставления банковских услуг через дистанционные и цифровые каналы определяется внутренними документами Банка.</w:t>
      </w:r>
    </w:p>
    <w:p w14:paraId="15BA95C4" w14:textId="77777777" w:rsidR="0040666B" w:rsidRPr="000B3168" w:rsidRDefault="0040666B" w:rsidP="0040666B">
      <w:pPr>
        <w:tabs>
          <w:tab w:val="num" w:pos="720"/>
        </w:tabs>
        <w:autoSpaceDE w:val="0"/>
        <w:autoSpaceDN w:val="0"/>
        <w:adjustRightInd w:val="0"/>
        <w:jc w:val="both"/>
        <w:rPr>
          <w:szCs w:val="22"/>
        </w:rPr>
      </w:pPr>
      <w:r w:rsidRPr="000B3168">
        <w:rPr>
          <w:szCs w:val="22"/>
        </w:rPr>
        <w:t xml:space="preserve">    </w:t>
      </w:r>
      <w:r w:rsidRPr="000B3168">
        <w:rPr>
          <w:szCs w:val="22"/>
        </w:rPr>
        <w:tab/>
        <w:t>4.  При обслуживании лиц с инвалидностью и иных маломобильных групп населения Банк обеспечивает соблюдение принципов уважения, недопустимости дискриминации, конфиденциальности, индивидуального подхода и приоритетного обслуживания. Работники Банка оказывают ситуационную помощь клиентам при посещении отделений, получении услуг и использовании устройств самообслуживания, информируют о доступных продуктах, услугах, льготных условиях, дистанционных и адаптивных сервисах, а также обеспечивают возможность получения информации и документов в доступной форме с учетом потребностей клиента.</w:t>
      </w:r>
    </w:p>
    <w:p w14:paraId="32104750" w14:textId="77777777" w:rsidR="0040666B" w:rsidRPr="000B3168" w:rsidRDefault="0040666B" w:rsidP="0040666B">
      <w:pPr>
        <w:tabs>
          <w:tab w:val="num" w:pos="720"/>
        </w:tabs>
        <w:autoSpaceDE w:val="0"/>
        <w:autoSpaceDN w:val="0"/>
        <w:adjustRightInd w:val="0"/>
        <w:jc w:val="both"/>
        <w:rPr>
          <w:szCs w:val="22"/>
        </w:rPr>
      </w:pPr>
      <w:r w:rsidRPr="000B3168">
        <w:rPr>
          <w:szCs w:val="22"/>
        </w:rPr>
        <w:lastRenderedPageBreak/>
        <w:t xml:space="preserve">         Порядок обслуживания лиц с инвалидностью и иных маломобильных групп населения, включая оказание ситуационной помощи и предоставление информации, определяется внутренними документами Банка.</w:t>
      </w:r>
    </w:p>
    <w:p w14:paraId="358C8A00" w14:textId="77777777" w:rsidR="0040666B" w:rsidRPr="000B3168" w:rsidRDefault="0040666B" w:rsidP="0040666B">
      <w:pPr>
        <w:tabs>
          <w:tab w:val="left" w:pos="851"/>
        </w:tabs>
        <w:spacing w:after="120"/>
        <w:jc w:val="both"/>
        <w:rPr>
          <w:szCs w:val="22"/>
        </w:rPr>
      </w:pPr>
      <w:r w:rsidRPr="000B3168">
        <w:rPr>
          <w:szCs w:val="22"/>
        </w:rPr>
        <w:t xml:space="preserve">           5. При предоставлении банковских услуг лицам с инвалидностью и иным маломобильным группам населения Банк обеспечивает возможность получения банковских услуг с участием доверенного лица в случаях и порядке, предусмотренных законодательством Республики Казахстан и внутренними документами Банка.</w:t>
      </w:r>
    </w:p>
    <w:p w14:paraId="6B96F5D8" w14:textId="77777777" w:rsidR="0040666B" w:rsidRPr="000B3168" w:rsidRDefault="0040666B" w:rsidP="0040666B">
      <w:pPr>
        <w:tabs>
          <w:tab w:val="left" w:pos="851"/>
        </w:tabs>
        <w:spacing w:after="120"/>
        <w:jc w:val="both"/>
        <w:rPr>
          <w:szCs w:val="22"/>
        </w:rPr>
      </w:pPr>
      <w:r w:rsidRPr="000B3168">
        <w:rPr>
          <w:szCs w:val="22"/>
        </w:rPr>
        <w:t xml:space="preserve">           6.  Банк обеспечивает возможность использования при обслуживании услуг специалиста жестового языка (сурдопереводчика, </w:t>
      </w:r>
      <w:proofErr w:type="spellStart"/>
      <w:r w:rsidRPr="000B3168">
        <w:rPr>
          <w:szCs w:val="22"/>
        </w:rPr>
        <w:t>тифлосурдопереводчика</w:t>
      </w:r>
      <w:proofErr w:type="spellEnd"/>
      <w:r w:rsidRPr="000B3168">
        <w:rPr>
          <w:szCs w:val="22"/>
        </w:rPr>
        <w:t>), сопровождения и иных способов взаимодействия, необходимых для получения банковских услуг лицами с инвалидностью и иными маломобильными группами населения.</w:t>
      </w:r>
    </w:p>
    <w:p w14:paraId="675BDCD0" w14:textId="19624320" w:rsidR="003923D7" w:rsidRPr="000B3168" w:rsidRDefault="0040666B" w:rsidP="0040666B">
      <w:pPr>
        <w:spacing w:after="120"/>
        <w:ind w:firstLine="510"/>
        <w:jc w:val="both"/>
        <w:rPr>
          <w:szCs w:val="22"/>
        </w:rPr>
      </w:pPr>
      <w:r w:rsidRPr="000B3168">
        <w:rPr>
          <w:szCs w:val="22"/>
        </w:rPr>
        <w:t xml:space="preserve">        Порядок использования указанных способов взаимодействие определяется внутренними документами Банка.</w:t>
      </w:r>
    </w:p>
    <w:p w14:paraId="4A32FA18" w14:textId="77777777" w:rsidR="000A6546" w:rsidRPr="000B3168" w:rsidRDefault="00387BA4" w:rsidP="0074216D">
      <w:pPr>
        <w:pStyle w:val="3"/>
      </w:pPr>
      <w:bookmarkStart w:id="19" w:name="_Toc240471138"/>
      <w:bookmarkStart w:id="20" w:name="_Toc483988499"/>
      <w:bookmarkStart w:id="21" w:name="_Toc483988478"/>
      <w:r w:rsidRPr="000B3168">
        <w:t xml:space="preserve">Статья </w:t>
      </w:r>
      <w:r w:rsidR="00AF7DE7" w:rsidRPr="000B3168">
        <w:t>8</w:t>
      </w:r>
      <w:r w:rsidRPr="000B3168">
        <w:t xml:space="preserve">. </w:t>
      </w:r>
      <w:r w:rsidR="000A6546" w:rsidRPr="000B3168">
        <w:t>Общие положения о работе с обращениями клиентов, возникающи</w:t>
      </w:r>
      <w:r w:rsidR="00C41C37" w:rsidRPr="000B3168">
        <w:t>ми</w:t>
      </w:r>
      <w:r w:rsidR="00E561B5" w:rsidRPr="000B3168">
        <w:t xml:space="preserve"> в </w:t>
      </w:r>
      <w:r w:rsidR="000A6546" w:rsidRPr="000B3168">
        <w:t>процессе оказания банковских услуг</w:t>
      </w:r>
      <w:bookmarkEnd w:id="19"/>
    </w:p>
    <w:bookmarkEnd w:id="20"/>
    <w:p w14:paraId="729562A2" w14:textId="356F7A3F" w:rsidR="001D419E" w:rsidRPr="000B3168" w:rsidRDefault="001D419E" w:rsidP="001D419E">
      <w:pPr>
        <w:tabs>
          <w:tab w:val="left" w:pos="1152"/>
        </w:tabs>
        <w:spacing w:after="120"/>
        <w:ind w:firstLine="720"/>
        <w:jc w:val="both"/>
        <w:rPr>
          <w:i/>
          <w:color w:val="0000CC"/>
          <w:szCs w:val="22"/>
        </w:rPr>
      </w:pPr>
      <w:r w:rsidRPr="000B3168">
        <w:t>1. Банк рассматривает обращения клиентов в порядке и сроки, установленные</w:t>
      </w:r>
      <w:r w:rsidR="00F301EF" w:rsidRPr="000B3168">
        <w:t xml:space="preserve"> Законом о банках</w:t>
      </w:r>
      <w:r w:rsidRPr="000B3168">
        <w:t xml:space="preserve"> </w:t>
      </w:r>
      <w:r w:rsidR="00F301EF" w:rsidRPr="000B3168">
        <w:t xml:space="preserve">и </w:t>
      </w:r>
      <w:r w:rsidRPr="000B3168">
        <w:t xml:space="preserve">нормативным правовым актом уполномоченного органа, регламентирующим порядок предоставления банковских услуг и рассмотрения банками, организациями, осуществляющими отдельные виды банковских операций, обращений клиентов, возникающих в процессе предоставления банковских услуг. </w:t>
      </w:r>
      <w:r w:rsidRPr="000B3168">
        <w:rPr>
          <w:i/>
          <w:color w:val="0000CC"/>
          <w:szCs w:val="22"/>
        </w:rPr>
        <w:t>(пункт 1 изложен в редакции согласно решению Совета директоров от 30.10.2024г. (протокол №13)</w:t>
      </w:r>
      <w:r w:rsidR="00F301EF" w:rsidRPr="000B3168">
        <w:rPr>
          <w:i/>
          <w:color w:val="0000CC"/>
          <w:szCs w:val="22"/>
        </w:rPr>
        <w:t>, согласно решению Совета директоров от 13.11.2025г. (протокол №16)</w:t>
      </w:r>
      <w:r w:rsidRPr="000B3168">
        <w:rPr>
          <w:i/>
          <w:color w:val="0000CC"/>
          <w:szCs w:val="22"/>
        </w:rPr>
        <w:t>)</w:t>
      </w:r>
    </w:p>
    <w:p w14:paraId="4ACE1D10" w14:textId="77777777" w:rsidR="00387BA4" w:rsidRPr="000B3168" w:rsidRDefault="00A2543B" w:rsidP="00205D2B">
      <w:pPr>
        <w:tabs>
          <w:tab w:val="left" w:pos="1152"/>
        </w:tabs>
        <w:spacing w:after="120"/>
        <w:ind w:firstLine="720"/>
        <w:jc w:val="both"/>
      </w:pPr>
      <w:bookmarkStart w:id="22" w:name="SUB2800"/>
      <w:bookmarkEnd w:id="22"/>
      <w:r w:rsidRPr="000B3168">
        <w:t>2.</w:t>
      </w:r>
      <w:r w:rsidRPr="000B3168">
        <w:tab/>
      </w:r>
      <w:r w:rsidR="00387BA4" w:rsidRPr="000B3168">
        <w:t xml:space="preserve">Банк </w:t>
      </w:r>
      <w:r w:rsidR="005922CD" w:rsidRPr="000B3168">
        <w:t xml:space="preserve">рассматривает </w:t>
      </w:r>
      <w:r w:rsidR="00387BA4" w:rsidRPr="000B3168">
        <w:t>следующи</w:t>
      </w:r>
      <w:r w:rsidR="005922CD" w:rsidRPr="000B3168">
        <w:t>е</w:t>
      </w:r>
      <w:r w:rsidR="00387BA4" w:rsidRPr="000B3168">
        <w:t xml:space="preserve"> обращения клиентов:</w:t>
      </w:r>
    </w:p>
    <w:p w14:paraId="603DC222" w14:textId="77777777" w:rsidR="00387BA4" w:rsidRPr="000B3168" w:rsidRDefault="00E15C2A" w:rsidP="00205D2B">
      <w:pPr>
        <w:tabs>
          <w:tab w:val="left" w:pos="1152"/>
        </w:tabs>
        <w:spacing w:after="120"/>
        <w:ind w:firstLine="720"/>
        <w:jc w:val="both"/>
      </w:pPr>
      <w:r w:rsidRPr="000B3168">
        <w:t>1)</w:t>
      </w:r>
      <w:r w:rsidRPr="000B3168">
        <w:tab/>
      </w:r>
      <w:r w:rsidR="00387BA4" w:rsidRPr="000B3168">
        <w:t>письменны</w:t>
      </w:r>
      <w:r w:rsidR="005922CD" w:rsidRPr="000B3168">
        <w:t>е</w:t>
      </w:r>
      <w:r w:rsidR="00387BA4" w:rsidRPr="000B3168">
        <w:t xml:space="preserve"> обращения, поступивши</w:t>
      </w:r>
      <w:r w:rsidR="005922CD" w:rsidRPr="000B3168">
        <w:t>е</w:t>
      </w:r>
      <w:r w:rsidR="00387BA4" w:rsidRPr="000B3168">
        <w:t xml:space="preserve"> </w:t>
      </w:r>
      <w:r w:rsidR="007B37BE" w:rsidRPr="000B3168">
        <w:t xml:space="preserve">с </w:t>
      </w:r>
      <w:r w:rsidR="00387BA4" w:rsidRPr="000B3168">
        <w:t>нарочн</w:t>
      </w:r>
      <w:r w:rsidR="007B37BE" w:rsidRPr="000B3168">
        <w:t>ым</w:t>
      </w:r>
      <w:r w:rsidR="005922CD" w:rsidRPr="000B3168">
        <w:t>и</w:t>
      </w:r>
      <w:r w:rsidR="00387BA4" w:rsidRPr="000B3168">
        <w:t>, почтовой связью, на электронную почту и</w:t>
      </w:r>
      <w:r w:rsidR="007B37BE" w:rsidRPr="000B3168">
        <w:t>ли</w:t>
      </w:r>
      <w:r w:rsidR="00387BA4" w:rsidRPr="000B3168">
        <w:t xml:space="preserve"> интернет-ресурс Банка;</w:t>
      </w:r>
    </w:p>
    <w:p w14:paraId="3C4D6B97" w14:textId="77777777" w:rsidR="00387BA4" w:rsidRPr="000B3168" w:rsidRDefault="00E15C2A" w:rsidP="00205D2B">
      <w:pPr>
        <w:tabs>
          <w:tab w:val="left" w:pos="1152"/>
        </w:tabs>
        <w:spacing w:after="120"/>
        <w:ind w:firstLine="720"/>
        <w:jc w:val="both"/>
      </w:pPr>
      <w:r w:rsidRPr="000B3168">
        <w:t>2)</w:t>
      </w:r>
      <w:r w:rsidRPr="000B3168">
        <w:tab/>
      </w:r>
      <w:r w:rsidR="00387BA4" w:rsidRPr="000B3168">
        <w:t>устны</w:t>
      </w:r>
      <w:r w:rsidR="005922CD" w:rsidRPr="000B3168">
        <w:t>е</w:t>
      </w:r>
      <w:r w:rsidR="00387BA4" w:rsidRPr="000B3168">
        <w:t xml:space="preserve"> обращения, поступивши</w:t>
      </w:r>
      <w:r w:rsidR="005922CD" w:rsidRPr="000B3168">
        <w:t>е</w:t>
      </w:r>
      <w:r w:rsidR="00387BA4" w:rsidRPr="000B3168">
        <w:t xml:space="preserve"> по телефону и при непосредственном посещении Банка</w:t>
      </w:r>
      <w:r w:rsidR="00AC5320" w:rsidRPr="000B3168">
        <w:t xml:space="preserve"> клиентом</w:t>
      </w:r>
      <w:r w:rsidR="00387BA4" w:rsidRPr="000B3168">
        <w:t>.</w:t>
      </w:r>
    </w:p>
    <w:p w14:paraId="01256683" w14:textId="77777777" w:rsidR="007B37BE" w:rsidRPr="000B3168" w:rsidRDefault="00E15C2A" w:rsidP="00205D2B">
      <w:pPr>
        <w:tabs>
          <w:tab w:val="left" w:pos="1152"/>
        </w:tabs>
        <w:spacing w:after="120"/>
        <w:ind w:firstLine="720"/>
        <w:jc w:val="both"/>
      </w:pPr>
      <w:bookmarkStart w:id="23" w:name="SUB2900"/>
      <w:bookmarkEnd w:id="23"/>
      <w:r w:rsidRPr="000B3168">
        <w:t>3.</w:t>
      </w:r>
      <w:r w:rsidRPr="000B3168">
        <w:tab/>
      </w:r>
      <w:r w:rsidR="007B37BE" w:rsidRPr="000B3168">
        <w:t xml:space="preserve">Не реже одного раза в месяц </w:t>
      </w:r>
      <w:r w:rsidR="007469F9" w:rsidRPr="000B3168">
        <w:t>ответственные</w:t>
      </w:r>
      <w:r w:rsidR="005922CD" w:rsidRPr="000B3168">
        <w:t xml:space="preserve"> </w:t>
      </w:r>
      <w:r w:rsidR="007B37BE" w:rsidRPr="000B3168">
        <w:t xml:space="preserve">работники Банка </w:t>
      </w:r>
      <w:r w:rsidR="005922CD" w:rsidRPr="000B3168">
        <w:t>проводят по месту своей работы личный прием физических лиц и представителей юридических лиц в головном офисе и филиалах Банка. График такого приема в головном офисе Банка утверждается Председателем Правления Банка, в филиале Банка – директором данного филиала.</w:t>
      </w:r>
    </w:p>
    <w:p w14:paraId="12DA5D39" w14:textId="77777777" w:rsidR="00387BA4" w:rsidRPr="000B3168" w:rsidRDefault="00AC233F" w:rsidP="00205D2B">
      <w:pPr>
        <w:tabs>
          <w:tab w:val="left" w:pos="1152"/>
        </w:tabs>
        <w:spacing w:after="120"/>
        <w:ind w:firstLine="720"/>
        <w:jc w:val="both"/>
      </w:pPr>
      <w:r w:rsidRPr="000B3168">
        <w:t xml:space="preserve">Если </w:t>
      </w:r>
      <w:r w:rsidR="007469F9" w:rsidRPr="000B3168">
        <w:t>ответственный</w:t>
      </w:r>
      <w:r w:rsidR="005922CD" w:rsidRPr="000B3168">
        <w:t xml:space="preserve"> работник </w:t>
      </w:r>
      <w:r w:rsidRPr="000B3168">
        <w:t xml:space="preserve">Банка не может разрешить </w:t>
      </w:r>
      <w:r w:rsidR="00387BA4" w:rsidRPr="000B3168">
        <w:t xml:space="preserve">обращение во время </w:t>
      </w:r>
      <w:r w:rsidR="005922CD" w:rsidRPr="000B3168">
        <w:t xml:space="preserve">личного </w:t>
      </w:r>
      <w:r w:rsidR="00387BA4" w:rsidRPr="000B3168">
        <w:t xml:space="preserve">приема, </w:t>
      </w:r>
      <w:r w:rsidR="005922CD" w:rsidRPr="000B3168">
        <w:t xml:space="preserve">Банк продолжает рассмотрение этого обращения как письменного (при условии, что </w:t>
      </w:r>
      <w:r w:rsidR="004C66DD" w:rsidRPr="000B3168">
        <w:t>клиент изл</w:t>
      </w:r>
      <w:r w:rsidR="005922CD" w:rsidRPr="000B3168">
        <w:t xml:space="preserve">ожил </w:t>
      </w:r>
      <w:r w:rsidR="004C66DD" w:rsidRPr="000B3168">
        <w:t>его</w:t>
      </w:r>
      <w:r w:rsidRPr="000B3168">
        <w:t xml:space="preserve"> в письменной форме</w:t>
      </w:r>
      <w:r w:rsidR="005922CD" w:rsidRPr="000B3168">
        <w:t>)</w:t>
      </w:r>
      <w:r w:rsidR="00387BA4" w:rsidRPr="000B3168">
        <w:t>.</w:t>
      </w:r>
    </w:p>
    <w:p w14:paraId="5E371EEF" w14:textId="77777777" w:rsidR="000A6546" w:rsidRPr="000B3168" w:rsidRDefault="00E15C2A" w:rsidP="00205D2B">
      <w:pPr>
        <w:tabs>
          <w:tab w:val="left" w:pos="1152"/>
        </w:tabs>
        <w:spacing w:after="120"/>
        <w:ind w:firstLine="720"/>
        <w:jc w:val="both"/>
      </w:pPr>
      <w:r w:rsidRPr="000B3168">
        <w:t>4.</w:t>
      </w:r>
      <w:r w:rsidRPr="000B3168">
        <w:tab/>
      </w:r>
      <w:r w:rsidR="000A6546" w:rsidRPr="000B3168">
        <w:t>Банк при рассмотрении обращения в случае недостаточности пред</w:t>
      </w:r>
      <w:r w:rsidR="005922CD" w:rsidRPr="000B3168">
        <w:t>о</w:t>
      </w:r>
      <w:r w:rsidR="000A6546" w:rsidRPr="000B3168">
        <w:t xml:space="preserve">ставленной информации запрашивает </w:t>
      </w:r>
      <w:r w:rsidR="005922CD" w:rsidRPr="000B3168">
        <w:t xml:space="preserve">у клиента </w:t>
      </w:r>
      <w:r w:rsidR="000A6546" w:rsidRPr="000B3168">
        <w:t>дополнительные документы и сведения.</w:t>
      </w:r>
    </w:p>
    <w:p w14:paraId="03AAAA41" w14:textId="77777777" w:rsidR="000A6546" w:rsidRPr="000B3168" w:rsidRDefault="00E15C2A" w:rsidP="00205D2B">
      <w:pPr>
        <w:tabs>
          <w:tab w:val="left" w:pos="1152"/>
        </w:tabs>
        <w:spacing w:after="120"/>
        <w:ind w:firstLine="720"/>
        <w:jc w:val="both"/>
      </w:pPr>
      <w:bookmarkStart w:id="24" w:name="SUB3600"/>
      <w:bookmarkEnd w:id="24"/>
      <w:r w:rsidRPr="000B3168">
        <w:t>5.</w:t>
      </w:r>
      <w:r w:rsidRPr="000B3168">
        <w:tab/>
      </w:r>
      <w:r w:rsidR="000A6546" w:rsidRPr="000B3168">
        <w:t>Банк обеспечивает объективное, всестороннее и своевременное рассмотрение обращений физических и юридических лиц, информирует клиентов о результатах рассмотрения их обращений и</w:t>
      </w:r>
      <w:r w:rsidR="005922CD" w:rsidRPr="000B3168">
        <w:t> </w:t>
      </w:r>
      <w:r w:rsidR="000A6546" w:rsidRPr="000B3168">
        <w:t>принятых мерах.</w:t>
      </w:r>
    </w:p>
    <w:p w14:paraId="45523F4D" w14:textId="77777777" w:rsidR="000A6546" w:rsidRPr="000B3168" w:rsidRDefault="000A6546" w:rsidP="00205D2B">
      <w:pPr>
        <w:tabs>
          <w:tab w:val="left" w:pos="1152"/>
        </w:tabs>
        <w:spacing w:after="120"/>
        <w:ind w:firstLine="720"/>
        <w:jc w:val="both"/>
      </w:pPr>
      <w:r w:rsidRPr="000B3168">
        <w:t>В случае обоснованности и правомерности обращения клиента Банк принимает решение об устранении нарушения и восстановлении прав и законных интересов клиента.</w:t>
      </w:r>
    </w:p>
    <w:p w14:paraId="7F5355F2" w14:textId="77777777" w:rsidR="000A6546" w:rsidRPr="000B3168" w:rsidRDefault="00E15C2A" w:rsidP="00205D2B">
      <w:pPr>
        <w:tabs>
          <w:tab w:val="left" w:pos="1152"/>
        </w:tabs>
        <w:spacing w:after="120"/>
        <w:ind w:firstLine="720"/>
        <w:jc w:val="both"/>
      </w:pPr>
      <w:r w:rsidRPr="000B3168">
        <w:t>6.</w:t>
      </w:r>
      <w:r w:rsidRPr="000B3168">
        <w:tab/>
      </w:r>
      <w:r w:rsidR="004C66DD" w:rsidRPr="000B3168">
        <w:t xml:space="preserve">Подразделение Банка, определенное внутренними документами Банка, осуществляет </w:t>
      </w:r>
      <w:r w:rsidR="00B3203D" w:rsidRPr="000B3168">
        <w:t>ф</w:t>
      </w:r>
      <w:r w:rsidR="000A6546" w:rsidRPr="000B3168">
        <w:t>ункции анализа и конт</w:t>
      </w:r>
      <w:r w:rsidR="00B3203D" w:rsidRPr="000B3168">
        <w:t>роля за рассмотрением обращений</w:t>
      </w:r>
      <w:r w:rsidR="000A6546" w:rsidRPr="000B3168">
        <w:t>,</w:t>
      </w:r>
      <w:r w:rsidR="00B3203D" w:rsidRPr="000B3168">
        <w:t xml:space="preserve"> в том числе</w:t>
      </w:r>
      <w:r w:rsidR="000A6546" w:rsidRPr="000B3168">
        <w:t>:</w:t>
      </w:r>
    </w:p>
    <w:p w14:paraId="3B15111C" w14:textId="77777777" w:rsidR="000A6546" w:rsidRPr="000B3168" w:rsidRDefault="00E15C2A" w:rsidP="00205D2B">
      <w:pPr>
        <w:tabs>
          <w:tab w:val="left" w:pos="1152"/>
        </w:tabs>
        <w:spacing w:after="120"/>
        <w:ind w:firstLine="720"/>
        <w:jc w:val="both"/>
      </w:pPr>
      <w:r w:rsidRPr="000B3168">
        <w:t>1)</w:t>
      </w:r>
      <w:r w:rsidRPr="000B3168">
        <w:tab/>
      </w:r>
      <w:r w:rsidR="000A6546" w:rsidRPr="000B3168">
        <w:t>анализ и обобщение обращений клиентов Банка для выявления и устранения причин, которые явились основанием соответствующего обращения;</w:t>
      </w:r>
    </w:p>
    <w:p w14:paraId="323E441A" w14:textId="77777777" w:rsidR="000A6546" w:rsidRPr="000B3168" w:rsidRDefault="00E15C2A" w:rsidP="00205D2B">
      <w:pPr>
        <w:tabs>
          <w:tab w:val="left" w:pos="1152"/>
        </w:tabs>
        <w:spacing w:after="120"/>
        <w:ind w:firstLine="720"/>
        <w:jc w:val="both"/>
      </w:pPr>
      <w:r w:rsidRPr="000B3168">
        <w:t>2)</w:t>
      </w:r>
      <w:r w:rsidRPr="000B3168">
        <w:tab/>
      </w:r>
      <w:r w:rsidR="000A6546" w:rsidRPr="000B3168">
        <w:t>разработка рекомендаций для Банка по улучшению организации работы с обращениями клиентов Банков;</w:t>
      </w:r>
    </w:p>
    <w:p w14:paraId="19C766A0" w14:textId="77777777" w:rsidR="000A6546" w:rsidRPr="000B3168" w:rsidRDefault="00E15C2A" w:rsidP="00205D2B">
      <w:pPr>
        <w:tabs>
          <w:tab w:val="left" w:pos="1152"/>
        </w:tabs>
        <w:spacing w:after="120"/>
        <w:ind w:firstLine="720"/>
        <w:jc w:val="both"/>
      </w:pPr>
      <w:r w:rsidRPr="000B3168">
        <w:t>3)</w:t>
      </w:r>
      <w:r w:rsidRPr="000B3168">
        <w:tab/>
      </w:r>
      <w:r w:rsidR="000A6546" w:rsidRPr="000B3168">
        <w:t>внесение руководству Банка по результатам рассмотрения обращений клиентов Банка предложений о необходимых мерах по устранению выявленных нарушений в отношении всех потребителей данной финансовой услуги и превентивных мерах для недопущения таких нарушений в</w:t>
      </w:r>
      <w:r w:rsidR="00205D2B" w:rsidRPr="000B3168">
        <w:t> </w:t>
      </w:r>
      <w:r w:rsidR="000A6546" w:rsidRPr="000B3168">
        <w:t>деятельности Банка.</w:t>
      </w:r>
    </w:p>
    <w:p w14:paraId="77860EAA" w14:textId="77777777" w:rsidR="000A6546" w:rsidRPr="000B3168" w:rsidRDefault="000A6546" w:rsidP="0074216D">
      <w:pPr>
        <w:pStyle w:val="3"/>
      </w:pPr>
      <w:bookmarkStart w:id="25" w:name="SUB3000"/>
      <w:bookmarkStart w:id="26" w:name="_Toc240471139"/>
      <w:bookmarkEnd w:id="25"/>
      <w:r w:rsidRPr="000B3168">
        <w:lastRenderedPageBreak/>
        <w:t>Статья 9. Порядок рассмотрения обращений клиентов, возникающих в процессе оказания банковских услуг</w:t>
      </w:r>
      <w:bookmarkEnd w:id="26"/>
    </w:p>
    <w:p w14:paraId="6CED91C2" w14:textId="77777777" w:rsidR="00387BA4" w:rsidRPr="000B3168" w:rsidRDefault="001A5805" w:rsidP="00205D2B">
      <w:pPr>
        <w:tabs>
          <w:tab w:val="left" w:pos="1152"/>
        </w:tabs>
        <w:spacing w:after="120"/>
        <w:ind w:firstLine="720"/>
        <w:jc w:val="both"/>
      </w:pPr>
      <w:r w:rsidRPr="000B3168">
        <w:t>1</w:t>
      </w:r>
      <w:r w:rsidR="000228DF" w:rsidRPr="000B3168">
        <w:t>.</w:t>
      </w:r>
      <w:r w:rsidR="000228DF" w:rsidRPr="000B3168">
        <w:tab/>
      </w:r>
      <w:r w:rsidR="00B3203D" w:rsidRPr="000B3168">
        <w:t>Банк регистрирует п</w:t>
      </w:r>
      <w:r w:rsidR="00387BA4" w:rsidRPr="000B3168">
        <w:t xml:space="preserve">исьменные обращения клиентов в журнале регистрации письменных </w:t>
      </w:r>
      <w:r w:rsidR="00B3203D" w:rsidRPr="000B3168">
        <w:t xml:space="preserve">обращений, содержащем реквизиты, определенные </w:t>
      </w:r>
      <w:r w:rsidR="00387BA4" w:rsidRPr="000B3168">
        <w:t>внутренними документами Банка.</w:t>
      </w:r>
    </w:p>
    <w:p w14:paraId="70FD9F02" w14:textId="77777777" w:rsidR="00387BA4" w:rsidRPr="000B3168" w:rsidRDefault="00B3203D" w:rsidP="00205D2B">
      <w:pPr>
        <w:tabs>
          <w:tab w:val="left" w:pos="1152"/>
        </w:tabs>
        <w:spacing w:after="120"/>
        <w:ind w:firstLine="720"/>
        <w:jc w:val="both"/>
      </w:pPr>
      <w:r w:rsidRPr="000B3168">
        <w:t>Банк</w:t>
      </w:r>
      <w:r w:rsidR="00387BA4" w:rsidRPr="000B3168">
        <w:t xml:space="preserve"> </w:t>
      </w:r>
      <w:r w:rsidRPr="000B3168">
        <w:t>выдает</w:t>
      </w:r>
      <w:r w:rsidR="00387BA4" w:rsidRPr="000B3168">
        <w:t xml:space="preserve"> </w:t>
      </w:r>
      <w:r w:rsidRPr="000B3168">
        <w:t xml:space="preserve">клиенту </w:t>
      </w:r>
      <w:r w:rsidR="00387BA4" w:rsidRPr="000B3168">
        <w:t xml:space="preserve">документ, подтверждающий прием его письменного обращения на </w:t>
      </w:r>
      <w:r w:rsidRPr="000B3168">
        <w:t>бумажном носителе, либо делает</w:t>
      </w:r>
      <w:r w:rsidR="00D52279" w:rsidRPr="000B3168">
        <w:t xml:space="preserve"> соответствующую отметку</w:t>
      </w:r>
      <w:r w:rsidR="00387BA4" w:rsidRPr="000B3168">
        <w:t xml:space="preserve"> на копии обращения. Отказ в приеме обращений не допускается.</w:t>
      </w:r>
      <w:bookmarkStart w:id="27" w:name="SUB3200"/>
      <w:bookmarkEnd w:id="27"/>
    </w:p>
    <w:p w14:paraId="4CCA0058" w14:textId="77777777" w:rsidR="00387BA4" w:rsidRPr="000B3168" w:rsidRDefault="00B3203D" w:rsidP="00205D2B">
      <w:pPr>
        <w:tabs>
          <w:tab w:val="left" w:pos="1152"/>
        </w:tabs>
        <w:spacing w:after="120"/>
        <w:ind w:firstLine="720"/>
        <w:jc w:val="both"/>
      </w:pPr>
      <w:r w:rsidRPr="000B3168">
        <w:t>Банк осуществляет регистрацию о</w:t>
      </w:r>
      <w:r w:rsidR="00387BA4" w:rsidRPr="000B3168">
        <w:t>бращени</w:t>
      </w:r>
      <w:r w:rsidRPr="000B3168">
        <w:t>й, поступающих</w:t>
      </w:r>
      <w:r w:rsidR="002A59C7" w:rsidRPr="000B3168">
        <w:t xml:space="preserve"> через интернет-ресурс Банка, в </w:t>
      </w:r>
      <w:r w:rsidR="00387BA4" w:rsidRPr="000B3168">
        <w:t xml:space="preserve">порядке, </w:t>
      </w:r>
      <w:r w:rsidR="00A75057" w:rsidRPr="000B3168">
        <w:t xml:space="preserve">определенном </w:t>
      </w:r>
      <w:r w:rsidR="00387BA4" w:rsidRPr="000B3168">
        <w:t>внутренними документами Банка.</w:t>
      </w:r>
      <w:bookmarkStart w:id="28" w:name="SUB3300"/>
      <w:bookmarkEnd w:id="28"/>
      <w:r w:rsidR="00387BA4" w:rsidRPr="000B3168">
        <w:t xml:space="preserve"> </w:t>
      </w:r>
      <w:r w:rsidR="00AC233F" w:rsidRPr="000B3168">
        <w:t>Банк также регистрирует обращения клиентов по телефону</w:t>
      </w:r>
      <w:r w:rsidR="00387BA4" w:rsidRPr="000B3168">
        <w:t xml:space="preserve">. </w:t>
      </w:r>
      <w:r w:rsidRPr="000B3168">
        <w:t>Банк производит з</w:t>
      </w:r>
      <w:r w:rsidR="00387BA4" w:rsidRPr="000B3168">
        <w:t>апись телефонных разговоров с клиентом с его согласия при уведомлении об этом в начале разговора.</w:t>
      </w:r>
    </w:p>
    <w:p w14:paraId="7C7C0A1B" w14:textId="77777777" w:rsidR="00387BA4" w:rsidRPr="000B3168" w:rsidRDefault="00B3203D" w:rsidP="00205D2B">
      <w:pPr>
        <w:tabs>
          <w:tab w:val="left" w:pos="1152"/>
        </w:tabs>
        <w:spacing w:after="120"/>
        <w:ind w:firstLine="720"/>
        <w:jc w:val="both"/>
      </w:pPr>
      <w:bookmarkStart w:id="29" w:name="SUB3400"/>
      <w:bookmarkEnd w:id="29"/>
      <w:r w:rsidRPr="000B3168">
        <w:t>Банк незамедлительно рассматривает о</w:t>
      </w:r>
      <w:r w:rsidR="00387BA4" w:rsidRPr="000B3168">
        <w:t>бращения, поступившие в Банк в устной форме (по телефону или при личном посещении клиентом офиса Банка), и если есть такая возможность, то ответ на устное о</w:t>
      </w:r>
      <w:r w:rsidR="00D52279" w:rsidRPr="000B3168">
        <w:t>бращение клиента предоставляет</w:t>
      </w:r>
      <w:r w:rsidR="00387BA4" w:rsidRPr="000B3168">
        <w:t xml:space="preserve"> сразу. В случае, если </w:t>
      </w:r>
      <w:r w:rsidR="00FE1D3C" w:rsidRPr="000B3168">
        <w:t xml:space="preserve">Банк не может разрешить </w:t>
      </w:r>
      <w:r w:rsidR="00387BA4" w:rsidRPr="000B3168">
        <w:t xml:space="preserve">устное обращение незамедлительно, </w:t>
      </w:r>
      <w:r w:rsidR="00FE1D3C" w:rsidRPr="000B3168">
        <w:t>клиент излагает его</w:t>
      </w:r>
      <w:r w:rsidR="00387BA4" w:rsidRPr="000B3168">
        <w:t xml:space="preserve"> в письменной форме</w:t>
      </w:r>
      <w:r w:rsidR="00FC5A35" w:rsidRPr="000B3168">
        <w:t>,</w:t>
      </w:r>
      <w:r w:rsidR="00387BA4" w:rsidRPr="000B3168">
        <w:t xml:space="preserve"> и с ним </w:t>
      </w:r>
      <w:r w:rsidR="00FE1D3C" w:rsidRPr="000B3168">
        <w:t xml:space="preserve">Банк </w:t>
      </w:r>
      <w:r w:rsidR="00387BA4" w:rsidRPr="000B3168">
        <w:t>ведет</w:t>
      </w:r>
      <w:r w:rsidR="00FE1D3C" w:rsidRPr="000B3168">
        <w:t xml:space="preserve"> работу</w:t>
      </w:r>
      <w:r w:rsidR="00387BA4" w:rsidRPr="000B3168">
        <w:t xml:space="preserve"> как с письменным обращением.</w:t>
      </w:r>
      <w:r w:rsidR="00FE1D3C" w:rsidRPr="000B3168">
        <w:t xml:space="preserve"> Банк информирует клиента</w:t>
      </w:r>
      <w:r w:rsidR="00387BA4" w:rsidRPr="000B3168">
        <w:t xml:space="preserve"> о необходимых процедурах для получения ответа и сроках рассмотрения таких обращений.</w:t>
      </w:r>
    </w:p>
    <w:p w14:paraId="3D9C9B5B" w14:textId="77777777" w:rsidR="00387BA4" w:rsidRPr="000B3168" w:rsidRDefault="001A5805" w:rsidP="00205D2B">
      <w:pPr>
        <w:tabs>
          <w:tab w:val="left" w:pos="1152"/>
        </w:tabs>
        <w:spacing w:after="120"/>
        <w:ind w:firstLine="720"/>
        <w:jc w:val="both"/>
      </w:pPr>
      <w:bookmarkStart w:id="30" w:name="SUB3500"/>
      <w:bookmarkEnd w:id="30"/>
      <w:r w:rsidRPr="000B3168">
        <w:t>2.</w:t>
      </w:r>
      <w:r w:rsidRPr="000B3168">
        <w:tab/>
      </w:r>
      <w:r w:rsidR="00FE1D3C" w:rsidRPr="000B3168">
        <w:t>Банк дает п</w:t>
      </w:r>
      <w:r w:rsidR="00387BA4" w:rsidRPr="000B3168">
        <w:t>исьменный ответ клиенту о результатах рассмотрения обращения на государственном языке или языке обращения</w:t>
      </w:r>
      <w:r w:rsidR="00AC233F" w:rsidRPr="000B3168">
        <w:t>. В ответе Банк указывает</w:t>
      </w:r>
      <w:r w:rsidR="00387BA4" w:rsidRPr="000B3168">
        <w:t xml:space="preserve"> обоснованные</w:t>
      </w:r>
      <w:r w:rsidR="002A59C7" w:rsidRPr="000B3168">
        <w:t xml:space="preserve"> </w:t>
      </w:r>
      <w:r w:rsidR="00387BA4" w:rsidRPr="000B3168">
        <w:t>и</w:t>
      </w:r>
      <w:r w:rsidR="002A59C7" w:rsidRPr="000B3168">
        <w:t> </w:t>
      </w:r>
      <w:r w:rsidR="00387BA4" w:rsidRPr="000B3168">
        <w:t>мотивированные доводы на каждые изложенные клиентом просьбу, требование, ходатайство, рекомендацию и иной вопрос со ссылкой на соответствующие нормы законодательства Республики Казахстан, внутренних документов Банка, договоров, имеющих отношение к рассматриваемому вопросу, а также на фактические обстоятельства рассматриваемого вопроса с разъяснением его права на обжалование принятого решения.</w:t>
      </w:r>
    </w:p>
    <w:p w14:paraId="3C00BB1D" w14:textId="77777777" w:rsidR="00387BA4" w:rsidRPr="000B3168" w:rsidRDefault="00387BA4" w:rsidP="00205D2B">
      <w:pPr>
        <w:tabs>
          <w:tab w:val="left" w:pos="1152"/>
        </w:tabs>
        <w:spacing w:after="120"/>
        <w:ind w:firstLine="720"/>
        <w:jc w:val="both"/>
      </w:pPr>
      <w:bookmarkStart w:id="31" w:name="SUB3700"/>
      <w:bookmarkStart w:id="32" w:name="SUB3800"/>
      <w:bookmarkEnd w:id="31"/>
      <w:bookmarkEnd w:id="32"/>
      <w:r w:rsidRPr="000B3168">
        <w:t>Ответ на пи</w:t>
      </w:r>
      <w:r w:rsidR="00FE1D3C" w:rsidRPr="000B3168">
        <w:t>сьменное обращение подписывает уполномоченное лицо</w:t>
      </w:r>
      <w:r w:rsidRPr="000B3168">
        <w:t xml:space="preserve"> Банка.</w:t>
      </w:r>
    </w:p>
    <w:p w14:paraId="03172533" w14:textId="77777777" w:rsidR="008555C0" w:rsidRPr="000B3168" w:rsidRDefault="003923D7" w:rsidP="003923D7">
      <w:pPr>
        <w:tabs>
          <w:tab w:val="left" w:pos="1152"/>
        </w:tabs>
        <w:spacing w:after="120"/>
        <w:ind w:firstLine="720"/>
        <w:jc w:val="both"/>
        <w:rPr>
          <w:szCs w:val="22"/>
        </w:rPr>
      </w:pPr>
      <w:r w:rsidRPr="000B3168">
        <w:rPr>
          <w:szCs w:val="22"/>
        </w:rPr>
        <w:t xml:space="preserve">Допускается использование средств факсимильного копирования подписи или иного способа, предусмотренного внутренними нормативными документами Банка. </w:t>
      </w:r>
    </w:p>
    <w:p w14:paraId="29FACAF4" w14:textId="77777777" w:rsidR="008555C0" w:rsidRPr="000B3168" w:rsidRDefault="003923D7" w:rsidP="003923D7">
      <w:pPr>
        <w:tabs>
          <w:tab w:val="left" w:pos="1152"/>
        </w:tabs>
        <w:spacing w:after="120"/>
        <w:ind w:firstLine="720"/>
        <w:jc w:val="both"/>
        <w:rPr>
          <w:szCs w:val="22"/>
        </w:rPr>
      </w:pPr>
      <w:r w:rsidRPr="000B3168">
        <w:rPr>
          <w:szCs w:val="22"/>
        </w:rPr>
        <w:t xml:space="preserve">Не требуется подписание уполномоченным лицом Банка ответа на письменное обращение, направляемого способами, предусмотренными абзацами третьим, четвертым и пятым части второй пункта 3 статьи 9 настоящих Общих условий. </w:t>
      </w:r>
    </w:p>
    <w:p w14:paraId="1548B9AE" w14:textId="77777777" w:rsidR="003923D7" w:rsidRPr="000B3168" w:rsidRDefault="003923D7" w:rsidP="008555C0">
      <w:pPr>
        <w:tabs>
          <w:tab w:val="left" w:pos="1152"/>
        </w:tabs>
        <w:spacing w:after="120"/>
        <w:jc w:val="both"/>
        <w:rPr>
          <w:szCs w:val="22"/>
        </w:rPr>
      </w:pPr>
      <w:r w:rsidRPr="000B3168">
        <w:rPr>
          <w:i/>
          <w:color w:val="0000CC"/>
          <w:szCs w:val="22"/>
        </w:rPr>
        <w:t>(</w:t>
      </w:r>
      <w:r w:rsidR="008555C0" w:rsidRPr="000B3168">
        <w:rPr>
          <w:i/>
          <w:color w:val="0000CC"/>
          <w:szCs w:val="22"/>
        </w:rPr>
        <w:t xml:space="preserve">пункт 2 </w:t>
      </w:r>
      <w:r w:rsidRPr="000B3168">
        <w:rPr>
          <w:i/>
          <w:color w:val="0000CC"/>
          <w:szCs w:val="22"/>
        </w:rPr>
        <w:t xml:space="preserve">дополнен </w:t>
      </w:r>
      <w:r w:rsidR="008555C0" w:rsidRPr="000B3168">
        <w:rPr>
          <w:i/>
          <w:color w:val="0000CC"/>
          <w:szCs w:val="22"/>
        </w:rPr>
        <w:t xml:space="preserve">третьим и </w:t>
      </w:r>
      <w:r w:rsidRPr="000B3168">
        <w:rPr>
          <w:i/>
          <w:color w:val="0000CC"/>
          <w:szCs w:val="22"/>
        </w:rPr>
        <w:t>четвертым абзац</w:t>
      </w:r>
      <w:r w:rsidR="008555C0" w:rsidRPr="000B3168">
        <w:rPr>
          <w:i/>
          <w:color w:val="0000CC"/>
          <w:szCs w:val="22"/>
        </w:rPr>
        <w:t>ами</w:t>
      </w:r>
      <w:r w:rsidRPr="000B3168">
        <w:rPr>
          <w:i/>
          <w:color w:val="0000CC"/>
          <w:szCs w:val="22"/>
        </w:rPr>
        <w:t xml:space="preserve"> согласно</w:t>
      </w:r>
      <w:r w:rsidRPr="000B3168">
        <w:rPr>
          <w:rStyle w:val="s0"/>
          <w:color w:val="auto"/>
          <w:sz w:val="22"/>
          <w:szCs w:val="22"/>
        </w:rPr>
        <w:t xml:space="preserve"> </w:t>
      </w:r>
      <w:r w:rsidRPr="000B3168">
        <w:rPr>
          <w:i/>
          <w:color w:val="0000CC"/>
          <w:szCs w:val="22"/>
        </w:rPr>
        <w:t>решению Совета директоров от 31.05.2024г. (протокол №7))</w:t>
      </w:r>
    </w:p>
    <w:p w14:paraId="2207F3D2" w14:textId="77777777" w:rsidR="00943F6C" w:rsidRPr="000B3168" w:rsidRDefault="00943F6C" w:rsidP="00943F6C">
      <w:pPr>
        <w:tabs>
          <w:tab w:val="left" w:pos="567"/>
        </w:tabs>
        <w:jc w:val="both"/>
        <w:rPr>
          <w:szCs w:val="22"/>
        </w:rPr>
      </w:pPr>
      <w:bookmarkStart w:id="33" w:name="SUB3900"/>
      <w:bookmarkEnd w:id="33"/>
      <w:r w:rsidRPr="000B3168">
        <w:rPr>
          <w:szCs w:val="22"/>
        </w:rPr>
        <w:tab/>
      </w:r>
      <w:r w:rsidR="005552AA" w:rsidRPr="000B3168">
        <w:rPr>
          <w:szCs w:val="22"/>
        </w:rPr>
        <w:t xml:space="preserve">3. </w:t>
      </w:r>
      <w:proofErr w:type="gramStart"/>
      <w:r w:rsidR="005552AA" w:rsidRPr="000B3168">
        <w:rPr>
          <w:szCs w:val="22"/>
        </w:rPr>
        <w:t>На письменное обращение клиента,</w:t>
      </w:r>
      <w:proofErr w:type="gramEnd"/>
      <w:r w:rsidR="005552AA" w:rsidRPr="000B3168">
        <w:rPr>
          <w:szCs w:val="22"/>
        </w:rPr>
        <w:t xml:space="preserve"> Банк передает ответ одним из следующих способо</w:t>
      </w:r>
      <w:r w:rsidR="003923D7" w:rsidRPr="000B3168">
        <w:rPr>
          <w:szCs w:val="22"/>
        </w:rPr>
        <w:t xml:space="preserve">в, предусмотренных ниже. </w:t>
      </w:r>
      <w:r w:rsidRPr="000B3168">
        <w:rPr>
          <w:szCs w:val="22"/>
        </w:rPr>
        <w:t>Ответ считается доставленным, если он направлен клиенту:</w:t>
      </w:r>
    </w:p>
    <w:p w14:paraId="26218E31" w14:textId="77777777" w:rsidR="00943F6C" w:rsidRPr="000B3168" w:rsidRDefault="00943F6C" w:rsidP="00943F6C">
      <w:pPr>
        <w:tabs>
          <w:tab w:val="left" w:pos="567"/>
        </w:tabs>
        <w:jc w:val="both"/>
        <w:rPr>
          <w:szCs w:val="22"/>
        </w:rPr>
      </w:pPr>
      <w:r w:rsidRPr="000B3168">
        <w:rPr>
          <w:szCs w:val="22"/>
        </w:rPr>
        <w:tab/>
        <w:t>- по месту жительства, указанному в договоре банковских услуг либо обращении клиента, заказным письмом с уведомлением о его вручении, в том числе получено одним из совершеннолетних членов семьи заемщика, проживающим по указанному адресу;</w:t>
      </w:r>
    </w:p>
    <w:p w14:paraId="7058AB8A" w14:textId="77777777" w:rsidR="00943F6C" w:rsidRPr="000B3168" w:rsidRDefault="00943F6C" w:rsidP="00943F6C">
      <w:pPr>
        <w:tabs>
          <w:tab w:val="left" w:pos="567"/>
        </w:tabs>
        <w:jc w:val="both"/>
        <w:rPr>
          <w:szCs w:val="22"/>
          <w:lang w:val="kk-KZ"/>
        </w:rPr>
      </w:pPr>
      <w:r w:rsidRPr="000B3168">
        <w:rPr>
          <w:szCs w:val="22"/>
        </w:rPr>
        <w:tab/>
        <w:t>- на адрес электронной почты, указанный в договоре о предоставлении банковских услуг либо обращении клиента;</w:t>
      </w:r>
    </w:p>
    <w:p w14:paraId="5C1E2A8F" w14:textId="4DDB5F68" w:rsidR="00D96CA6" w:rsidRPr="000B3168" w:rsidRDefault="00D96CA6" w:rsidP="00943F6C">
      <w:pPr>
        <w:tabs>
          <w:tab w:val="left" w:pos="567"/>
        </w:tabs>
        <w:jc w:val="both"/>
        <w:rPr>
          <w:szCs w:val="22"/>
          <w:lang w:val="kk-KZ"/>
        </w:rPr>
      </w:pPr>
      <w:r w:rsidRPr="000B3168">
        <w:rPr>
          <w:szCs w:val="22"/>
          <w:lang w:val="kk-KZ"/>
        </w:rPr>
        <w:t xml:space="preserve">           - путем направления SMS-сообщения или push-уведомления с текстом ответа либо ссылкой на интернет-ресурс, содержащий полный текст ответа;</w:t>
      </w:r>
    </w:p>
    <w:p w14:paraId="14B9C0C0" w14:textId="77777777" w:rsidR="00943F6C" w:rsidRPr="000B3168" w:rsidRDefault="00943F6C" w:rsidP="00943F6C">
      <w:pPr>
        <w:tabs>
          <w:tab w:val="left" w:pos="567"/>
        </w:tabs>
        <w:jc w:val="both"/>
        <w:rPr>
          <w:szCs w:val="22"/>
        </w:rPr>
      </w:pPr>
      <w:r w:rsidRPr="000B3168">
        <w:rPr>
          <w:szCs w:val="22"/>
        </w:rPr>
        <w:tab/>
        <w:t>- с использованием иных средств связи, предусмотренных договором банковских услуг, обеспечивающих фиксирование получение ответа клиентом.</w:t>
      </w:r>
    </w:p>
    <w:p w14:paraId="352443B7" w14:textId="77777777" w:rsidR="00943F6C" w:rsidRPr="000B3168" w:rsidRDefault="00943F6C" w:rsidP="00943F6C">
      <w:pPr>
        <w:tabs>
          <w:tab w:val="left" w:pos="567"/>
        </w:tabs>
        <w:jc w:val="both"/>
        <w:rPr>
          <w:szCs w:val="22"/>
        </w:rPr>
      </w:pPr>
      <w:r w:rsidRPr="000B3168">
        <w:rPr>
          <w:szCs w:val="22"/>
        </w:rPr>
        <w:tab/>
        <w:t>При явке клиента в Банк ответ вручается под роспись лично в руки (или его уполномоченного представителя), о чем делается отметка в журнале регистрации письменных обращений, за исключением ответа, доставленного способами, предусмотренными настоящим пунктом.</w:t>
      </w:r>
    </w:p>
    <w:p w14:paraId="4B46A5A3" w14:textId="77777777" w:rsidR="008555C0" w:rsidRPr="000B3168" w:rsidRDefault="00943F6C" w:rsidP="00943F6C">
      <w:pPr>
        <w:tabs>
          <w:tab w:val="left" w:pos="567"/>
        </w:tabs>
        <w:spacing w:after="120"/>
        <w:jc w:val="both"/>
        <w:rPr>
          <w:iCs/>
          <w:szCs w:val="22"/>
        </w:rPr>
      </w:pPr>
      <w:r w:rsidRPr="000B3168">
        <w:rPr>
          <w:szCs w:val="22"/>
        </w:rPr>
        <w:tab/>
        <w:t>В случае возврата ответа с отметкой о невозможности его вручения адресату, получателю, либо в связи с отказом в его принятии, ответ считается переданным надлежащим образом.</w:t>
      </w:r>
      <w:r w:rsidRPr="000B3168">
        <w:rPr>
          <w:iCs/>
          <w:szCs w:val="22"/>
        </w:rPr>
        <w:t xml:space="preserve"> </w:t>
      </w:r>
    </w:p>
    <w:p w14:paraId="704D361A" w14:textId="6CDA7AF4" w:rsidR="005552AA" w:rsidRPr="000B3168" w:rsidRDefault="005552AA" w:rsidP="00943F6C">
      <w:pPr>
        <w:tabs>
          <w:tab w:val="left" w:pos="567"/>
        </w:tabs>
        <w:spacing w:after="120"/>
        <w:jc w:val="both"/>
        <w:rPr>
          <w:iCs/>
          <w:szCs w:val="22"/>
        </w:rPr>
      </w:pPr>
      <w:r w:rsidRPr="000B3168">
        <w:rPr>
          <w:i/>
          <w:color w:val="0000CC"/>
        </w:rPr>
        <w:t>(пункт 3 изложен</w:t>
      </w:r>
      <w:r w:rsidR="008C6F96" w:rsidRPr="000B3168">
        <w:rPr>
          <w:i/>
          <w:color w:val="0000CC"/>
        </w:rPr>
        <w:t xml:space="preserve"> в редакции</w:t>
      </w:r>
      <w:r w:rsidRPr="000B3168">
        <w:rPr>
          <w:i/>
          <w:color w:val="0000CC"/>
        </w:rPr>
        <w:t xml:space="preserve"> </w:t>
      </w:r>
      <w:r w:rsidR="00943F6C" w:rsidRPr="000B3168">
        <w:rPr>
          <w:i/>
          <w:color w:val="0000CC"/>
        </w:rPr>
        <w:t xml:space="preserve">согласно </w:t>
      </w:r>
      <w:r w:rsidRPr="000B3168">
        <w:rPr>
          <w:i/>
          <w:color w:val="0000CC"/>
        </w:rPr>
        <w:t>решени</w:t>
      </w:r>
      <w:r w:rsidR="00943F6C" w:rsidRPr="000B3168">
        <w:rPr>
          <w:i/>
          <w:color w:val="0000CC"/>
        </w:rPr>
        <w:t>ю</w:t>
      </w:r>
      <w:r w:rsidRPr="000B3168">
        <w:rPr>
          <w:i/>
          <w:color w:val="0000CC"/>
        </w:rPr>
        <w:t xml:space="preserve"> Совета директоров </w:t>
      </w:r>
      <w:r w:rsidR="00BB3D02" w:rsidRPr="000B3168">
        <w:rPr>
          <w:i/>
          <w:color w:val="0000CC"/>
          <w:szCs w:val="22"/>
        </w:rPr>
        <w:t>от 3</w:t>
      </w:r>
      <w:r w:rsidR="008C6F96" w:rsidRPr="000B3168">
        <w:rPr>
          <w:i/>
          <w:color w:val="0000CC"/>
          <w:szCs w:val="22"/>
        </w:rPr>
        <w:t>1</w:t>
      </w:r>
      <w:r w:rsidR="00BB3D02" w:rsidRPr="000B3168">
        <w:rPr>
          <w:i/>
          <w:color w:val="0000CC"/>
          <w:szCs w:val="22"/>
        </w:rPr>
        <w:t>.</w:t>
      </w:r>
      <w:r w:rsidR="008C6F96" w:rsidRPr="000B3168">
        <w:rPr>
          <w:i/>
          <w:color w:val="0000CC"/>
          <w:szCs w:val="22"/>
        </w:rPr>
        <w:t>05</w:t>
      </w:r>
      <w:r w:rsidR="00BB3D02" w:rsidRPr="000B3168">
        <w:rPr>
          <w:i/>
          <w:color w:val="0000CC"/>
          <w:szCs w:val="22"/>
        </w:rPr>
        <w:t>.202</w:t>
      </w:r>
      <w:r w:rsidR="008C6F96" w:rsidRPr="000B3168">
        <w:rPr>
          <w:i/>
          <w:color w:val="0000CC"/>
          <w:szCs w:val="22"/>
        </w:rPr>
        <w:t>4</w:t>
      </w:r>
      <w:r w:rsidR="00BB3D02" w:rsidRPr="000B3168">
        <w:rPr>
          <w:i/>
          <w:color w:val="0000CC"/>
          <w:szCs w:val="22"/>
        </w:rPr>
        <w:t>г. (протокол №</w:t>
      </w:r>
      <w:r w:rsidR="008C6F96" w:rsidRPr="000B3168">
        <w:rPr>
          <w:i/>
          <w:color w:val="0000CC"/>
          <w:szCs w:val="22"/>
        </w:rPr>
        <w:t>7</w:t>
      </w:r>
      <w:r w:rsidR="00BB3D02" w:rsidRPr="000B3168">
        <w:rPr>
          <w:i/>
          <w:color w:val="0000CC"/>
          <w:szCs w:val="22"/>
        </w:rPr>
        <w:t>)</w:t>
      </w:r>
      <w:r w:rsidR="00D96CA6" w:rsidRPr="000B3168">
        <w:rPr>
          <w:i/>
          <w:color w:val="0000CC"/>
          <w:szCs w:val="22"/>
          <w:lang w:val="kk-KZ"/>
        </w:rPr>
        <w:t xml:space="preserve">, </w:t>
      </w:r>
      <w:r w:rsidR="00B1765F" w:rsidRPr="000B3168">
        <w:rPr>
          <w:i/>
          <w:color w:val="0000CC"/>
          <w:lang w:val="kk-KZ"/>
        </w:rPr>
        <w:t>согласно решению</w:t>
      </w:r>
      <w:r w:rsidR="00D96CA6" w:rsidRPr="000B3168">
        <w:rPr>
          <w:i/>
          <w:color w:val="0000CC"/>
        </w:rPr>
        <w:t xml:space="preserve"> Совета директоров </w:t>
      </w:r>
      <w:r w:rsidR="00D96CA6" w:rsidRPr="000B3168">
        <w:rPr>
          <w:i/>
          <w:color w:val="0000CC"/>
          <w:szCs w:val="22"/>
        </w:rPr>
        <w:t xml:space="preserve">от </w:t>
      </w:r>
      <w:r w:rsidR="00F40C34" w:rsidRPr="000B3168">
        <w:rPr>
          <w:i/>
          <w:color w:val="0000CC"/>
          <w:szCs w:val="22"/>
        </w:rPr>
        <w:t>07.09.</w:t>
      </w:r>
      <w:r w:rsidR="00D96CA6" w:rsidRPr="000B3168">
        <w:rPr>
          <w:i/>
          <w:color w:val="0000CC"/>
          <w:szCs w:val="22"/>
          <w:lang w:val="kk-KZ"/>
        </w:rPr>
        <w:t>2026 г</w:t>
      </w:r>
      <w:r w:rsidR="00D96CA6" w:rsidRPr="000B3168">
        <w:rPr>
          <w:i/>
          <w:color w:val="0000CC"/>
          <w:szCs w:val="22"/>
        </w:rPr>
        <w:t>. (протокол №</w:t>
      </w:r>
      <w:r w:rsidR="000C3608" w:rsidRPr="000B3168">
        <w:rPr>
          <w:i/>
          <w:color w:val="0000CC"/>
          <w:szCs w:val="22"/>
          <w:lang w:val="kk-KZ"/>
        </w:rPr>
        <w:t>18</w:t>
      </w:r>
      <w:r w:rsidR="00D96CA6" w:rsidRPr="000B3168">
        <w:rPr>
          <w:i/>
          <w:color w:val="0000CC"/>
          <w:szCs w:val="22"/>
        </w:rPr>
        <w:t>)</w:t>
      </w:r>
      <w:r w:rsidR="00D96CA6" w:rsidRPr="000B3168">
        <w:rPr>
          <w:i/>
          <w:color w:val="0000CC"/>
        </w:rPr>
        <w:t>)</w:t>
      </w:r>
      <w:r w:rsidRPr="000B3168">
        <w:rPr>
          <w:i/>
          <w:color w:val="0000CC"/>
        </w:rPr>
        <w:t>)</w:t>
      </w:r>
    </w:p>
    <w:p w14:paraId="1EBF0946" w14:textId="25929325" w:rsidR="0055707E" w:rsidRPr="000B3168" w:rsidRDefault="001A5805" w:rsidP="007F6FED">
      <w:pPr>
        <w:tabs>
          <w:tab w:val="left" w:pos="1152"/>
        </w:tabs>
        <w:spacing w:after="120"/>
        <w:ind w:firstLine="720"/>
        <w:jc w:val="both"/>
        <w:rPr>
          <w:iCs/>
          <w:szCs w:val="22"/>
        </w:rPr>
      </w:pPr>
      <w:r w:rsidRPr="000B3168">
        <w:t>4.</w:t>
      </w:r>
      <w:r w:rsidRPr="000B3168">
        <w:tab/>
      </w:r>
      <w:r w:rsidR="00B666C8" w:rsidRPr="000B3168">
        <w:t xml:space="preserve">Настоящими Общими условиями определены предельные сроки принятия решения об оказании банковских услуг. При этом </w:t>
      </w:r>
      <w:r w:rsidR="00327004" w:rsidRPr="000B3168">
        <w:t xml:space="preserve">Банк рассматривает </w:t>
      </w:r>
      <w:r w:rsidR="00B666C8" w:rsidRPr="000B3168">
        <w:t xml:space="preserve">обращение клиента </w:t>
      </w:r>
      <w:r w:rsidR="0055707E" w:rsidRPr="000B3168">
        <w:t xml:space="preserve">в срок, не </w:t>
      </w:r>
      <w:r w:rsidR="0055707E" w:rsidRPr="000B3168">
        <w:lastRenderedPageBreak/>
        <w:t xml:space="preserve">превышающий 15 (пятнадцати) рабочих дней со дня поступления. В случае необходимости установления фактических обстоятельств, имеющих значение для правильного рассмотрения обращения, срок рассмотрения может быть продлен еще на 15 (пятнадцать) рабочих дней. О продлении срока Банк уведомляет клиента в течение 3 (трех) рабочих дней со дня принятия решения о продлении. </w:t>
      </w:r>
      <w:r w:rsidR="0055707E" w:rsidRPr="000B3168">
        <w:rPr>
          <w:i/>
          <w:color w:val="0000CC"/>
        </w:rPr>
        <w:t xml:space="preserve">(пункт 4 изложен в редакции согласно решению Совета директоров </w:t>
      </w:r>
      <w:r w:rsidR="0055707E" w:rsidRPr="000B3168">
        <w:rPr>
          <w:i/>
          <w:color w:val="0000CC"/>
          <w:szCs w:val="22"/>
        </w:rPr>
        <w:t>от 13.11.2025г. (протокол №16)</w:t>
      </w:r>
      <w:r w:rsidR="0055707E" w:rsidRPr="000B3168">
        <w:rPr>
          <w:i/>
          <w:color w:val="0000CC"/>
        </w:rPr>
        <w:t>)</w:t>
      </w:r>
    </w:p>
    <w:p w14:paraId="61441E9A" w14:textId="43580691" w:rsidR="002470FA" w:rsidRPr="000B3168" w:rsidRDefault="006B7FFC" w:rsidP="0074216D">
      <w:pPr>
        <w:pStyle w:val="3"/>
      </w:pPr>
      <w:bookmarkStart w:id="34" w:name="SUB4000"/>
      <w:bookmarkEnd w:id="34"/>
      <w:r w:rsidRPr="000B3168">
        <w:rPr>
          <w:lang w:val="kk-KZ"/>
        </w:rPr>
        <w:t xml:space="preserve">                   </w:t>
      </w:r>
      <w:bookmarkStart w:id="35" w:name="_Toc240471140"/>
      <w:r w:rsidR="002470FA" w:rsidRPr="000B3168">
        <w:t xml:space="preserve">Глава </w:t>
      </w:r>
      <w:r w:rsidR="00C0281B" w:rsidRPr="000B3168">
        <w:t>3</w:t>
      </w:r>
      <w:r w:rsidR="002470FA" w:rsidRPr="000B3168">
        <w:t>. ПОРЯДОК ОКАЗАНИЯ БАНКОВСКИХ УСЛУГ</w:t>
      </w:r>
      <w:bookmarkEnd w:id="35"/>
    </w:p>
    <w:p w14:paraId="0D56D489" w14:textId="77777777" w:rsidR="00546E7B" w:rsidRPr="000B3168" w:rsidRDefault="002470FA" w:rsidP="0074216D">
      <w:pPr>
        <w:pStyle w:val="3"/>
      </w:pPr>
      <w:bookmarkStart w:id="36" w:name="_Toc483988479"/>
      <w:bookmarkStart w:id="37" w:name="_Toc240471141"/>
      <w:bookmarkEnd w:id="21"/>
      <w:r w:rsidRPr="000B3168">
        <w:t>§ 1. П</w:t>
      </w:r>
      <w:r w:rsidR="00546E7B" w:rsidRPr="000B3168">
        <w:t>рием вкладов</w:t>
      </w:r>
      <w:r w:rsidR="000310C2" w:rsidRPr="000B3168">
        <w:t>, открыти</w:t>
      </w:r>
      <w:r w:rsidR="00594E30" w:rsidRPr="000B3168">
        <w:t>е</w:t>
      </w:r>
      <w:r w:rsidR="00455ECE" w:rsidRPr="000B3168">
        <w:t xml:space="preserve"> и ведени</w:t>
      </w:r>
      <w:r w:rsidR="00594E30" w:rsidRPr="000B3168">
        <w:t>е</w:t>
      </w:r>
      <w:r w:rsidR="000310C2" w:rsidRPr="000B3168">
        <w:t xml:space="preserve"> счетов </w:t>
      </w:r>
      <w:r w:rsidRPr="000B3168">
        <w:t>в</w:t>
      </w:r>
      <w:r w:rsidR="000310C2" w:rsidRPr="000B3168">
        <w:t>кладчиков</w:t>
      </w:r>
      <w:bookmarkEnd w:id="36"/>
      <w:bookmarkEnd w:id="37"/>
    </w:p>
    <w:p w14:paraId="75CFB829" w14:textId="77777777" w:rsidR="001E71A3" w:rsidRPr="000B3168" w:rsidRDefault="004007E1" w:rsidP="0074216D">
      <w:pPr>
        <w:pStyle w:val="3"/>
      </w:pPr>
      <w:bookmarkStart w:id="38" w:name="_Toc240471142"/>
      <w:bookmarkStart w:id="39" w:name="_Toc483988481"/>
      <w:r w:rsidRPr="000B3168">
        <w:t>Статья 10. Предоставление информации о вкладах</w:t>
      </w:r>
      <w:r w:rsidR="00BF35FB" w:rsidRPr="000B3168">
        <w:t xml:space="preserve"> и (или) банковских счетах</w:t>
      </w:r>
      <w:bookmarkEnd w:id="38"/>
    </w:p>
    <w:p w14:paraId="10D351A3" w14:textId="77777777" w:rsidR="00657BAB" w:rsidRPr="000B3168" w:rsidRDefault="00657BAB" w:rsidP="00657BAB"/>
    <w:p w14:paraId="57245666" w14:textId="4FF49A49" w:rsidR="004007E1" w:rsidRPr="000B3168" w:rsidRDefault="004007E1" w:rsidP="00F52D48">
      <w:pPr>
        <w:pStyle w:val="3"/>
        <w:rPr>
          <w:b w:val="0"/>
          <w:bCs w:val="0"/>
          <w:i/>
          <w:color w:val="0000CC"/>
          <w:sz w:val="20"/>
          <w:szCs w:val="20"/>
        </w:rPr>
      </w:pPr>
      <w:r w:rsidRPr="000B3168">
        <w:t xml:space="preserve"> </w:t>
      </w:r>
      <w:bookmarkStart w:id="40" w:name="_Toc240468076"/>
      <w:bookmarkStart w:id="41" w:name="_Toc240471143"/>
      <w:r w:rsidRPr="000B3168">
        <w:rPr>
          <w:b w:val="0"/>
          <w:bCs w:val="0"/>
          <w:i/>
          <w:color w:val="0000CC"/>
          <w:sz w:val="20"/>
          <w:szCs w:val="20"/>
        </w:rPr>
        <w:t>(изложен</w:t>
      </w:r>
      <w:r w:rsidR="0097254D" w:rsidRPr="000B3168">
        <w:rPr>
          <w:b w:val="0"/>
          <w:bCs w:val="0"/>
          <w:i/>
          <w:color w:val="0000CC"/>
          <w:sz w:val="20"/>
          <w:szCs w:val="20"/>
        </w:rPr>
        <w:t>а</w:t>
      </w:r>
      <w:r w:rsidRPr="000B3168">
        <w:rPr>
          <w:b w:val="0"/>
          <w:bCs w:val="0"/>
          <w:i/>
          <w:color w:val="0000CC"/>
          <w:sz w:val="20"/>
          <w:szCs w:val="20"/>
        </w:rPr>
        <w:t xml:space="preserve"> в редакции согласно решению Совета директоров от 17.06.2020г. (протокол № 5</w:t>
      </w:r>
      <w:r w:rsidR="00BF35FB" w:rsidRPr="000B3168">
        <w:rPr>
          <w:b w:val="0"/>
          <w:bCs w:val="0"/>
          <w:i/>
          <w:color w:val="0000CC"/>
          <w:sz w:val="20"/>
          <w:szCs w:val="20"/>
        </w:rPr>
        <w:t>)</w:t>
      </w:r>
      <w:r w:rsidR="00DB60F2" w:rsidRPr="000B3168">
        <w:rPr>
          <w:b w:val="0"/>
          <w:bCs w:val="0"/>
          <w:i/>
          <w:color w:val="0000CC"/>
          <w:sz w:val="20"/>
          <w:szCs w:val="20"/>
        </w:rPr>
        <w:t>, решению Совета директоров от 28.08.2023г. (протокол № 10)</w:t>
      </w:r>
      <w:r w:rsidR="00BF35FB" w:rsidRPr="000B3168">
        <w:rPr>
          <w:b w:val="0"/>
          <w:bCs w:val="0"/>
          <w:i/>
          <w:color w:val="0000CC"/>
          <w:sz w:val="20"/>
          <w:szCs w:val="20"/>
        </w:rPr>
        <w:t>, решению Совета директоров от 31.05.2024г. (протокол № 7)</w:t>
      </w:r>
      <w:r w:rsidR="00A34E0B" w:rsidRPr="000B3168">
        <w:rPr>
          <w:b w:val="0"/>
          <w:bCs w:val="0"/>
          <w:i/>
          <w:color w:val="0000CC"/>
          <w:sz w:val="20"/>
          <w:szCs w:val="20"/>
        </w:rPr>
        <w:t>)</w:t>
      </w:r>
      <w:bookmarkEnd w:id="40"/>
      <w:bookmarkEnd w:id="41"/>
    </w:p>
    <w:p w14:paraId="28135D99" w14:textId="77777777" w:rsidR="00304FC3" w:rsidRPr="000B3168" w:rsidRDefault="00304FC3" w:rsidP="00304FC3">
      <w:pPr>
        <w:tabs>
          <w:tab w:val="left" w:pos="567"/>
        </w:tabs>
        <w:spacing w:after="120"/>
        <w:jc w:val="both"/>
        <w:rPr>
          <w:szCs w:val="22"/>
        </w:rPr>
      </w:pPr>
      <w:bookmarkStart w:id="42" w:name="_Toc483988482"/>
      <w:bookmarkEnd w:id="39"/>
      <w:r w:rsidRPr="000B3168">
        <w:rPr>
          <w:szCs w:val="22"/>
        </w:rPr>
        <w:tab/>
        <w:t xml:space="preserve">В заявлении или ином документе, подписываемом клиентом при заключении договора банковского вклада и (или) договора банковского счета, указывается следующий перечень информации: </w:t>
      </w:r>
    </w:p>
    <w:p w14:paraId="09FA888F" w14:textId="77777777" w:rsidR="00304FC3" w:rsidRPr="000B3168" w:rsidRDefault="00304FC3" w:rsidP="00304FC3">
      <w:pPr>
        <w:tabs>
          <w:tab w:val="left" w:pos="567"/>
        </w:tabs>
        <w:spacing w:after="120"/>
        <w:jc w:val="both"/>
        <w:rPr>
          <w:szCs w:val="22"/>
        </w:rPr>
      </w:pPr>
      <w:r w:rsidRPr="000B3168">
        <w:rPr>
          <w:szCs w:val="22"/>
        </w:rPr>
        <w:tab/>
        <w:t>1. Информация по договору банковского вклада:</w:t>
      </w:r>
    </w:p>
    <w:p w14:paraId="6B557E7C" w14:textId="77777777" w:rsidR="00304FC3" w:rsidRPr="000B3168" w:rsidRDefault="00304FC3" w:rsidP="00304FC3">
      <w:pPr>
        <w:tabs>
          <w:tab w:val="left" w:pos="567"/>
        </w:tabs>
        <w:spacing w:after="120"/>
        <w:jc w:val="both"/>
        <w:rPr>
          <w:szCs w:val="22"/>
        </w:rPr>
      </w:pPr>
      <w:r w:rsidRPr="000B3168">
        <w:rPr>
          <w:szCs w:val="22"/>
        </w:rPr>
        <w:tab/>
        <w:t>1) Наименование вклада (продукта);</w:t>
      </w:r>
    </w:p>
    <w:p w14:paraId="49E23F27" w14:textId="77777777" w:rsidR="00304FC3" w:rsidRPr="000B3168" w:rsidRDefault="00304FC3" w:rsidP="00304FC3">
      <w:pPr>
        <w:tabs>
          <w:tab w:val="left" w:pos="567"/>
        </w:tabs>
        <w:spacing w:after="120"/>
        <w:jc w:val="both"/>
        <w:rPr>
          <w:szCs w:val="22"/>
        </w:rPr>
      </w:pPr>
      <w:r w:rsidRPr="000B3168">
        <w:rPr>
          <w:szCs w:val="22"/>
        </w:rPr>
        <w:tab/>
        <w:t>2) Виды банковских вкладов, предусмотренные статьей 757 Гражданского кодекса Республики Казахстан (Особенная часть);</w:t>
      </w:r>
    </w:p>
    <w:p w14:paraId="079D886C" w14:textId="77777777" w:rsidR="00304FC3" w:rsidRPr="000B3168" w:rsidRDefault="00304FC3" w:rsidP="00304FC3">
      <w:pPr>
        <w:tabs>
          <w:tab w:val="left" w:pos="567"/>
        </w:tabs>
        <w:spacing w:after="120"/>
        <w:jc w:val="both"/>
        <w:rPr>
          <w:szCs w:val="22"/>
        </w:rPr>
      </w:pPr>
      <w:r w:rsidRPr="000B3168">
        <w:rPr>
          <w:szCs w:val="22"/>
        </w:rPr>
        <w:tab/>
        <w:t>3) Максимальная сумма гарантийного возмещения (сумма гарантии по вкладу);</w:t>
      </w:r>
    </w:p>
    <w:p w14:paraId="41875520" w14:textId="77777777" w:rsidR="00304FC3" w:rsidRPr="000B3168" w:rsidRDefault="00304FC3" w:rsidP="00304FC3">
      <w:pPr>
        <w:tabs>
          <w:tab w:val="left" w:pos="567"/>
        </w:tabs>
        <w:spacing w:after="120"/>
        <w:jc w:val="both"/>
        <w:rPr>
          <w:szCs w:val="22"/>
        </w:rPr>
      </w:pPr>
      <w:r w:rsidRPr="000B3168">
        <w:rPr>
          <w:szCs w:val="22"/>
        </w:rPr>
        <w:tab/>
        <w:t>4) Валюта вклада;</w:t>
      </w:r>
    </w:p>
    <w:p w14:paraId="7FD987CF" w14:textId="77777777" w:rsidR="00304FC3" w:rsidRPr="000B3168" w:rsidRDefault="00304FC3" w:rsidP="00304FC3">
      <w:pPr>
        <w:tabs>
          <w:tab w:val="left" w:pos="567"/>
        </w:tabs>
        <w:spacing w:after="120"/>
        <w:jc w:val="both"/>
        <w:rPr>
          <w:szCs w:val="22"/>
        </w:rPr>
      </w:pPr>
      <w:r w:rsidRPr="000B3168">
        <w:rPr>
          <w:szCs w:val="22"/>
        </w:rPr>
        <w:tab/>
        <w:t>5) Минимальная сумма вклада либо неснижаемый остаток;</w:t>
      </w:r>
    </w:p>
    <w:p w14:paraId="573C1293" w14:textId="77777777" w:rsidR="00304FC3" w:rsidRPr="000B3168" w:rsidRDefault="00304FC3" w:rsidP="00304FC3">
      <w:pPr>
        <w:tabs>
          <w:tab w:val="left" w:pos="567"/>
        </w:tabs>
        <w:spacing w:after="120"/>
        <w:jc w:val="both"/>
        <w:rPr>
          <w:szCs w:val="22"/>
        </w:rPr>
      </w:pPr>
      <w:r w:rsidRPr="000B3168">
        <w:rPr>
          <w:szCs w:val="22"/>
        </w:rPr>
        <w:tab/>
        <w:t>6) Срок вклада;</w:t>
      </w:r>
    </w:p>
    <w:p w14:paraId="36A16D57" w14:textId="77777777" w:rsidR="00304FC3" w:rsidRPr="000B3168" w:rsidRDefault="00304FC3" w:rsidP="00304FC3">
      <w:pPr>
        <w:tabs>
          <w:tab w:val="left" w:pos="567"/>
        </w:tabs>
        <w:spacing w:after="120"/>
        <w:jc w:val="both"/>
        <w:rPr>
          <w:szCs w:val="22"/>
        </w:rPr>
      </w:pPr>
      <w:r w:rsidRPr="000B3168">
        <w:rPr>
          <w:szCs w:val="22"/>
        </w:rPr>
        <w:tab/>
        <w:t>7) Ставка вознаграждения;</w:t>
      </w:r>
    </w:p>
    <w:p w14:paraId="69EC7792" w14:textId="77777777" w:rsidR="00304FC3" w:rsidRPr="000B3168" w:rsidRDefault="00304FC3" w:rsidP="00304FC3">
      <w:pPr>
        <w:tabs>
          <w:tab w:val="left" w:pos="567"/>
        </w:tabs>
        <w:spacing w:after="120"/>
        <w:jc w:val="both"/>
        <w:rPr>
          <w:szCs w:val="22"/>
        </w:rPr>
      </w:pPr>
      <w:r w:rsidRPr="000B3168">
        <w:rPr>
          <w:szCs w:val="22"/>
        </w:rPr>
        <w:tab/>
        <w:t>8) Годовая эффективная ставка вознаграждения;</w:t>
      </w:r>
    </w:p>
    <w:p w14:paraId="2FB41B7E" w14:textId="77777777" w:rsidR="00304FC3" w:rsidRPr="000B3168" w:rsidRDefault="00304FC3" w:rsidP="00304FC3">
      <w:pPr>
        <w:tabs>
          <w:tab w:val="left" w:pos="567"/>
        </w:tabs>
        <w:spacing w:after="120"/>
        <w:jc w:val="both"/>
        <w:rPr>
          <w:szCs w:val="22"/>
        </w:rPr>
      </w:pPr>
      <w:r w:rsidRPr="000B3168">
        <w:rPr>
          <w:szCs w:val="22"/>
        </w:rPr>
        <w:tab/>
        <w:t>9) Условия выплаты вознаграждения по вкладу;</w:t>
      </w:r>
    </w:p>
    <w:p w14:paraId="2B8F897D" w14:textId="77777777" w:rsidR="00304FC3" w:rsidRPr="000B3168" w:rsidRDefault="00304FC3" w:rsidP="00304FC3">
      <w:pPr>
        <w:tabs>
          <w:tab w:val="left" w:pos="567"/>
        </w:tabs>
        <w:spacing w:after="120"/>
        <w:jc w:val="both"/>
        <w:rPr>
          <w:szCs w:val="22"/>
        </w:rPr>
      </w:pPr>
      <w:r w:rsidRPr="000B3168">
        <w:rPr>
          <w:szCs w:val="22"/>
        </w:rPr>
        <w:tab/>
        <w:t>10) Возможность полного/частичного досрочного изъятия вклада;</w:t>
      </w:r>
    </w:p>
    <w:p w14:paraId="3C9A5CA6" w14:textId="77777777" w:rsidR="00304FC3" w:rsidRPr="000B3168" w:rsidRDefault="00304FC3" w:rsidP="00304FC3">
      <w:pPr>
        <w:tabs>
          <w:tab w:val="left" w:pos="567"/>
        </w:tabs>
        <w:spacing w:after="120"/>
        <w:jc w:val="both"/>
        <w:rPr>
          <w:szCs w:val="22"/>
        </w:rPr>
      </w:pPr>
      <w:r w:rsidRPr="000B3168">
        <w:rPr>
          <w:szCs w:val="22"/>
        </w:rPr>
        <w:tab/>
        <w:t>11) Процентная ставка (процентные ставки) либо порядок ее (их) определения при досрочном полном/частичном изъятии вклада;</w:t>
      </w:r>
    </w:p>
    <w:p w14:paraId="08E116C9" w14:textId="77777777" w:rsidR="00304FC3" w:rsidRPr="000B3168" w:rsidRDefault="00304FC3" w:rsidP="00304FC3">
      <w:pPr>
        <w:tabs>
          <w:tab w:val="left" w:pos="567"/>
        </w:tabs>
        <w:spacing w:after="120"/>
        <w:jc w:val="both"/>
        <w:rPr>
          <w:szCs w:val="22"/>
        </w:rPr>
      </w:pPr>
      <w:r w:rsidRPr="000B3168">
        <w:rPr>
          <w:szCs w:val="22"/>
        </w:rPr>
        <w:tab/>
        <w:t>12) Возможность пополнения вклада, имеющиеся ограничения по пополнению вклада;</w:t>
      </w:r>
    </w:p>
    <w:p w14:paraId="3E33E5A0" w14:textId="77777777" w:rsidR="00304FC3" w:rsidRPr="000B3168" w:rsidRDefault="00304FC3" w:rsidP="00304FC3">
      <w:pPr>
        <w:tabs>
          <w:tab w:val="left" w:pos="567"/>
        </w:tabs>
        <w:spacing w:after="120"/>
        <w:jc w:val="both"/>
        <w:rPr>
          <w:szCs w:val="22"/>
        </w:rPr>
      </w:pPr>
      <w:r w:rsidRPr="000B3168">
        <w:rPr>
          <w:szCs w:val="22"/>
        </w:rPr>
        <w:tab/>
        <w:t>13) Условия продления срока вклада (пролонгация вклада);</w:t>
      </w:r>
    </w:p>
    <w:p w14:paraId="67FD0556" w14:textId="77777777" w:rsidR="00304FC3" w:rsidRPr="000B3168" w:rsidRDefault="00304FC3" w:rsidP="00304FC3">
      <w:pPr>
        <w:tabs>
          <w:tab w:val="left" w:pos="567"/>
        </w:tabs>
        <w:spacing w:after="120"/>
        <w:jc w:val="both"/>
        <w:rPr>
          <w:szCs w:val="22"/>
        </w:rPr>
      </w:pPr>
      <w:r w:rsidRPr="000B3168">
        <w:rPr>
          <w:szCs w:val="22"/>
        </w:rPr>
        <w:tab/>
        <w:t xml:space="preserve">14) Прочие ключевые условия (на усмотрение банка). </w:t>
      </w:r>
    </w:p>
    <w:p w14:paraId="70C2A8C1" w14:textId="77777777" w:rsidR="00304FC3" w:rsidRPr="000B3168" w:rsidRDefault="00304FC3" w:rsidP="00304FC3">
      <w:pPr>
        <w:tabs>
          <w:tab w:val="left" w:pos="567"/>
        </w:tabs>
        <w:spacing w:after="120"/>
        <w:jc w:val="both"/>
        <w:rPr>
          <w:szCs w:val="22"/>
        </w:rPr>
      </w:pPr>
      <w:r w:rsidRPr="000B3168">
        <w:rPr>
          <w:szCs w:val="22"/>
        </w:rPr>
        <w:tab/>
        <w:t>2. Информация по договору банковского счета:</w:t>
      </w:r>
    </w:p>
    <w:p w14:paraId="76D0DF42" w14:textId="77777777" w:rsidR="00304FC3" w:rsidRPr="000B3168" w:rsidRDefault="00304FC3" w:rsidP="00304FC3">
      <w:pPr>
        <w:tabs>
          <w:tab w:val="left" w:pos="567"/>
        </w:tabs>
        <w:spacing w:after="120"/>
        <w:jc w:val="both"/>
        <w:rPr>
          <w:szCs w:val="22"/>
        </w:rPr>
      </w:pPr>
      <w:r w:rsidRPr="000B3168">
        <w:rPr>
          <w:szCs w:val="22"/>
        </w:rPr>
        <w:tab/>
        <w:t>1) Вид банковского счета;</w:t>
      </w:r>
    </w:p>
    <w:p w14:paraId="4611DD97" w14:textId="77777777" w:rsidR="00304FC3" w:rsidRPr="000B3168" w:rsidRDefault="00304FC3" w:rsidP="00304FC3">
      <w:pPr>
        <w:tabs>
          <w:tab w:val="left" w:pos="567"/>
        </w:tabs>
        <w:spacing w:after="120"/>
        <w:jc w:val="both"/>
        <w:rPr>
          <w:szCs w:val="22"/>
        </w:rPr>
      </w:pPr>
      <w:r w:rsidRPr="000B3168">
        <w:rPr>
          <w:szCs w:val="22"/>
        </w:rPr>
        <w:tab/>
        <w:t>2) Максимальная сумма гарантийного возмещения (сумма гарантии по счету);</w:t>
      </w:r>
    </w:p>
    <w:p w14:paraId="366EB203" w14:textId="77777777" w:rsidR="00304FC3" w:rsidRPr="000B3168" w:rsidRDefault="00304FC3" w:rsidP="00304FC3">
      <w:pPr>
        <w:tabs>
          <w:tab w:val="left" w:pos="567"/>
        </w:tabs>
        <w:spacing w:after="120"/>
        <w:jc w:val="both"/>
        <w:rPr>
          <w:szCs w:val="22"/>
        </w:rPr>
      </w:pPr>
      <w:r w:rsidRPr="000B3168">
        <w:rPr>
          <w:szCs w:val="22"/>
        </w:rPr>
        <w:tab/>
        <w:t>3) Валюта счета;</w:t>
      </w:r>
    </w:p>
    <w:p w14:paraId="4FAFF3DB" w14:textId="77777777" w:rsidR="00304FC3" w:rsidRPr="000B3168" w:rsidRDefault="00304FC3" w:rsidP="00304FC3">
      <w:pPr>
        <w:tabs>
          <w:tab w:val="left" w:pos="567"/>
        </w:tabs>
        <w:spacing w:after="120"/>
        <w:jc w:val="both"/>
        <w:rPr>
          <w:szCs w:val="22"/>
        </w:rPr>
      </w:pPr>
      <w:r w:rsidRPr="000B3168">
        <w:rPr>
          <w:szCs w:val="22"/>
        </w:rPr>
        <w:tab/>
        <w:t xml:space="preserve">4) Комиссия за обслуживание банковского счета (допускается указание ссылки на официальный сайт или мобильное приложение банка, где будет размещена подробная информация); </w:t>
      </w:r>
    </w:p>
    <w:p w14:paraId="2C2AFF70" w14:textId="77777777" w:rsidR="00304FC3" w:rsidRPr="000B3168" w:rsidRDefault="00304FC3" w:rsidP="00304FC3">
      <w:pPr>
        <w:tabs>
          <w:tab w:val="left" w:pos="567"/>
        </w:tabs>
        <w:spacing w:after="120"/>
        <w:jc w:val="both"/>
        <w:rPr>
          <w:szCs w:val="22"/>
        </w:rPr>
      </w:pPr>
      <w:r w:rsidRPr="000B3168">
        <w:rPr>
          <w:szCs w:val="22"/>
        </w:rPr>
        <w:t xml:space="preserve">          5) Прочие ключевые условия (на усмотрение банка).</w:t>
      </w:r>
    </w:p>
    <w:p w14:paraId="08962E3A" w14:textId="77777777" w:rsidR="00F706B4" w:rsidRPr="000B3168" w:rsidRDefault="00F706B4" w:rsidP="0074216D">
      <w:pPr>
        <w:pStyle w:val="3"/>
      </w:pPr>
      <w:bookmarkStart w:id="43" w:name="_Toc240471144"/>
      <w:r w:rsidRPr="000B3168">
        <w:t>Статья 11. Предельный срок принятия решения по заявлению об открытии сберегательного счета</w:t>
      </w:r>
      <w:bookmarkEnd w:id="43"/>
    </w:p>
    <w:p w14:paraId="2EDD59DA" w14:textId="2DDA7443" w:rsidR="000D13B3" w:rsidRPr="000B3168" w:rsidRDefault="00F706B4" w:rsidP="000D13B3">
      <w:pPr>
        <w:tabs>
          <w:tab w:val="left" w:pos="1152"/>
        </w:tabs>
        <w:spacing w:after="120"/>
        <w:ind w:firstLine="720"/>
        <w:jc w:val="both"/>
        <w:rPr>
          <w:i/>
          <w:color w:val="0000CC"/>
        </w:rPr>
      </w:pPr>
      <w:r w:rsidRPr="000B3168">
        <w:rPr>
          <w:szCs w:val="22"/>
        </w:rPr>
        <w:t xml:space="preserve">Банк осуществляет открытие сберегательного счета в день обращения клиента в Банк с заявлением (при необходимости подачи заявления), за исключением случаев, установленных </w:t>
      </w:r>
      <w:r w:rsidR="002E6418" w:rsidRPr="000B3168">
        <w:rPr>
          <w:szCs w:val="22"/>
        </w:rPr>
        <w:t xml:space="preserve">пунктом 4 </w:t>
      </w:r>
      <w:r w:rsidRPr="000B3168">
        <w:rPr>
          <w:szCs w:val="22"/>
        </w:rPr>
        <w:t>стать</w:t>
      </w:r>
      <w:r w:rsidR="002E6418" w:rsidRPr="000B3168">
        <w:rPr>
          <w:szCs w:val="22"/>
        </w:rPr>
        <w:t>и</w:t>
      </w:r>
      <w:r w:rsidRPr="000B3168">
        <w:rPr>
          <w:szCs w:val="22"/>
        </w:rPr>
        <w:t xml:space="preserve"> 9 настоящих Общих условий, а также лиц, связанных с Банком особыми отношениями, </w:t>
      </w:r>
      <w:r w:rsidR="00435C2F" w:rsidRPr="000B3168">
        <w:rPr>
          <w:szCs w:val="22"/>
        </w:rPr>
        <w:t>и аффилированных лиц,</w:t>
      </w:r>
      <w:r w:rsidR="00435C2F" w:rsidRPr="000B3168">
        <w:rPr>
          <w:sz w:val="24"/>
        </w:rPr>
        <w:t xml:space="preserve"> </w:t>
      </w:r>
      <w:r w:rsidRPr="000B3168">
        <w:rPr>
          <w:szCs w:val="22"/>
        </w:rPr>
        <w:t xml:space="preserve">которым открытие сберегательного счета осуществляется в </w:t>
      </w:r>
      <w:r w:rsidRPr="000B3168">
        <w:rPr>
          <w:szCs w:val="22"/>
        </w:rPr>
        <w:lastRenderedPageBreak/>
        <w:t>срок не более 2 (двух) календарных месяцев с даты обращения клиента с заявлением (при необходимости подачи заявления)</w:t>
      </w:r>
      <w:r w:rsidR="002E6418" w:rsidRPr="000B3168">
        <w:rPr>
          <w:szCs w:val="22"/>
        </w:rPr>
        <w:t xml:space="preserve">. </w:t>
      </w:r>
      <w:r w:rsidR="002E6418" w:rsidRPr="000B3168">
        <w:rPr>
          <w:i/>
          <w:color w:val="0000CC"/>
        </w:rPr>
        <w:t>(Статья 11 изложена в редакции согласно решению Совета директоров от</w:t>
      </w:r>
      <w:r w:rsidR="00285ABE" w:rsidRPr="000B3168">
        <w:rPr>
          <w:i/>
          <w:color w:val="0000CC"/>
        </w:rPr>
        <w:t xml:space="preserve"> </w:t>
      </w:r>
      <w:r w:rsidR="009C626C" w:rsidRPr="000B3168">
        <w:rPr>
          <w:i/>
          <w:color w:val="0000CC"/>
        </w:rPr>
        <w:t>25</w:t>
      </w:r>
      <w:r w:rsidR="001D7551" w:rsidRPr="000B3168">
        <w:rPr>
          <w:i/>
          <w:color w:val="0000CC"/>
        </w:rPr>
        <w:t>.</w:t>
      </w:r>
      <w:r w:rsidR="002E6418" w:rsidRPr="000B3168">
        <w:rPr>
          <w:i/>
          <w:color w:val="0000CC"/>
        </w:rPr>
        <w:t>01.2023г. (протокол №</w:t>
      </w:r>
      <w:r w:rsidR="009C626C" w:rsidRPr="000B3168">
        <w:rPr>
          <w:i/>
          <w:color w:val="0000CC"/>
        </w:rPr>
        <w:t>1</w:t>
      </w:r>
      <w:r w:rsidR="002E6418" w:rsidRPr="000B3168">
        <w:rPr>
          <w:i/>
          <w:color w:val="0000CC"/>
        </w:rPr>
        <w:t>))</w:t>
      </w:r>
      <w:r w:rsidR="000D13B3" w:rsidRPr="000B3168">
        <w:rPr>
          <w:i/>
          <w:color w:val="0000CC"/>
          <w:lang w:val="kk-KZ"/>
        </w:rPr>
        <w:t xml:space="preserve">, </w:t>
      </w:r>
      <w:r w:rsidR="00C24F9A" w:rsidRPr="000B3168">
        <w:rPr>
          <w:i/>
          <w:color w:val="0000CC"/>
          <w:lang w:val="kk-KZ"/>
        </w:rPr>
        <w:t>согласно решению</w:t>
      </w:r>
      <w:r w:rsidR="000D13B3" w:rsidRPr="000B3168">
        <w:rPr>
          <w:i/>
          <w:color w:val="0000CC"/>
        </w:rPr>
        <w:t xml:space="preserve"> Совета директоров </w:t>
      </w:r>
      <w:r w:rsidR="000D13B3" w:rsidRPr="000B3168">
        <w:rPr>
          <w:i/>
          <w:color w:val="0000CC"/>
          <w:szCs w:val="22"/>
        </w:rPr>
        <w:t xml:space="preserve">от </w:t>
      </w:r>
      <w:r w:rsidR="00F40C34" w:rsidRPr="000B3168">
        <w:rPr>
          <w:i/>
          <w:color w:val="0000CC"/>
          <w:szCs w:val="22"/>
        </w:rPr>
        <w:t>07.09.</w:t>
      </w:r>
      <w:r w:rsidR="000D13B3" w:rsidRPr="000B3168">
        <w:rPr>
          <w:i/>
          <w:color w:val="0000CC"/>
          <w:szCs w:val="22"/>
          <w:lang w:val="kk-KZ"/>
        </w:rPr>
        <w:t>2026</w:t>
      </w:r>
      <w:r w:rsidR="000D13B3" w:rsidRPr="000B3168">
        <w:rPr>
          <w:i/>
          <w:color w:val="0000CC"/>
          <w:szCs w:val="22"/>
        </w:rPr>
        <w:t>г. (протокол №</w:t>
      </w:r>
      <w:r w:rsidR="00F52D48" w:rsidRPr="000B3168">
        <w:rPr>
          <w:i/>
          <w:color w:val="0000CC"/>
          <w:szCs w:val="22"/>
          <w:lang w:val="kk-KZ"/>
        </w:rPr>
        <w:t>18</w:t>
      </w:r>
      <w:r w:rsidR="000D13B3" w:rsidRPr="000B3168">
        <w:rPr>
          <w:i/>
          <w:color w:val="0000CC"/>
          <w:szCs w:val="22"/>
        </w:rPr>
        <w:t>)</w:t>
      </w:r>
      <w:r w:rsidR="000D13B3" w:rsidRPr="000B3168">
        <w:rPr>
          <w:i/>
          <w:color w:val="0000CC"/>
        </w:rPr>
        <w:t>).</w:t>
      </w:r>
    </w:p>
    <w:p w14:paraId="10542AE0" w14:textId="674F7CD8" w:rsidR="00D02785" w:rsidRPr="000B3168" w:rsidRDefault="00BD665E" w:rsidP="00D31D6C">
      <w:pPr>
        <w:pStyle w:val="3"/>
      </w:pPr>
      <w:bookmarkStart w:id="44" w:name="_Toc240471145"/>
      <w:r w:rsidRPr="000B3168">
        <w:t xml:space="preserve">Статья </w:t>
      </w:r>
      <w:r w:rsidR="00AF7DE7" w:rsidRPr="000B3168">
        <w:t>1</w:t>
      </w:r>
      <w:r w:rsidR="00B666C8" w:rsidRPr="000B3168">
        <w:t>2</w:t>
      </w:r>
      <w:r w:rsidRPr="000B3168">
        <w:t xml:space="preserve">. </w:t>
      </w:r>
      <w:r w:rsidR="001B04E4" w:rsidRPr="000B3168">
        <w:t>Прием вкладов, открытие и ведение</w:t>
      </w:r>
      <w:r w:rsidR="00CC47CA" w:rsidRPr="000B3168">
        <w:t xml:space="preserve"> счетов</w:t>
      </w:r>
      <w:r w:rsidRPr="000B3168">
        <w:t xml:space="preserve"> вкладчик</w:t>
      </w:r>
      <w:r w:rsidR="00CC47CA" w:rsidRPr="000B3168">
        <w:t>ов</w:t>
      </w:r>
      <w:bookmarkEnd w:id="42"/>
      <w:r w:rsidR="00DF59C8" w:rsidRPr="000B3168">
        <w:t xml:space="preserve"> </w:t>
      </w:r>
      <w:r w:rsidR="00D26BB7" w:rsidRPr="000B3168">
        <w:t xml:space="preserve">                                                  </w:t>
      </w:r>
      <w:proofErr w:type="gramStart"/>
      <w:r w:rsidR="00D26BB7" w:rsidRPr="000B3168">
        <w:t xml:space="preserve">  </w:t>
      </w:r>
      <w:r w:rsidR="00D02785" w:rsidRPr="000B3168">
        <w:t xml:space="preserve"> </w:t>
      </w:r>
      <w:r w:rsidR="00D26BB7" w:rsidRPr="000B3168">
        <w:rPr>
          <w:b w:val="0"/>
          <w:bCs w:val="0"/>
          <w:i/>
          <w:color w:val="0000CC"/>
        </w:rPr>
        <w:t>(</w:t>
      </w:r>
      <w:proofErr w:type="gramEnd"/>
      <w:r w:rsidR="00D02785" w:rsidRPr="000B3168">
        <w:rPr>
          <w:b w:val="0"/>
          <w:bCs w:val="0"/>
          <w:i/>
          <w:color w:val="0000CC"/>
          <w:szCs w:val="24"/>
        </w:rPr>
        <w:t>изложен в редакции согласно решению Совета директоров от 17.06.2020г. (протокол № 5)</w:t>
      </w:r>
      <w:bookmarkEnd w:id="44"/>
    </w:p>
    <w:p w14:paraId="07FDA02E" w14:textId="77777777" w:rsidR="008C157A" w:rsidRPr="000B3168" w:rsidRDefault="00EE1BFF" w:rsidP="00A34E0B">
      <w:pPr>
        <w:tabs>
          <w:tab w:val="left" w:pos="1152"/>
        </w:tabs>
        <w:spacing w:after="120"/>
        <w:ind w:firstLine="720"/>
        <w:jc w:val="both"/>
        <w:rPr>
          <w:szCs w:val="22"/>
        </w:rPr>
      </w:pPr>
      <w:r w:rsidRPr="000B3168">
        <w:t xml:space="preserve">1. </w:t>
      </w:r>
      <w:r w:rsidR="00F706B4" w:rsidRPr="000B3168">
        <w:t>Вкладчики вправе иметь в Банке несколько счето</w:t>
      </w:r>
      <w:r w:rsidR="00D11355" w:rsidRPr="000B3168">
        <w:t>в по вкладу/вкладу(накоплениям)</w:t>
      </w:r>
      <w:r w:rsidR="008C157A" w:rsidRPr="000B3168">
        <w:t>.</w:t>
      </w:r>
      <w:r w:rsidR="00A34E0B" w:rsidRPr="000B3168">
        <w:rPr>
          <w:i/>
          <w:color w:val="0000CC"/>
        </w:rPr>
        <w:t xml:space="preserve"> (Изложен согласно решению Совета директоров от</w:t>
      </w:r>
      <w:r w:rsidR="00A34E0B" w:rsidRPr="000B3168">
        <w:rPr>
          <w:i/>
          <w:color w:val="0000CC"/>
          <w:sz w:val="24"/>
        </w:rPr>
        <w:t xml:space="preserve"> 28</w:t>
      </w:r>
      <w:r w:rsidR="00A34E0B" w:rsidRPr="000B3168">
        <w:rPr>
          <w:i/>
          <w:color w:val="0000CC"/>
        </w:rPr>
        <w:t>.08.2023г. (протокол № 10))</w:t>
      </w:r>
      <w:r w:rsidRPr="000B3168">
        <w:rPr>
          <w:i/>
          <w:color w:val="0000CC"/>
        </w:rPr>
        <w:t>.</w:t>
      </w:r>
    </w:p>
    <w:p w14:paraId="27F6BF28" w14:textId="77777777" w:rsidR="00EE1BFF" w:rsidRPr="000B3168" w:rsidRDefault="00EE1BFF" w:rsidP="00205D2B">
      <w:pPr>
        <w:tabs>
          <w:tab w:val="left" w:pos="1152"/>
        </w:tabs>
        <w:spacing w:after="120"/>
        <w:ind w:firstLine="720"/>
        <w:jc w:val="both"/>
      </w:pPr>
      <w:r w:rsidRPr="000B3168">
        <w:t xml:space="preserve">Вкладчику ГОНС открывается только один образовательный накопительный вклад </w:t>
      </w:r>
      <w:r w:rsidRPr="000B3168">
        <w:rPr>
          <w:i/>
          <w:color w:val="0000CC"/>
          <w:szCs w:val="22"/>
        </w:rPr>
        <w:t>(дополнен</w:t>
      </w:r>
      <w:r w:rsidRPr="000B3168">
        <w:rPr>
          <w:rStyle w:val="s0"/>
          <w:color w:val="auto"/>
          <w:sz w:val="22"/>
          <w:szCs w:val="22"/>
        </w:rPr>
        <w:t xml:space="preserve"> </w:t>
      </w:r>
      <w:r w:rsidRPr="000B3168">
        <w:rPr>
          <w:i/>
          <w:color w:val="0000CC"/>
          <w:szCs w:val="22"/>
        </w:rPr>
        <w:t xml:space="preserve">решением Совета директоров </w:t>
      </w:r>
      <w:r w:rsidR="00285ABE" w:rsidRPr="000B3168">
        <w:rPr>
          <w:i/>
          <w:color w:val="0000CC"/>
          <w:szCs w:val="22"/>
        </w:rPr>
        <w:t>от 30.11.2023г. (протокол №15)</w:t>
      </w:r>
      <w:r w:rsidRPr="000B3168">
        <w:rPr>
          <w:i/>
          <w:color w:val="0000CC"/>
          <w:szCs w:val="22"/>
        </w:rPr>
        <w:t>).</w:t>
      </w:r>
    </w:p>
    <w:p w14:paraId="40102F15" w14:textId="77777777" w:rsidR="008C157A" w:rsidRPr="000B3168" w:rsidRDefault="00EE1BFF" w:rsidP="00205D2B">
      <w:pPr>
        <w:tabs>
          <w:tab w:val="left" w:pos="1152"/>
        </w:tabs>
        <w:spacing w:after="120"/>
        <w:ind w:firstLine="720"/>
        <w:jc w:val="both"/>
      </w:pPr>
      <w:r w:rsidRPr="000B3168">
        <w:t xml:space="preserve">2. </w:t>
      </w:r>
      <w:r w:rsidR="008C157A" w:rsidRPr="000B3168">
        <w:t>Для открытия сберегательного счета</w:t>
      </w:r>
      <w:r w:rsidR="00BD665E" w:rsidRPr="000B3168">
        <w:t xml:space="preserve"> клиент</w:t>
      </w:r>
      <w:r w:rsidR="008C157A" w:rsidRPr="000B3168">
        <w:t xml:space="preserve"> пред</w:t>
      </w:r>
      <w:r w:rsidR="005922CD" w:rsidRPr="000B3168">
        <w:t>о</w:t>
      </w:r>
      <w:r w:rsidR="008C157A" w:rsidRPr="000B3168">
        <w:t>ставляет документы по перечню, установленному законодательством Республики Казахстан и внутренними документами Банка.</w:t>
      </w:r>
    </w:p>
    <w:p w14:paraId="47EB1265" w14:textId="77777777" w:rsidR="00191CC5" w:rsidRPr="000B3168" w:rsidRDefault="00EE1BFF" w:rsidP="00205D2B">
      <w:pPr>
        <w:tabs>
          <w:tab w:val="left" w:pos="1152"/>
        </w:tabs>
        <w:spacing w:after="120"/>
        <w:ind w:firstLine="720"/>
        <w:jc w:val="both"/>
        <w:rPr>
          <w:szCs w:val="22"/>
        </w:rPr>
      </w:pPr>
      <w:r w:rsidRPr="000B3168">
        <w:t xml:space="preserve">3. </w:t>
      </w:r>
      <w:r w:rsidRPr="000B3168">
        <w:rPr>
          <w:szCs w:val="22"/>
        </w:rPr>
        <w:t xml:space="preserve">Конкретные условия операций по приему вкладов/вкладов (накоплений), образовательных накопительных вкладов, открытию и ведению счетов вкладчиков регламентируются законодательством Республики Казахстан, внутренними документами Банка, в том числе тарифными программами Банка, а также договорами, заключаемыми с клиентами </w:t>
      </w:r>
      <w:r w:rsidRPr="000B3168">
        <w:rPr>
          <w:i/>
          <w:color w:val="0000CC"/>
        </w:rPr>
        <w:t xml:space="preserve">(пункт 3 изложен в редакции решения Совета директоров </w:t>
      </w:r>
      <w:r w:rsidR="00285ABE" w:rsidRPr="000B3168">
        <w:rPr>
          <w:i/>
          <w:color w:val="0000CC"/>
          <w:szCs w:val="22"/>
        </w:rPr>
        <w:t>от 30.11.2023г. (протокол №15)</w:t>
      </w:r>
      <w:r w:rsidRPr="000B3168">
        <w:rPr>
          <w:i/>
          <w:color w:val="0000CC"/>
        </w:rPr>
        <w:t>)</w:t>
      </w:r>
      <w:r w:rsidR="00F706B4" w:rsidRPr="000B3168">
        <w:rPr>
          <w:szCs w:val="22"/>
        </w:rPr>
        <w:t>.</w:t>
      </w:r>
    </w:p>
    <w:p w14:paraId="202D7766" w14:textId="77777777" w:rsidR="00B50DC1" w:rsidRPr="000B3168" w:rsidRDefault="00B50DC1" w:rsidP="0074216D">
      <w:pPr>
        <w:pStyle w:val="3"/>
        <w:rPr>
          <w:i/>
          <w:color w:val="0000CC"/>
        </w:rPr>
      </w:pPr>
      <w:bookmarkStart w:id="45" w:name="_Toc240471146"/>
      <w:bookmarkStart w:id="46" w:name="_Toc483988483"/>
      <w:r w:rsidRPr="000B3168">
        <w:t xml:space="preserve">Статья </w:t>
      </w:r>
      <w:proofErr w:type="gramStart"/>
      <w:r w:rsidRPr="000B3168">
        <w:t>12-1</w:t>
      </w:r>
      <w:proofErr w:type="gramEnd"/>
      <w:r w:rsidRPr="000B3168">
        <w:t xml:space="preserve">. </w:t>
      </w:r>
      <w:r w:rsidR="00291D47" w:rsidRPr="000B3168">
        <w:t>Открытие и ведение специальных счетов для единовременных пенсионных выплат получателей/ банковских счетов для зачисления выплат целевых накоплений получателям целевых накоплений</w:t>
      </w:r>
      <w:r w:rsidRPr="000B3168">
        <w:rPr>
          <w:color w:val="2F5496" w:themeColor="accent5" w:themeShade="BF"/>
        </w:rPr>
        <w:t xml:space="preserve"> </w:t>
      </w:r>
      <w:r w:rsidRPr="000B3168">
        <w:rPr>
          <w:b w:val="0"/>
          <w:bCs w:val="0"/>
          <w:i/>
          <w:iCs/>
          <w:color w:val="2F5496" w:themeColor="accent5" w:themeShade="BF"/>
          <w:sz w:val="20"/>
          <w:szCs w:val="20"/>
        </w:rPr>
        <w:t>(</w:t>
      </w:r>
      <w:r w:rsidR="00EF0C74" w:rsidRPr="000B3168">
        <w:rPr>
          <w:b w:val="0"/>
          <w:bCs w:val="0"/>
          <w:i/>
          <w:iCs/>
          <w:color w:val="0000CC"/>
          <w:sz w:val="20"/>
          <w:szCs w:val="20"/>
        </w:rPr>
        <w:t>дополне</w:t>
      </w:r>
      <w:r w:rsidRPr="000B3168">
        <w:rPr>
          <w:b w:val="0"/>
          <w:bCs w:val="0"/>
          <w:i/>
          <w:iCs/>
          <w:color w:val="0000CC"/>
          <w:sz w:val="20"/>
          <w:szCs w:val="20"/>
        </w:rPr>
        <w:t>н</w:t>
      </w:r>
      <w:r w:rsidR="00291D47" w:rsidRPr="000B3168">
        <w:rPr>
          <w:b w:val="0"/>
          <w:bCs w:val="0"/>
          <w:i/>
          <w:iCs/>
          <w:color w:val="0000CC"/>
          <w:sz w:val="20"/>
          <w:szCs w:val="20"/>
        </w:rPr>
        <w:t>а</w:t>
      </w:r>
      <w:r w:rsidRPr="000B3168">
        <w:rPr>
          <w:b w:val="0"/>
          <w:bCs w:val="0"/>
          <w:i/>
          <w:iCs/>
          <w:color w:val="0000CC"/>
          <w:sz w:val="20"/>
          <w:szCs w:val="20"/>
        </w:rPr>
        <w:t xml:space="preserve"> в редакции согласно решению Совета директоров от </w:t>
      </w:r>
      <w:r w:rsidR="00CA5BC4" w:rsidRPr="000B3168">
        <w:rPr>
          <w:b w:val="0"/>
          <w:bCs w:val="0"/>
          <w:i/>
          <w:iCs/>
          <w:color w:val="0000CC"/>
          <w:sz w:val="20"/>
          <w:szCs w:val="20"/>
        </w:rPr>
        <w:t>25</w:t>
      </w:r>
      <w:r w:rsidRPr="000B3168">
        <w:rPr>
          <w:b w:val="0"/>
          <w:bCs w:val="0"/>
          <w:i/>
          <w:iCs/>
          <w:color w:val="0000CC"/>
          <w:sz w:val="20"/>
          <w:szCs w:val="20"/>
        </w:rPr>
        <w:t>.12.2020г. (протокол №</w:t>
      </w:r>
      <w:r w:rsidR="00C463FD" w:rsidRPr="000B3168">
        <w:rPr>
          <w:b w:val="0"/>
          <w:bCs w:val="0"/>
          <w:i/>
          <w:iCs/>
          <w:color w:val="0000CC"/>
          <w:sz w:val="20"/>
          <w:szCs w:val="20"/>
        </w:rPr>
        <w:t>14</w:t>
      </w:r>
      <w:r w:rsidRPr="000B3168">
        <w:rPr>
          <w:b w:val="0"/>
          <w:bCs w:val="0"/>
          <w:i/>
          <w:iCs/>
          <w:color w:val="0000CC"/>
          <w:sz w:val="20"/>
          <w:szCs w:val="20"/>
        </w:rPr>
        <w:t>)</w:t>
      </w:r>
      <w:r w:rsidR="00291D47" w:rsidRPr="000B3168">
        <w:rPr>
          <w:b w:val="0"/>
          <w:bCs w:val="0"/>
          <w:i/>
          <w:iCs/>
          <w:color w:val="0000CC"/>
          <w:sz w:val="20"/>
          <w:szCs w:val="20"/>
        </w:rPr>
        <w:t xml:space="preserve">, изложена в редакции решения Совета директоров </w:t>
      </w:r>
      <w:r w:rsidR="00285ABE" w:rsidRPr="000B3168">
        <w:rPr>
          <w:b w:val="0"/>
          <w:bCs w:val="0"/>
          <w:i/>
          <w:iCs/>
          <w:color w:val="0000CC"/>
          <w:sz w:val="20"/>
          <w:szCs w:val="20"/>
        </w:rPr>
        <w:t>от 30.11.2023г. (протокол №15)</w:t>
      </w:r>
      <w:r w:rsidR="00AC26F4" w:rsidRPr="000B3168">
        <w:rPr>
          <w:b w:val="0"/>
          <w:bCs w:val="0"/>
          <w:i/>
          <w:iCs/>
          <w:color w:val="0000CC"/>
          <w:sz w:val="20"/>
          <w:szCs w:val="20"/>
        </w:rPr>
        <w:t>)</w:t>
      </w:r>
      <w:r w:rsidR="00291D47" w:rsidRPr="000B3168">
        <w:rPr>
          <w:b w:val="0"/>
          <w:bCs w:val="0"/>
          <w:i/>
          <w:iCs/>
          <w:color w:val="0000CC"/>
          <w:sz w:val="20"/>
          <w:szCs w:val="20"/>
        </w:rPr>
        <w:t>.</w:t>
      </w:r>
      <w:bookmarkEnd w:id="45"/>
    </w:p>
    <w:p w14:paraId="0B4A3B35" w14:textId="77777777" w:rsidR="007324C7" w:rsidRPr="000B3168" w:rsidRDefault="007324C7" w:rsidP="007324C7">
      <w:pPr>
        <w:pStyle w:val="af1"/>
        <w:tabs>
          <w:tab w:val="left" w:pos="0"/>
          <w:tab w:val="left" w:pos="567"/>
        </w:tabs>
        <w:ind w:left="0" w:firstLine="709"/>
        <w:jc w:val="both"/>
        <w:rPr>
          <w:iCs/>
        </w:rPr>
      </w:pPr>
      <w:r w:rsidRPr="000B3168">
        <w:rPr>
          <w:iCs/>
        </w:rPr>
        <w:t>1. Для открытия специального счета для единовременных пенсионных выплат/ банковского счета для зачисления выплат целевых накоплений, получатель/получатель целевых накоплений предоставляет документы по перечню, установленному законодательством Республики Казахстан и внутренними документами Банка.</w:t>
      </w:r>
    </w:p>
    <w:p w14:paraId="39CE07BE" w14:textId="77777777" w:rsidR="00B50DC1" w:rsidRPr="000B3168" w:rsidRDefault="007324C7" w:rsidP="007324C7">
      <w:pPr>
        <w:pStyle w:val="af1"/>
        <w:tabs>
          <w:tab w:val="left" w:pos="0"/>
          <w:tab w:val="left" w:pos="567"/>
        </w:tabs>
        <w:ind w:left="0" w:firstLine="709"/>
        <w:jc w:val="both"/>
        <w:rPr>
          <w:iCs/>
        </w:rPr>
      </w:pPr>
      <w:r w:rsidRPr="000B3168">
        <w:rPr>
          <w:iCs/>
        </w:rPr>
        <w:t>2. Банк осуществляет открытие специального счета для единовременных пенсионных выплат/ банковского счета для зачисления выплат целевых накоплений в день обращения получателя  в Банк с заявлением (при необходимости подачи заявления), за исключением случаев, установленных пунктом 4 статьи 9 настоящих Общих условий, а также лиц, связанных с Банком особыми отношениями, которым открытие специального счета для единовременных пенсионных выплат/ банковского счета для зачисления выплат целевых накоплений  осуществляется в срок не более 2 (двух) календарных месяцев с даты обращения клиента с заявлением (при необходимости подачи заявления).</w:t>
      </w:r>
      <w:r w:rsidR="009347C0" w:rsidRPr="000B3168">
        <w:t xml:space="preserve"> </w:t>
      </w:r>
      <w:r w:rsidR="009347C0" w:rsidRPr="000B3168">
        <w:rPr>
          <w:i/>
          <w:color w:val="0000CC"/>
        </w:rPr>
        <w:t xml:space="preserve">(пункт 2 изложен в редакции согласно решению Совета директоров от   </w:t>
      </w:r>
      <w:r w:rsidR="009C626C" w:rsidRPr="000B3168">
        <w:rPr>
          <w:i/>
          <w:color w:val="0000CC"/>
        </w:rPr>
        <w:t>25</w:t>
      </w:r>
      <w:r w:rsidR="00AF74EF" w:rsidRPr="000B3168">
        <w:rPr>
          <w:i/>
          <w:color w:val="0000CC"/>
        </w:rPr>
        <w:t>.</w:t>
      </w:r>
      <w:r w:rsidR="009347C0" w:rsidRPr="000B3168">
        <w:rPr>
          <w:i/>
          <w:color w:val="0000CC"/>
        </w:rPr>
        <w:t>01.2023г. (протокол №</w:t>
      </w:r>
      <w:r w:rsidR="009C626C" w:rsidRPr="000B3168">
        <w:rPr>
          <w:i/>
          <w:color w:val="0000CC"/>
        </w:rPr>
        <w:t>1</w:t>
      </w:r>
      <w:r w:rsidR="009347C0" w:rsidRPr="000B3168">
        <w:rPr>
          <w:i/>
          <w:color w:val="0000CC"/>
        </w:rPr>
        <w:t>))</w:t>
      </w:r>
    </w:p>
    <w:p w14:paraId="300BD34D" w14:textId="77777777" w:rsidR="007324C7" w:rsidRPr="000B3168" w:rsidRDefault="00B50DC1" w:rsidP="007324C7">
      <w:pPr>
        <w:tabs>
          <w:tab w:val="left" w:pos="851"/>
          <w:tab w:val="left" w:pos="9072"/>
        </w:tabs>
        <w:ind w:right="-2" w:firstLine="709"/>
        <w:jc w:val="both"/>
      </w:pPr>
      <w:r w:rsidRPr="000B3168">
        <w:t xml:space="preserve"> </w:t>
      </w:r>
      <w:r w:rsidR="007324C7" w:rsidRPr="000B3168">
        <w:t>3. Конкретные условия операций по открытию и ведению специальных счетов для единовременных пенсионных выплат/ банковских счетов для зачисления выплат целевых накоплений получателей/ получатель целевых накоплений регламентируются законодательством Республики Казахстан, внутренними документами Банка, в том числе тарифными программами Банка, а также договорами, заключаемыми с получателями.</w:t>
      </w:r>
    </w:p>
    <w:p w14:paraId="50B5EB31" w14:textId="77777777" w:rsidR="00676BA0" w:rsidRPr="000B3168" w:rsidRDefault="007324C7" w:rsidP="007324C7">
      <w:pPr>
        <w:tabs>
          <w:tab w:val="left" w:pos="851"/>
          <w:tab w:val="left" w:pos="9072"/>
        </w:tabs>
        <w:ind w:right="-2" w:firstLine="709"/>
        <w:jc w:val="both"/>
      </w:pPr>
      <w:r w:rsidRPr="000B3168">
        <w:t xml:space="preserve">4. Тарифы (комиссионные сборы) за услуги по открытию и ведению специального счета для единовременных пенсионных выплат/ банковского счета для зачисления выплат целевых накоплений применяются </w:t>
      </w:r>
      <w:proofErr w:type="gramStart"/>
      <w:r w:rsidRPr="000B3168">
        <w:t>согласн</w:t>
      </w:r>
      <w:r w:rsidR="00304FC3" w:rsidRPr="000B3168">
        <w:t>о приложения</w:t>
      </w:r>
      <w:proofErr w:type="gramEnd"/>
      <w:r w:rsidR="00304FC3" w:rsidRPr="000B3168">
        <w:t xml:space="preserve"> 3 к Общим условиям;</w:t>
      </w:r>
    </w:p>
    <w:p w14:paraId="6E0C95CF" w14:textId="77777777" w:rsidR="007324C7" w:rsidRPr="000B3168" w:rsidRDefault="007324C7" w:rsidP="007324C7">
      <w:pPr>
        <w:tabs>
          <w:tab w:val="left" w:pos="851"/>
          <w:tab w:val="left" w:pos="9072"/>
        </w:tabs>
        <w:ind w:right="-2" w:firstLine="709"/>
        <w:jc w:val="both"/>
        <w:rPr>
          <w:i/>
          <w:color w:val="0000CC"/>
        </w:rPr>
      </w:pPr>
      <w:r w:rsidRPr="000B3168">
        <w:rPr>
          <w:i/>
          <w:color w:val="0000CC"/>
        </w:rPr>
        <w:t xml:space="preserve">(статья </w:t>
      </w:r>
      <w:proofErr w:type="gramStart"/>
      <w:r w:rsidRPr="000B3168">
        <w:rPr>
          <w:i/>
          <w:color w:val="0000CC"/>
        </w:rPr>
        <w:t>12-1</w:t>
      </w:r>
      <w:proofErr w:type="gramEnd"/>
      <w:r w:rsidRPr="000B3168">
        <w:rPr>
          <w:i/>
          <w:color w:val="0000CC"/>
        </w:rPr>
        <w:t xml:space="preserve"> изложена в редакции решения Совета директоров </w:t>
      </w:r>
      <w:r w:rsidR="00285ABE" w:rsidRPr="000B3168">
        <w:rPr>
          <w:i/>
          <w:color w:val="0000CC"/>
          <w:szCs w:val="22"/>
        </w:rPr>
        <w:t>от 30.11.2023г. (протокол №15)</w:t>
      </w:r>
      <w:r w:rsidRPr="000B3168">
        <w:rPr>
          <w:i/>
          <w:color w:val="0000CC"/>
        </w:rPr>
        <w:t>).</w:t>
      </w:r>
    </w:p>
    <w:p w14:paraId="73DC0C53" w14:textId="77777777" w:rsidR="00304FC3" w:rsidRPr="000B3168" w:rsidRDefault="00304FC3" w:rsidP="00304FC3">
      <w:pPr>
        <w:pStyle w:val="af1"/>
        <w:tabs>
          <w:tab w:val="left" w:pos="0"/>
          <w:tab w:val="left" w:pos="567"/>
        </w:tabs>
        <w:ind w:left="0" w:firstLine="709"/>
        <w:jc w:val="both"/>
        <w:rPr>
          <w:iCs/>
          <w:szCs w:val="22"/>
        </w:rPr>
      </w:pPr>
      <w:r w:rsidRPr="000B3168">
        <w:rPr>
          <w:szCs w:val="22"/>
        </w:rPr>
        <w:tab/>
        <w:t>5. Выплаты целевых накоплений зачисляются на текущие счета получателей целевых накоплений для зачисления/выплат целевых накоплений в целях улучшения жилищных условий и (или) оплаты образования. Банковские счета для зачисления выплат целевых накоплений открываются в долларах США, тенге, в порядке, установленном законодательством Республики Казахстан</w:t>
      </w:r>
      <w:r w:rsidRPr="000B3168">
        <w:rPr>
          <w:iCs/>
          <w:szCs w:val="22"/>
        </w:rPr>
        <w:t xml:space="preserve">. </w:t>
      </w:r>
      <w:r w:rsidRPr="000B3168">
        <w:rPr>
          <w:i/>
          <w:color w:val="0000CC"/>
          <w:szCs w:val="22"/>
        </w:rPr>
        <w:t>(пункт 5 дополнен согласно решению Совета директоров от 31.05.2024г. (протокол №7))</w:t>
      </w:r>
    </w:p>
    <w:p w14:paraId="182CACBE" w14:textId="77777777" w:rsidR="009347C0" w:rsidRPr="000B3168" w:rsidRDefault="009347C0" w:rsidP="00B50DC1">
      <w:pPr>
        <w:tabs>
          <w:tab w:val="left" w:pos="851"/>
          <w:tab w:val="right" w:pos="9072"/>
        </w:tabs>
        <w:ind w:right="-2"/>
        <w:jc w:val="both"/>
      </w:pPr>
    </w:p>
    <w:p w14:paraId="04EBB6D0" w14:textId="412BF039" w:rsidR="009347C0" w:rsidRPr="000B3168" w:rsidRDefault="00B5328C" w:rsidP="0074216D">
      <w:pPr>
        <w:pStyle w:val="3"/>
      </w:pPr>
      <w:r w:rsidRPr="000B3168">
        <w:tab/>
      </w:r>
      <w:bookmarkStart w:id="47" w:name="_Toc240471147"/>
      <w:r w:rsidR="009347C0" w:rsidRPr="000B3168">
        <w:t xml:space="preserve">Статья </w:t>
      </w:r>
      <w:proofErr w:type="gramStart"/>
      <w:r w:rsidR="009347C0" w:rsidRPr="000B3168">
        <w:t>12-2</w:t>
      </w:r>
      <w:proofErr w:type="gramEnd"/>
      <w:r w:rsidR="009347C0" w:rsidRPr="000B3168">
        <w:t xml:space="preserve">. Открытие и ведение текущих счетов для зачисления платежей и субсидий в целях оплаты </w:t>
      </w:r>
      <w:proofErr w:type="gramStart"/>
      <w:r w:rsidR="009347C0" w:rsidRPr="000B3168">
        <w:t>за арендованное жилье</w:t>
      </w:r>
      <w:proofErr w:type="gramEnd"/>
      <w:r w:rsidR="009347C0" w:rsidRPr="000B3168">
        <w:t xml:space="preserve"> в частном жилищном фонде.</w:t>
      </w:r>
      <w:bookmarkEnd w:id="47"/>
    </w:p>
    <w:p w14:paraId="61D10F78" w14:textId="77777777" w:rsidR="009347C0" w:rsidRPr="000B3168" w:rsidRDefault="009347C0" w:rsidP="009347C0">
      <w:pPr>
        <w:pStyle w:val="af1"/>
        <w:numPr>
          <w:ilvl w:val="0"/>
          <w:numId w:val="46"/>
        </w:numPr>
        <w:tabs>
          <w:tab w:val="left" w:pos="567"/>
          <w:tab w:val="left" w:pos="993"/>
        </w:tabs>
        <w:ind w:left="0" w:firstLine="567"/>
        <w:jc w:val="both"/>
      </w:pPr>
      <w:r w:rsidRPr="000B3168">
        <w:t xml:space="preserve"> Для открытия текущего счета для зачисления платежей и субсидий в целях оплаты </w:t>
      </w:r>
      <w:proofErr w:type="gramStart"/>
      <w:r w:rsidRPr="000B3168">
        <w:t>за арендованное жилье</w:t>
      </w:r>
      <w:proofErr w:type="gramEnd"/>
      <w:r w:rsidRPr="000B3168">
        <w:t xml:space="preserve"> в частном жилищном фонде клиент предоставляет документы по перечню, установленному законодательством Республики Казахстан и внутренними документами Банка.</w:t>
      </w:r>
    </w:p>
    <w:p w14:paraId="2C4B5A7E" w14:textId="77777777" w:rsidR="009347C0" w:rsidRPr="000B3168" w:rsidRDefault="009347C0" w:rsidP="009347C0">
      <w:pPr>
        <w:pStyle w:val="af1"/>
        <w:numPr>
          <w:ilvl w:val="0"/>
          <w:numId w:val="46"/>
        </w:numPr>
        <w:tabs>
          <w:tab w:val="left" w:pos="567"/>
          <w:tab w:val="left" w:pos="993"/>
        </w:tabs>
        <w:ind w:left="0" w:firstLine="567"/>
        <w:jc w:val="both"/>
      </w:pPr>
      <w:r w:rsidRPr="000B3168">
        <w:lastRenderedPageBreak/>
        <w:t xml:space="preserve"> Банк осуществляет открытие текущего счета в день обращения клиента в Банк с заявлением (при необходимости подачи заявления), за исключением случаев, установленных пунктом 4 статьи 9 настоящих Общих условий, а также лиц, связанных с Банком особыми отношениями, которым открытие текущего счета осуществляется в срок не более 2 (двух) календарных месяцев с даты обращения клиента с заявлением (при необходимости подачи заявления).</w:t>
      </w:r>
    </w:p>
    <w:p w14:paraId="61DB5CD4" w14:textId="77777777" w:rsidR="009347C0" w:rsidRPr="000B3168" w:rsidRDefault="009347C0" w:rsidP="009347C0">
      <w:pPr>
        <w:pStyle w:val="af1"/>
        <w:numPr>
          <w:ilvl w:val="0"/>
          <w:numId w:val="46"/>
        </w:numPr>
        <w:tabs>
          <w:tab w:val="left" w:pos="851"/>
          <w:tab w:val="left" w:pos="993"/>
          <w:tab w:val="left" w:pos="9072"/>
        </w:tabs>
        <w:autoSpaceDE w:val="0"/>
        <w:autoSpaceDN w:val="0"/>
        <w:adjustRightInd w:val="0"/>
        <w:ind w:left="0" w:firstLine="567"/>
        <w:jc w:val="both"/>
      </w:pPr>
      <w:r w:rsidRPr="000B3168">
        <w:t xml:space="preserve">  Конкретные условия операций по открытию и ведению текущих счетов для платежей и субсидий в целях оплаты </w:t>
      </w:r>
      <w:proofErr w:type="gramStart"/>
      <w:r w:rsidRPr="000B3168">
        <w:t>за арендованное жилье</w:t>
      </w:r>
      <w:proofErr w:type="gramEnd"/>
      <w:r w:rsidRPr="000B3168">
        <w:t xml:space="preserve"> в частном жилищном фонде регламентируются законодательством Республики Казахстан, внутренними документами Банка, а также договорами, заключаемыми с клиентами.</w:t>
      </w:r>
    </w:p>
    <w:p w14:paraId="37850EAD" w14:textId="77777777" w:rsidR="009347C0" w:rsidRPr="000B3168" w:rsidRDefault="002B51B4" w:rsidP="009C626C">
      <w:pPr>
        <w:pStyle w:val="af1"/>
        <w:numPr>
          <w:ilvl w:val="0"/>
          <w:numId w:val="46"/>
        </w:numPr>
        <w:tabs>
          <w:tab w:val="left" w:pos="851"/>
          <w:tab w:val="left" w:pos="993"/>
          <w:tab w:val="left" w:pos="9072"/>
        </w:tabs>
        <w:autoSpaceDE w:val="0"/>
        <w:autoSpaceDN w:val="0"/>
        <w:adjustRightInd w:val="0"/>
        <w:ind w:left="0" w:firstLine="567"/>
        <w:jc w:val="both"/>
        <w:rPr>
          <w:i/>
          <w:color w:val="0000CC"/>
        </w:rPr>
      </w:pPr>
      <w:r w:rsidRPr="000B3168">
        <w:tab/>
      </w:r>
      <w:r w:rsidR="009347C0" w:rsidRPr="000B3168">
        <w:t xml:space="preserve">Тарифы (комиссионные сборы) за услуги по открытию и ведению текущего счета для зачисления платежей и субсидий в целях оплаты </w:t>
      </w:r>
      <w:proofErr w:type="gramStart"/>
      <w:r w:rsidR="009347C0" w:rsidRPr="000B3168">
        <w:t>за арендованное жилье</w:t>
      </w:r>
      <w:proofErr w:type="gramEnd"/>
      <w:r w:rsidR="009347C0" w:rsidRPr="000B3168">
        <w:t xml:space="preserve"> в частном жилищном фонде применяются </w:t>
      </w:r>
      <w:proofErr w:type="gramStart"/>
      <w:r w:rsidR="009347C0" w:rsidRPr="000B3168">
        <w:t>согласно приложения</w:t>
      </w:r>
      <w:proofErr w:type="gramEnd"/>
      <w:r w:rsidR="009347C0" w:rsidRPr="000B3168">
        <w:t xml:space="preserve"> 3 к Общим условиям. </w:t>
      </w:r>
      <w:r w:rsidR="009347C0" w:rsidRPr="000B3168">
        <w:rPr>
          <w:i/>
          <w:color w:val="0000CC"/>
        </w:rPr>
        <w:t xml:space="preserve">(Статья </w:t>
      </w:r>
      <w:proofErr w:type="gramStart"/>
      <w:r w:rsidR="009347C0" w:rsidRPr="000B3168">
        <w:rPr>
          <w:i/>
          <w:color w:val="0000CC"/>
        </w:rPr>
        <w:t>12-2</w:t>
      </w:r>
      <w:proofErr w:type="gramEnd"/>
      <w:r w:rsidR="009347C0" w:rsidRPr="000B3168">
        <w:rPr>
          <w:i/>
          <w:color w:val="0000CC"/>
        </w:rPr>
        <w:t xml:space="preserve"> </w:t>
      </w:r>
      <w:r w:rsidR="00950128" w:rsidRPr="000B3168">
        <w:rPr>
          <w:i/>
          <w:color w:val="0000CC"/>
        </w:rPr>
        <w:t xml:space="preserve">дополнена </w:t>
      </w:r>
      <w:r w:rsidR="009347C0" w:rsidRPr="000B3168">
        <w:rPr>
          <w:i/>
          <w:color w:val="0000CC"/>
        </w:rPr>
        <w:t>согласн</w:t>
      </w:r>
      <w:r w:rsidR="001B5F0B" w:rsidRPr="000B3168">
        <w:rPr>
          <w:i/>
          <w:color w:val="0000CC"/>
        </w:rPr>
        <w:t xml:space="preserve">о решению Совета директоров от </w:t>
      </w:r>
      <w:r w:rsidR="009C626C" w:rsidRPr="000B3168">
        <w:rPr>
          <w:i/>
          <w:color w:val="0000CC"/>
        </w:rPr>
        <w:t>25</w:t>
      </w:r>
      <w:r w:rsidR="00AF74EF" w:rsidRPr="000B3168">
        <w:rPr>
          <w:i/>
          <w:color w:val="0000CC"/>
        </w:rPr>
        <w:t>.</w:t>
      </w:r>
      <w:r w:rsidR="009347C0" w:rsidRPr="000B3168">
        <w:rPr>
          <w:i/>
          <w:color w:val="0000CC"/>
        </w:rPr>
        <w:t>01.2023г. (протокол №</w:t>
      </w:r>
      <w:r w:rsidR="009C626C" w:rsidRPr="000B3168">
        <w:rPr>
          <w:i/>
          <w:color w:val="0000CC"/>
        </w:rPr>
        <w:t>1</w:t>
      </w:r>
      <w:r w:rsidR="009347C0" w:rsidRPr="000B3168">
        <w:rPr>
          <w:i/>
          <w:color w:val="0000CC"/>
        </w:rPr>
        <w:t>)).</w:t>
      </w:r>
    </w:p>
    <w:p w14:paraId="616C8DF2" w14:textId="77777777" w:rsidR="009A3EEF" w:rsidRPr="000B3168" w:rsidRDefault="009A3EEF" w:rsidP="00CB5AF3">
      <w:pPr>
        <w:pStyle w:val="af1"/>
        <w:tabs>
          <w:tab w:val="left" w:pos="851"/>
          <w:tab w:val="left" w:pos="993"/>
          <w:tab w:val="left" w:pos="9072"/>
        </w:tabs>
        <w:autoSpaceDE w:val="0"/>
        <w:autoSpaceDN w:val="0"/>
        <w:adjustRightInd w:val="0"/>
        <w:ind w:left="567"/>
        <w:jc w:val="both"/>
      </w:pPr>
    </w:p>
    <w:p w14:paraId="209B9956" w14:textId="16A0B8E5" w:rsidR="009A3EEF" w:rsidRPr="000B3168" w:rsidRDefault="009A3EEF" w:rsidP="0074216D">
      <w:pPr>
        <w:pStyle w:val="3"/>
        <w:rPr>
          <w:iCs/>
        </w:rPr>
      </w:pPr>
      <w:bookmarkStart w:id="48" w:name="_Toc240471148"/>
      <w:r w:rsidRPr="000B3168">
        <w:rPr>
          <w:iCs/>
        </w:rPr>
        <w:t xml:space="preserve">Статья </w:t>
      </w:r>
      <w:proofErr w:type="gramStart"/>
      <w:r w:rsidRPr="000B3168">
        <w:rPr>
          <w:iCs/>
        </w:rPr>
        <w:t>12-3</w:t>
      </w:r>
      <w:proofErr w:type="gramEnd"/>
      <w:r w:rsidRPr="000B3168">
        <w:rPr>
          <w:iCs/>
        </w:rPr>
        <w:t xml:space="preserve">. </w:t>
      </w:r>
      <w:r w:rsidRPr="000B3168">
        <w:t>Начисление и возврат стартового образовательного капитала</w:t>
      </w:r>
      <w:bookmarkEnd w:id="48"/>
    </w:p>
    <w:p w14:paraId="27A99B8E" w14:textId="77777777" w:rsidR="009A3EEF" w:rsidRPr="000B3168" w:rsidRDefault="009A3EEF" w:rsidP="009A3EEF">
      <w:pPr>
        <w:pStyle w:val="af1"/>
        <w:ind w:left="0" w:firstLine="510"/>
        <w:jc w:val="both"/>
        <w:rPr>
          <w:szCs w:val="22"/>
        </w:rPr>
      </w:pPr>
      <w:r w:rsidRPr="000B3168">
        <w:rPr>
          <w:szCs w:val="22"/>
        </w:rPr>
        <w:t>1.  Стартовый образовательный капитал начисляется во вклад по договору об образовательном накопительном вкладе.</w:t>
      </w:r>
    </w:p>
    <w:p w14:paraId="30C16AE2" w14:textId="77777777" w:rsidR="009A3EEF" w:rsidRPr="000B3168" w:rsidRDefault="009A3EEF" w:rsidP="009A3EEF">
      <w:pPr>
        <w:pStyle w:val="af1"/>
        <w:ind w:left="0" w:firstLine="510"/>
        <w:jc w:val="both"/>
        <w:rPr>
          <w:szCs w:val="22"/>
        </w:rPr>
      </w:pPr>
      <w:r w:rsidRPr="000B3168">
        <w:rPr>
          <w:szCs w:val="22"/>
        </w:rPr>
        <w:t>2. Начисление стартового образовательного капитала осуществляется вкладчику ГОНС во вклад по договору об образовательном накопительном вкладе, которому в текущем календарном году исполнилось пять лет.</w:t>
      </w:r>
    </w:p>
    <w:p w14:paraId="072E20D8" w14:textId="77777777" w:rsidR="009A3EEF" w:rsidRPr="000B3168" w:rsidRDefault="009A3EEF" w:rsidP="009A3EEF">
      <w:pPr>
        <w:pStyle w:val="af1"/>
        <w:ind w:left="0" w:firstLine="510"/>
        <w:jc w:val="both"/>
        <w:rPr>
          <w:szCs w:val="22"/>
        </w:rPr>
      </w:pPr>
      <w:r w:rsidRPr="000B3168">
        <w:rPr>
          <w:szCs w:val="22"/>
        </w:rPr>
        <w:t>3. Вкладчик ГОНС и его законные представители или третьи лица</w:t>
      </w:r>
      <w:r w:rsidRPr="000B3168">
        <w:rPr>
          <w:b/>
          <w:szCs w:val="22"/>
        </w:rPr>
        <w:t xml:space="preserve"> </w:t>
      </w:r>
      <w:r w:rsidRPr="000B3168">
        <w:rPr>
          <w:szCs w:val="22"/>
        </w:rPr>
        <w:t>ежегодно вносят минимальный взнос со дня начисления стартового образовательного капитала для его сохранения и до зачисления вкладчика ГОНС в организацию образования – участника или зарубежную организацию образования либо до достижения вкладчиком ГОНС восемнадцатилетнего возраста.</w:t>
      </w:r>
    </w:p>
    <w:p w14:paraId="0FAEAF8D" w14:textId="77777777" w:rsidR="009A3EEF" w:rsidRPr="000B3168" w:rsidRDefault="009A3EEF" w:rsidP="009A3EEF">
      <w:pPr>
        <w:pStyle w:val="af1"/>
        <w:ind w:left="0" w:firstLine="510"/>
        <w:jc w:val="both"/>
        <w:rPr>
          <w:szCs w:val="22"/>
        </w:rPr>
      </w:pPr>
      <w:r w:rsidRPr="000B3168">
        <w:rPr>
          <w:szCs w:val="22"/>
        </w:rPr>
        <w:t>4. Начисленный стартовый образовательный капитал подлежит возврату в случаях:</w:t>
      </w:r>
    </w:p>
    <w:p w14:paraId="3B9166BA" w14:textId="77777777" w:rsidR="009A3EEF" w:rsidRPr="000B3168" w:rsidRDefault="009A3EEF" w:rsidP="009A3EEF">
      <w:pPr>
        <w:pStyle w:val="af1"/>
        <w:ind w:left="0" w:firstLine="510"/>
        <w:jc w:val="both"/>
        <w:rPr>
          <w:szCs w:val="22"/>
        </w:rPr>
      </w:pPr>
      <w:r w:rsidRPr="000B3168">
        <w:rPr>
          <w:szCs w:val="22"/>
        </w:rPr>
        <w:t>1) установления факта невнесения вкладчиком ГОНС и его законными представителями или третьими лицами ежегодного минимального взноса;</w:t>
      </w:r>
    </w:p>
    <w:p w14:paraId="541EB161" w14:textId="77777777" w:rsidR="009A3EEF" w:rsidRPr="000B3168" w:rsidRDefault="009A3EEF" w:rsidP="009A3EEF">
      <w:pPr>
        <w:pStyle w:val="af1"/>
        <w:ind w:left="0" w:firstLine="510"/>
        <w:jc w:val="both"/>
        <w:rPr>
          <w:szCs w:val="22"/>
        </w:rPr>
      </w:pPr>
      <w:r w:rsidRPr="000B3168">
        <w:rPr>
          <w:szCs w:val="22"/>
        </w:rPr>
        <w:t>2) утраты вкладчиком ГОНС гражданства Республики Казахстан;</w:t>
      </w:r>
    </w:p>
    <w:p w14:paraId="0C56323D" w14:textId="3887BED7" w:rsidR="009A3EEF" w:rsidRPr="000B3168" w:rsidRDefault="009A3EEF" w:rsidP="00CB5AF3">
      <w:pPr>
        <w:spacing w:before="60" w:after="60"/>
        <w:ind w:firstLine="567"/>
        <w:jc w:val="both"/>
        <w:rPr>
          <w:szCs w:val="22"/>
        </w:rPr>
      </w:pPr>
      <w:r w:rsidRPr="000B3168">
        <w:rPr>
          <w:szCs w:val="22"/>
        </w:rPr>
        <w:t>3) расторжения по инициативе вкладчика ГОНС договора об образовательном накопительном вкладе или прекращения обязательств по договору об образовательном накопительном вкладе в связи с истечением срока без соблюдения целевого назначения.</w:t>
      </w:r>
    </w:p>
    <w:p w14:paraId="0C9903F0" w14:textId="0725BE4B" w:rsidR="009A3EEF" w:rsidRPr="000B3168" w:rsidRDefault="009A3EEF" w:rsidP="009A3EEF">
      <w:pPr>
        <w:spacing w:before="60" w:after="60"/>
        <w:jc w:val="both"/>
        <w:rPr>
          <w:b/>
          <w:iCs/>
          <w:szCs w:val="22"/>
        </w:rPr>
      </w:pPr>
      <w:r w:rsidRPr="000B3168">
        <w:rPr>
          <w:i/>
          <w:color w:val="0000CC"/>
        </w:rPr>
        <w:t xml:space="preserve">(статья </w:t>
      </w:r>
      <w:proofErr w:type="gramStart"/>
      <w:r w:rsidRPr="000B3168">
        <w:rPr>
          <w:i/>
          <w:color w:val="0000CC"/>
        </w:rPr>
        <w:t>12-3</w:t>
      </w:r>
      <w:proofErr w:type="gramEnd"/>
      <w:r w:rsidR="00307D3B" w:rsidRPr="000B3168">
        <w:rPr>
          <w:i/>
          <w:color w:val="0000CC"/>
        </w:rPr>
        <w:t>.</w:t>
      </w:r>
      <w:r w:rsidRPr="000B3168">
        <w:rPr>
          <w:i/>
          <w:color w:val="0000CC"/>
        </w:rPr>
        <w:t xml:space="preserve"> внесена</w:t>
      </w:r>
      <w:r w:rsidRPr="000B3168">
        <w:rPr>
          <w:rStyle w:val="s0"/>
          <w:color w:val="auto"/>
          <w:sz w:val="22"/>
          <w:szCs w:val="22"/>
        </w:rPr>
        <w:t xml:space="preserve"> </w:t>
      </w:r>
      <w:r w:rsidRPr="000B3168">
        <w:rPr>
          <w:i/>
          <w:color w:val="0000CC"/>
        </w:rPr>
        <w:t>решением Совета директоров от</w:t>
      </w:r>
      <w:r w:rsidRPr="000B3168">
        <w:rPr>
          <w:i/>
          <w:color w:val="0000CC"/>
          <w:sz w:val="24"/>
        </w:rPr>
        <w:t xml:space="preserve"> </w:t>
      </w:r>
      <w:r w:rsidRPr="000B3168">
        <w:rPr>
          <w:i/>
          <w:color w:val="0000CC"/>
          <w:szCs w:val="22"/>
        </w:rPr>
        <w:t>31</w:t>
      </w:r>
      <w:r w:rsidRPr="000B3168">
        <w:rPr>
          <w:i/>
          <w:color w:val="0000CC"/>
        </w:rPr>
        <w:t>.03.2025г. (протокол №4))</w:t>
      </w:r>
    </w:p>
    <w:p w14:paraId="0690DEA3" w14:textId="77777777" w:rsidR="00B50DC1" w:rsidRPr="000B3168" w:rsidRDefault="00B50DC1" w:rsidP="00B50DC1">
      <w:pPr>
        <w:tabs>
          <w:tab w:val="left" w:pos="851"/>
          <w:tab w:val="right" w:pos="9072"/>
        </w:tabs>
        <w:ind w:right="-2"/>
        <w:jc w:val="both"/>
      </w:pPr>
    </w:p>
    <w:p w14:paraId="7EB9DA3E" w14:textId="77777777" w:rsidR="00D02785" w:rsidRPr="000B3168" w:rsidRDefault="00BD665E" w:rsidP="0074216D">
      <w:pPr>
        <w:pStyle w:val="3"/>
      </w:pPr>
      <w:bookmarkStart w:id="49" w:name="_Toc240471149"/>
      <w:r w:rsidRPr="000B3168">
        <w:t xml:space="preserve">Статья </w:t>
      </w:r>
      <w:r w:rsidR="00AF7DE7" w:rsidRPr="000B3168">
        <w:t>1</w:t>
      </w:r>
      <w:r w:rsidR="00B666C8" w:rsidRPr="000B3168">
        <w:t>3</w:t>
      </w:r>
      <w:r w:rsidRPr="000B3168">
        <w:t xml:space="preserve">. </w:t>
      </w:r>
      <w:r w:rsidR="0081378B" w:rsidRPr="000B3168">
        <w:t>Предельные суммы</w:t>
      </w:r>
      <w:r w:rsidR="0004117C" w:rsidRPr="000B3168">
        <w:t xml:space="preserve"> </w:t>
      </w:r>
      <w:r w:rsidR="00245C32" w:rsidRPr="000B3168">
        <w:t>принимаемых вкладов</w:t>
      </w:r>
      <w:r w:rsidR="002D3A2F" w:rsidRPr="000B3168">
        <w:t xml:space="preserve"> </w:t>
      </w:r>
      <w:r w:rsidR="00824A66" w:rsidRPr="000B3168">
        <w:t xml:space="preserve">и </w:t>
      </w:r>
      <w:r w:rsidR="002D3A2F" w:rsidRPr="000B3168">
        <w:t>предельные сроки накопления</w:t>
      </w:r>
      <w:bookmarkEnd w:id="46"/>
      <w:r w:rsidR="00D02785" w:rsidRPr="000B3168">
        <w:t xml:space="preserve"> </w:t>
      </w:r>
      <w:r w:rsidR="00D02785" w:rsidRPr="000B3168">
        <w:rPr>
          <w:b w:val="0"/>
          <w:bCs w:val="0"/>
          <w:i/>
          <w:color w:val="0000CC"/>
          <w:szCs w:val="24"/>
        </w:rPr>
        <w:t>(изложен в редакции согласно решению Совета директоров от 17.06.2020г. (протокол № 5)</w:t>
      </w:r>
      <w:bookmarkEnd w:id="49"/>
    </w:p>
    <w:p w14:paraId="3AF68438" w14:textId="77777777" w:rsidR="000B7246" w:rsidRPr="000B3168" w:rsidRDefault="001B5F0B" w:rsidP="00205D2B">
      <w:pPr>
        <w:tabs>
          <w:tab w:val="left" w:pos="1152"/>
        </w:tabs>
        <w:spacing w:after="120"/>
        <w:ind w:firstLine="720"/>
        <w:jc w:val="both"/>
      </w:pPr>
      <w:r w:rsidRPr="000B3168">
        <w:t xml:space="preserve">1. </w:t>
      </w:r>
      <w:r w:rsidRPr="000B3168">
        <w:rPr>
          <w:szCs w:val="22"/>
        </w:rPr>
        <w:t xml:space="preserve">Предельные (минимальные, максимальные) суммы принимаемых вкладов/вкладов (накоплений), образовательных накопительных вкладов и сроки накопления установлены приложением 1 и приложением </w:t>
      </w:r>
      <w:proofErr w:type="gramStart"/>
      <w:r w:rsidRPr="000B3168">
        <w:rPr>
          <w:szCs w:val="22"/>
        </w:rPr>
        <w:t>1-1</w:t>
      </w:r>
      <w:proofErr w:type="gramEnd"/>
      <w:r w:rsidRPr="000B3168">
        <w:rPr>
          <w:szCs w:val="22"/>
        </w:rPr>
        <w:t xml:space="preserve"> к настоящим Общим условиям </w:t>
      </w:r>
      <w:r w:rsidRPr="000B3168">
        <w:rPr>
          <w:i/>
          <w:color w:val="0000CC"/>
        </w:rPr>
        <w:t xml:space="preserve">(пункт 1 изложен в редакции решения Совета директоров </w:t>
      </w:r>
      <w:r w:rsidR="00284698" w:rsidRPr="000B3168">
        <w:rPr>
          <w:i/>
          <w:color w:val="0000CC"/>
          <w:szCs w:val="22"/>
        </w:rPr>
        <w:t>от 30.11.2023г. (протокол №15)</w:t>
      </w:r>
      <w:r w:rsidRPr="000B3168">
        <w:rPr>
          <w:i/>
          <w:color w:val="0000CC"/>
        </w:rPr>
        <w:t>)</w:t>
      </w:r>
      <w:r w:rsidR="00F706B4" w:rsidRPr="000B3168">
        <w:rPr>
          <w:szCs w:val="22"/>
        </w:rPr>
        <w:t>.</w:t>
      </w:r>
    </w:p>
    <w:p w14:paraId="1E3B3063" w14:textId="77777777" w:rsidR="00D02785" w:rsidRPr="000B3168" w:rsidRDefault="0016640E" w:rsidP="00D02785">
      <w:pPr>
        <w:tabs>
          <w:tab w:val="left" w:pos="1152"/>
        </w:tabs>
        <w:spacing w:after="120"/>
        <w:ind w:firstLine="720"/>
        <w:jc w:val="both"/>
        <w:rPr>
          <w:szCs w:val="22"/>
        </w:rPr>
      </w:pPr>
      <w:r w:rsidRPr="000B3168">
        <w:t>2.</w:t>
      </w:r>
      <w:r w:rsidRPr="000B3168">
        <w:tab/>
      </w:r>
      <w:bookmarkStart w:id="50" w:name="_Toc483988484"/>
      <w:r w:rsidR="00D02785" w:rsidRPr="000B3168">
        <w:rPr>
          <w:szCs w:val="22"/>
        </w:rPr>
        <w:t xml:space="preserve">При истечении срока накопления согласно договору о </w:t>
      </w:r>
      <w:r w:rsidR="00D02785" w:rsidRPr="000B3168">
        <w:rPr>
          <w:rStyle w:val="s0"/>
          <w:sz w:val="22"/>
          <w:szCs w:val="22"/>
        </w:rPr>
        <w:t>жилищных строительных сбережениях</w:t>
      </w:r>
      <w:r w:rsidR="00D02785" w:rsidRPr="000B3168">
        <w:rPr>
          <w:szCs w:val="22"/>
        </w:rPr>
        <w:t xml:space="preserve"> и в случае не накопления вкладчиком минимально необходимой суммы накопленных денег, он имеет право на получение вклада и начисленного на него вознаграждения Банка, а при накоплении вклада более трех лет также премии государства, либо продолжить накопления в Банке, с начислением вознаграждения Банка и премии государства.</w:t>
      </w:r>
    </w:p>
    <w:p w14:paraId="5FBC09D9" w14:textId="77777777" w:rsidR="00D02785" w:rsidRPr="000B3168" w:rsidRDefault="00D02785" w:rsidP="00CC0F1C">
      <w:pPr>
        <w:tabs>
          <w:tab w:val="left" w:pos="322"/>
        </w:tabs>
        <w:spacing w:after="120"/>
        <w:ind w:right="-1" w:firstLine="567"/>
        <w:jc w:val="both"/>
      </w:pPr>
      <w:r w:rsidRPr="000B3168">
        <w:rPr>
          <w:sz w:val="24"/>
        </w:rPr>
        <w:t xml:space="preserve">3. </w:t>
      </w:r>
      <w:r w:rsidR="00D11355" w:rsidRPr="000B3168">
        <w:rPr>
          <w:szCs w:val="22"/>
        </w:rPr>
        <w:t>Исключен</w:t>
      </w:r>
      <w:r w:rsidR="00B50DC1" w:rsidRPr="000B3168">
        <w:rPr>
          <w:szCs w:val="22"/>
        </w:rPr>
        <w:t>.</w:t>
      </w:r>
      <w:r w:rsidR="00CC0F1C" w:rsidRPr="000B3168">
        <w:t xml:space="preserve"> (</w:t>
      </w:r>
      <w:r w:rsidR="00CC0F1C" w:rsidRPr="000B3168">
        <w:rPr>
          <w:i/>
          <w:color w:val="0000CC"/>
        </w:rPr>
        <w:t>пункт 3 исключен решением Совета директоров от 28.08.2023г. (протокол №10))</w:t>
      </w:r>
      <w:r w:rsidR="00CC0F1C" w:rsidRPr="000B3168">
        <w:t>;</w:t>
      </w:r>
    </w:p>
    <w:p w14:paraId="4BD2B966" w14:textId="77777777" w:rsidR="00B50DC1" w:rsidRPr="000B3168" w:rsidRDefault="00B50DC1" w:rsidP="00EF0C74">
      <w:pPr>
        <w:tabs>
          <w:tab w:val="left" w:pos="1152"/>
        </w:tabs>
        <w:spacing w:after="120"/>
        <w:ind w:firstLine="720"/>
        <w:jc w:val="both"/>
        <w:rPr>
          <w:i/>
          <w:color w:val="0000CC"/>
        </w:rPr>
      </w:pPr>
      <w:r w:rsidRPr="000B3168">
        <w:rPr>
          <w:szCs w:val="22"/>
        </w:rPr>
        <w:t>4. Единовременные пенсионные выплаты получателя могут быть истребованы только в целях улучшения жилищных условий и (или) оплаты лечения в соответствии с требованиями законодательства Республики Казахстан.</w:t>
      </w:r>
      <w:r w:rsidR="00EF0C74" w:rsidRPr="000B3168">
        <w:rPr>
          <w:szCs w:val="22"/>
        </w:rPr>
        <w:t xml:space="preserve"> </w:t>
      </w:r>
      <w:r w:rsidR="00EF0C74" w:rsidRPr="000B3168">
        <w:rPr>
          <w:color w:val="2F5496" w:themeColor="accent5" w:themeShade="BF"/>
          <w:szCs w:val="22"/>
        </w:rPr>
        <w:t>(</w:t>
      </w:r>
      <w:r w:rsidR="00EF0C74" w:rsidRPr="000B3168">
        <w:rPr>
          <w:i/>
          <w:color w:val="0000CC"/>
        </w:rPr>
        <w:t>дополнен в редакции согласно решению Совета директоров от</w:t>
      </w:r>
      <w:r w:rsidR="00EF0C74" w:rsidRPr="000B3168">
        <w:rPr>
          <w:i/>
          <w:color w:val="0000CC"/>
          <w:sz w:val="24"/>
        </w:rPr>
        <w:t xml:space="preserve"> </w:t>
      </w:r>
      <w:r w:rsidR="00CA5BC4" w:rsidRPr="000B3168">
        <w:rPr>
          <w:i/>
          <w:color w:val="0000CC"/>
          <w:sz w:val="24"/>
        </w:rPr>
        <w:t>25</w:t>
      </w:r>
      <w:r w:rsidR="00EF0C74" w:rsidRPr="000B3168">
        <w:rPr>
          <w:i/>
          <w:color w:val="0000CC"/>
        </w:rPr>
        <w:t xml:space="preserve">.12.2020г. </w:t>
      </w:r>
      <w:r w:rsidR="006B03ED" w:rsidRPr="000B3168">
        <w:rPr>
          <w:i/>
          <w:color w:val="0000CC"/>
        </w:rPr>
        <w:t>(протокол №14</w:t>
      </w:r>
      <w:r w:rsidR="00EF0C74" w:rsidRPr="000B3168">
        <w:rPr>
          <w:i/>
          <w:color w:val="0000CC"/>
        </w:rPr>
        <w:t>)</w:t>
      </w:r>
      <w:r w:rsidR="00EE16BD" w:rsidRPr="000B3168">
        <w:rPr>
          <w:i/>
          <w:color w:val="0000CC"/>
        </w:rPr>
        <w:t>);</w:t>
      </w:r>
    </w:p>
    <w:p w14:paraId="6E1F69A6" w14:textId="77777777" w:rsidR="00764209" w:rsidRPr="000B3168" w:rsidRDefault="007A1EB7" w:rsidP="00EF0C74">
      <w:pPr>
        <w:tabs>
          <w:tab w:val="left" w:pos="1152"/>
        </w:tabs>
        <w:spacing w:after="120"/>
        <w:ind w:firstLine="720"/>
        <w:jc w:val="both"/>
        <w:rPr>
          <w:szCs w:val="22"/>
        </w:rPr>
      </w:pPr>
      <w:r w:rsidRPr="000B3168">
        <w:rPr>
          <w:szCs w:val="22"/>
        </w:rPr>
        <w:t xml:space="preserve">5. Выплаты целевых накоплений получателя целевых накоплений могут быть использованы только в целях улучшения жилищных условий и (или) оплаты образования в соответствии с требованиями законодательства Республики Казахстан </w:t>
      </w:r>
      <w:r w:rsidRPr="000B3168">
        <w:rPr>
          <w:i/>
          <w:color w:val="0000CC"/>
        </w:rPr>
        <w:t xml:space="preserve">(пункт 5 дополнен в редакции решения Совета директоров </w:t>
      </w:r>
      <w:r w:rsidR="00284698" w:rsidRPr="000B3168">
        <w:rPr>
          <w:i/>
          <w:color w:val="0000CC"/>
          <w:szCs w:val="22"/>
        </w:rPr>
        <w:t>от 30.11.2023г. (протокол №15)</w:t>
      </w:r>
      <w:r w:rsidRPr="000B3168">
        <w:rPr>
          <w:i/>
          <w:color w:val="0000CC"/>
        </w:rPr>
        <w:t>)</w:t>
      </w:r>
      <w:r w:rsidRPr="000B3168">
        <w:rPr>
          <w:szCs w:val="22"/>
        </w:rPr>
        <w:t>.</w:t>
      </w:r>
    </w:p>
    <w:p w14:paraId="4624FF37" w14:textId="77777777" w:rsidR="00A53B1D" w:rsidRPr="000B3168" w:rsidRDefault="00BD665E" w:rsidP="0074216D">
      <w:pPr>
        <w:pStyle w:val="3"/>
      </w:pPr>
      <w:bookmarkStart w:id="51" w:name="_Toc240471150"/>
      <w:r w:rsidRPr="000B3168">
        <w:lastRenderedPageBreak/>
        <w:t xml:space="preserve">Статья </w:t>
      </w:r>
      <w:r w:rsidR="00AF7DE7" w:rsidRPr="000B3168">
        <w:t>1</w:t>
      </w:r>
      <w:r w:rsidR="00B666C8" w:rsidRPr="000B3168">
        <w:t>4</w:t>
      </w:r>
      <w:r w:rsidRPr="000B3168">
        <w:t xml:space="preserve">. </w:t>
      </w:r>
      <w:r w:rsidR="006F128F" w:rsidRPr="000B3168">
        <w:t>Предельные величины договорной суммы</w:t>
      </w:r>
      <w:bookmarkEnd w:id="50"/>
      <w:r w:rsidR="00A53B1D" w:rsidRPr="000B3168">
        <w:t xml:space="preserve"> </w:t>
      </w:r>
      <w:r w:rsidR="00A53B1D" w:rsidRPr="000B3168">
        <w:rPr>
          <w:b w:val="0"/>
          <w:bCs w:val="0"/>
          <w:i/>
          <w:color w:val="0000CC"/>
          <w:szCs w:val="24"/>
        </w:rPr>
        <w:t>(изложен в редакции согласно решению Совета директоров от 17.06.2020г. (протокол № 5)</w:t>
      </w:r>
      <w:bookmarkEnd w:id="51"/>
    </w:p>
    <w:p w14:paraId="145FA8D7" w14:textId="77777777" w:rsidR="00D02785" w:rsidRPr="000B3168" w:rsidRDefault="00D02785" w:rsidP="00D02785">
      <w:pPr>
        <w:spacing w:after="120"/>
        <w:ind w:right="-1" w:firstLine="567"/>
        <w:jc w:val="both"/>
        <w:rPr>
          <w:szCs w:val="22"/>
        </w:rPr>
      </w:pPr>
      <w:bookmarkStart w:id="52" w:name="_Toc483988485"/>
      <w:r w:rsidRPr="000B3168">
        <w:rPr>
          <w:szCs w:val="22"/>
        </w:rPr>
        <w:t>1. Минимальный размер договорной суммы по одному договору о жилищных строительных сбережениях составляет не менее 500-кратного размера МРП. Совокупная максимальная договорная сумма по всем действующим договорам о жилищных строительных сбережениях на одного вкладчика составляет 200 миллионов тенге.</w:t>
      </w:r>
    </w:p>
    <w:p w14:paraId="34DCFB00" w14:textId="77777777" w:rsidR="00676BA0" w:rsidRPr="000B3168" w:rsidRDefault="00D02785" w:rsidP="008A5EBD">
      <w:pPr>
        <w:tabs>
          <w:tab w:val="left" w:pos="1152"/>
        </w:tabs>
        <w:spacing w:after="120"/>
        <w:ind w:firstLine="720"/>
        <w:jc w:val="both"/>
        <w:rPr>
          <w:szCs w:val="22"/>
        </w:rPr>
      </w:pPr>
      <w:r w:rsidRPr="000B3168">
        <w:rPr>
          <w:szCs w:val="22"/>
        </w:rPr>
        <w:t>2. Минимальный размер договорной суммы по одному договору о накоплении составляет не</w:t>
      </w:r>
      <w:r w:rsidR="005C2B65" w:rsidRPr="000B3168">
        <w:rPr>
          <w:szCs w:val="22"/>
        </w:rPr>
        <w:t xml:space="preserve"> менее 500-кратного размера МРП</w:t>
      </w:r>
      <w:r w:rsidRPr="000B3168">
        <w:rPr>
          <w:szCs w:val="22"/>
        </w:rPr>
        <w:t>.</w:t>
      </w:r>
      <w:r w:rsidR="008A5EBD" w:rsidRPr="000B3168">
        <w:rPr>
          <w:color w:val="2F5496" w:themeColor="accent5" w:themeShade="BF"/>
          <w:szCs w:val="22"/>
        </w:rPr>
        <w:t xml:space="preserve"> (</w:t>
      </w:r>
      <w:r w:rsidR="008A5EBD" w:rsidRPr="000B3168">
        <w:rPr>
          <w:i/>
          <w:color w:val="0000CC"/>
        </w:rPr>
        <w:t>изложен в редакции согласно решению Совета директоров от</w:t>
      </w:r>
      <w:r w:rsidR="008A5EBD" w:rsidRPr="000B3168">
        <w:rPr>
          <w:i/>
          <w:color w:val="0000CC"/>
          <w:sz w:val="24"/>
        </w:rPr>
        <w:t xml:space="preserve"> 28</w:t>
      </w:r>
      <w:r w:rsidR="008A5EBD" w:rsidRPr="000B3168">
        <w:rPr>
          <w:i/>
          <w:color w:val="0000CC"/>
        </w:rPr>
        <w:t>.08.2023г. (протокол № 10;)</w:t>
      </w:r>
    </w:p>
    <w:p w14:paraId="1C960000" w14:textId="77777777" w:rsidR="0004117C" w:rsidRPr="000B3168" w:rsidRDefault="00BD665E" w:rsidP="0074216D">
      <w:pPr>
        <w:pStyle w:val="3"/>
      </w:pPr>
      <w:bookmarkStart w:id="53" w:name="_Toc240471151"/>
      <w:r w:rsidRPr="000B3168">
        <w:t>Статья 1</w:t>
      </w:r>
      <w:r w:rsidR="00B666C8" w:rsidRPr="000B3168">
        <w:t>5</w:t>
      </w:r>
      <w:r w:rsidRPr="000B3168">
        <w:t xml:space="preserve">. </w:t>
      </w:r>
      <w:r w:rsidR="006F128F" w:rsidRPr="000B3168">
        <w:t>Премия государства</w:t>
      </w:r>
      <w:bookmarkEnd w:id="52"/>
      <w:bookmarkEnd w:id="53"/>
    </w:p>
    <w:p w14:paraId="418AC10A" w14:textId="77777777" w:rsidR="00634CF2" w:rsidRPr="000B3168" w:rsidRDefault="00FA728F" w:rsidP="00205D2B">
      <w:pPr>
        <w:tabs>
          <w:tab w:val="left" w:pos="1152"/>
        </w:tabs>
        <w:spacing w:after="120"/>
        <w:ind w:firstLine="720"/>
        <w:jc w:val="both"/>
      </w:pPr>
      <w:r w:rsidRPr="000B3168">
        <w:t xml:space="preserve">1. </w:t>
      </w:r>
      <w:r w:rsidR="00191CC5" w:rsidRPr="000B3168">
        <w:t>На вклады</w:t>
      </w:r>
      <w:r w:rsidR="00BD665E" w:rsidRPr="000B3168">
        <w:t xml:space="preserve"> вкладчик</w:t>
      </w:r>
      <w:r w:rsidR="00191CC5" w:rsidRPr="000B3168">
        <w:t>ов, являющихся гражданами Республики Казахстан, начисляется премия государства. При этом премия государства н</w:t>
      </w:r>
      <w:r w:rsidR="001B0F7F" w:rsidRPr="000B3168">
        <w:t>ачисляется только на один счет</w:t>
      </w:r>
      <w:r w:rsidR="00BD665E" w:rsidRPr="000B3168">
        <w:t xml:space="preserve"> вкладчик</w:t>
      </w:r>
      <w:r w:rsidR="00191CC5" w:rsidRPr="000B3168">
        <w:t>а</w:t>
      </w:r>
      <w:r w:rsidR="00165128" w:rsidRPr="000B3168">
        <w:t>,</w:t>
      </w:r>
      <w:r w:rsidR="00191CC5" w:rsidRPr="000B3168">
        <w:t xml:space="preserve"> по его выбору. Вклады граждан Республики Казахстан, не достигших 18 лет или внесенные на их имя другими лицами, также поощряются премией государства.</w:t>
      </w:r>
    </w:p>
    <w:p w14:paraId="031C6997" w14:textId="77777777" w:rsidR="000B7246" w:rsidRPr="000B3168" w:rsidRDefault="00FA728F" w:rsidP="00205D2B">
      <w:pPr>
        <w:tabs>
          <w:tab w:val="left" w:pos="1152"/>
        </w:tabs>
        <w:spacing w:after="120"/>
        <w:ind w:firstLine="720"/>
        <w:jc w:val="both"/>
        <w:rPr>
          <w:szCs w:val="22"/>
        </w:rPr>
      </w:pPr>
      <w:r w:rsidRPr="000B3168">
        <w:t xml:space="preserve">2. </w:t>
      </w:r>
      <w:r w:rsidR="00A53B1D" w:rsidRPr="000B3168">
        <w:rPr>
          <w:szCs w:val="22"/>
        </w:rPr>
        <w:t>Размер ежегодной премии государства по вкладам составляет 20 % от суммы поощряемого вклада. Поощряемый премией государства вклад включает в себя сумму вклада и начисленное по нему вознаграждение Банка. Поощряемая премией государства сумма накопленных вкладчиком денег не может превышать 200-кратный размер МРП в год. Премия государства в текущем году не начисляется на сумму вклада, поощренную в предыдущие годы</w:t>
      </w:r>
      <w:r w:rsidR="00794E14" w:rsidRPr="000B3168">
        <w:rPr>
          <w:szCs w:val="22"/>
        </w:rPr>
        <w:t>.</w:t>
      </w:r>
    </w:p>
    <w:p w14:paraId="740B67DF" w14:textId="77777777" w:rsidR="000B7246" w:rsidRPr="000B3168" w:rsidRDefault="00FA728F" w:rsidP="00205D2B">
      <w:pPr>
        <w:tabs>
          <w:tab w:val="left" w:pos="1152"/>
        </w:tabs>
        <w:spacing w:after="120"/>
        <w:ind w:firstLine="720"/>
        <w:jc w:val="both"/>
      </w:pPr>
      <w:r w:rsidRPr="000B3168">
        <w:t xml:space="preserve">3. </w:t>
      </w:r>
      <w:r w:rsidR="000B7246" w:rsidRPr="000B3168">
        <w:t xml:space="preserve">Порядок </w:t>
      </w:r>
      <w:r w:rsidR="00191CC5" w:rsidRPr="000B3168">
        <w:t>начисления и выплаты премий</w:t>
      </w:r>
      <w:r w:rsidR="000B7246" w:rsidRPr="000B3168">
        <w:t xml:space="preserve"> государства по вкладам устанавливается </w:t>
      </w:r>
      <w:r w:rsidR="006F128F" w:rsidRPr="000B3168">
        <w:t>законодательством</w:t>
      </w:r>
      <w:r w:rsidR="000B7246" w:rsidRPr="000B3168">
        <w:t xml:space="preserve"> Республики Казахстан.</w:t>
      </w:r>
    </w:p>
    <w:p w14:paraId="749CC1AF" w14:textId="77777777" w:rsidR="00FA728F" w:rsidRPr="000B3168" w:rsidRDefault="00FA728F" w:rsidP="00205D2B">
      <w:pPr>
        <w:tabs>
          <w:tab w:val="left" w:pos="1152"/>
        </w:tabs>
        <w:spacing w:after="120"/>
        <w:ind w:firstLine="720"/>
        <w:jc w:val="both"/>
      </w:pPr>
      <w:r w:rsidRPr="000B3168">
        <w:t>4. Премия государства по образовательному накопительному вкладу начисляется по договору образовательного накопительного вклада, зарегистрированному в едином реестре, на срок не более двадцати лет. Премия государства присоединяется к основной сумме образовательного накопительного вклада (капитализируется).</w:t>
      </w:r>
    </w:p>
    <w:p w14:paraId="3CBF4817" w14:textId="77777777" w:rsidR="00FA728F" w:rsidRPr="000B3168" w:rsidRDefault="00FA728F" w:rsidP="00FA728F">
      <w:pPr>
        <w:tabs>
          <w:tab w:val="left" w:pos="1152"/>
        </w:tabs>
        <w:spacing w:after="120"/>
        <w:ind w:firstLine="720"/>
        <w:jc w:val="both"/>
      </w:pPr>
      <w:r w:rsidRPr="000B3168">
        <w:t>Премия государства по образовательному накопительному вкладу начисляется в размере 5% годовых на сумму образовательного накопительного вклада, но не более 100 МРП, установленного на соответствующий финансовый год законом о республиканском бюджете.</w:t>
      </w:r>
    </w:p>
    <w:p w14:paraId="113D7B64" w14:textId="77777777" w:rsidR="00FA728F" w:rsidRPr="000B3168" w:rsidRDefault="00FA728F" w:rsidP="00FA728F">
      <w:pPr>
        <w:tabs>
          <w:tab w:val="left" w:pos="1152"/>
        </w:tabs>
        <w:spacing w:after="120"/>
        <w:ind w:firstLine="720"/>
        <w:jc w:val="both"/>
      </w:pPr>
      <w:r w:rsidRPr="000B3168">
        <w:t>Премия государства начисляется в размере 7% годовых, но не более 100 МРП, установленного на соответствующий финансовый год законом о республиканском бюджете, по образовательным накопительным вкладам, открытым в пользу вкладчиков, отнесенных к приоритетной категории:</w:t>
      </w:r>
    </w:p>
    <w:p w14:paraId="7EB3676B" w14:textId="77777777" w:rsidR="00FA728F" w:rsidRPr="000B3168" w:rsidRDefault="00FA728F" w:rsidP="00FA728F">
      <w:pPr>
        <w:tabs>
          <w:tab w:val="left" w:pos="1152"/>
        </w:tabs>
        <w:spacing w:after="120"/>
        <w:ind w:firstLine="720"/>
        <w:jc w:val="both"/>
      </w:pPr>
      <w:r w:rsidRPr="000B3168">
        <w:t>1) дети-сироты и дети, оставшиеся без попечения родителей, в том числе достигшие совершеннолетия, но не более чем до достижения двадцатитрехлетнего возраста;</w:t>
      </w:r>
    </w:p>
    <w:p w14:paraId="439367A3" w14:textId="77777777" w:rsidR="00FA728F" w:rsidRPr="000B3168" w:rsidRDefault="00FA728F" w:rsidP="00FA728F">
      <w:pPr>
        <w:tabs>
          <w:tab w:val="left" w:pos="1152"/>
        </w:tabs>
        <w:spacing w:after="120"/>
        <w:ind w:firstLine="720"/>
        <w:jc w:val="both"/>
      </w:pPr>
      <w:r w:rsidRPr="000B3168">
        <w:t>2) лица с инвалидностью;</w:t>
      </w:r>
    </w:p>
    <w:p w14:paraId="08FBA41F" w14:textId="77777777" w:rsidR="00FA728F" w:rsidRPr="000B3168" w:rsidRDefault="00FA728F" w:rsidP="00FA728F">
      <w:pPr>
        <w:tabs>
          <w:tab w:val="left" w:pos="1152"/>
        </w:tabs>
        <w:spacing w:after="120"/>
        <w:ind w:firstLine="720"/>
        <w:jc w:val="both"/>
      </w:pPr>
      <w:r w:rsidRPr="000B3168">
        <w:t xml:space="preserve">3) дети из многодетных семей, имеющих четырех и более совместно проживающих несовершеннолетних детей, в том числе детей, обучающихся по очной форме обучения по общеобразовательным или профессиональным программам в организациях общего среднего, технического и профессионального, </w:t>
      </w:r>
      <w:proofErr w:type="spellStart"/>
      <w:r w:rsidRPr="000B3168">
        <w:t>послесреднего</w:t>
      </w:r>
      <w:proofErr w:type="spellEnd"/>
      <w:r w:rsidRPr="000B3168">
        <w:t>, высшего и послевузовского (магистратуре) образования, после достижения ими совершеннолетия до времени окончания учебных заведений, но не более чем до достижения двадцатитрехлетнего возраста;</w:t>
      </w:r>
    </w:p>
    <w:p w14:paraId="38D3ECD0" w14:textId="77777777" w:rsidR="00FA728F" w:rsidRPr="000B3168" w:rsidRDefault="00FA728F" w:rsidP="00FA728F">
      <w:pPr>
        <w:tabs>
          <w:tab w:val="left" w:pos="1152"/>
        </w:tabs>
        <w:spacing w:after="120"/>
        <w:ind w:firstLine="720"/>
        <w:jc w:val="both"/>
      </w:pPr>
      <w:r w:rsidRPr="000B3168">
        <w:t>4) дети из семей со среднедушевым доходом ниже стоимости продовольственной корзины.</w:t>
      </w:r>
    </w:p>
    <w:p w14:paraId="3530C034" w14:textId="77777777" w:rsidR="00FA728F" w:rsidRPr="000B3168" w:rsidRDefault="00FA728F" w:rsidP="00FA728F">
      <w:pPr>
        <w:tabs>
          <w:tab w:val="left" w:pos="1152"/>
        </w:tabs>
        <w:spacing w:after="120"/>
        <w:ind w:firstLine="720"/>
        <w:jc w:val="both"/>
      </w:pPr>
      <w:r w:rsidRPr="000B3168">
        <w:rPr>
          <w:i/>
          <w:color w:val="0000CC"/>
        </w:rPr>
        <w:t xml:space="preserve">(пункт 4 дополнен в редакции решения Совета директоров </w:t>
      </w:r>
      <w:r w:rsidR="00284698" w:rsidRPr="000B3168">
        <w:rPr>
          <w:i/>
          <w:color w:val="0000CC"/>
          <w:szCs w:val="22"/>
        </w:rPr>
        <w:t>от 30.11.2023г. (протокол №15)</w:t>
      </w:r>
      <w:r w:rsidRPr="000B3168">
        <w:rPr>
          <w:i/>
          <w:color w:val="0000CC"/>
        </w:rPr>
        <w:t>)</w:t>
      </w:r>
      <w:r w:rsidRPr="000B3168">
        <w:rPr>
          <w:szCs w:val="22"/>
        </w:rPr>
        <w:t>.</w:t>
      </w:r>
    </w:p>
    <w:p w14:paraId="0257D380" w14:textId="77777777" w:rsidR="00A53B1D" w:rsidRPr="000B3168" w:rsidRDefault="00A53B1D" w:rsidP="0074216D">
      <w:pPr>
        <w:pStyle w:val="3"/>
        <w:rPr>
          <w:spacing w:val="2"/>
        </w:rPr>
      </w:pPr>
      <w:bookmarkStart w:id="54" w:name="_Toc240471152"/>
      <w:r w:rsidRPr="000B3168">
        <w:rPr>
          <w:spacing w:val="2"/>
        </w:rPr>
        <w:t xml:space="preserve">Статья 16. </w:t>
      </w:r>
      <w:r w:rsidR="00FA728F" w:rsidRPr="000B3168">
        <w:rPr>
          <w:spacing w:val="2"/>
        </w:rPr>
        <w:t xml:space="preserve">Условия выплаты вознаграждения по вкладам/вкладам (накоплениям), образовательным накопительным вкладам </w:t>
      </w:r>
      <w:r w:rsidRPr="000B3168">
        <w:rPr>
          <w:b w:val="0"/>
          <w:bCs w:val="0"/>
          <w:i/>
          <w:color w:val="0000CC"/>
          <w:szCs w:val="24"/>
        </w:rPr>
        <w:t>(изл</w:t>
      </w:r>
      <w:r w:rsidR="00FA728F" w:rsidRPr="000B3168">
        <w:rPr>
          <w:b w:val="0"/>
          <w:bCs w:val="0"/>
          <w:i/>
          <w:color w:val="0000CC"/>
          <w:szCs w:val="24"/>
        </w:rPr>
        <w:t>ожен в редакции согласно решениям</w:t>
      </w:r>
      <w:r w:rsidRPr="000B3168">
        <w:rPr>
          <w:b w:val="0"/>
          <w:bCs w:val="0"/>
          <w:i/>
          <w:color w:val="0000CC"/>
          <w:szCs w:val="24"/>
        </w:rPr>
        <w:t xml:space="preserve"> Совета директоров от 17.06.2020г. (протокол № 5)</w:t>
      </w:r>
      <w:r w:rsidR="00FA728F" w:rsidRPr="000B3168">
        <w:rPr>
          <w:b w:val="0"/>
          <w:bCs w:val="0"/>
          <w:i/>
          <w:color w:val="0000CC"/>
          <w:szCs w:val="24"/>
        </w:rPr>
        <w:t xml:space="preserve">, </w:t>
      </w:r>
      <w:r w:rsidR="00284698" w:rsidRPr="000B3168">
        <w:rPr>
          <w:b w:val="0"/>
          <w:bCs w:val="0"/>
          <w:i/>
          <w:color w:val="0000CC"/>
          <w:szCs w:val="24"/>
        </w:rPr>
        <w:t>от 30.11.2023г. (протокол №15)</w:t>
      </w:r>
      <w:r w:rsidR="00FA728F" w:rsidRPr="000B3168">
        <w:rPr>
          <w:b w:val="0"/>
          <w:bCs w:val="0"/>
          <w:i/>
          <w:color w:val="0000CC"/>
          <w:szCs w:val="24"/>
        </w:rPr>
        <w:t>)</w:t>
      </w:r>
      <w:bookmarkEnd w:id="54"/>
    </w:p>
    <w:p w14:paraId="7E59775D" w14:textId="77777777" w:rsidR="00B661E9" w:rsidRPr="000B3168" w:rsidRDefault="0065261F" w:rsidP="00013E70">
      <w:pPr>
        <w:tabs>
          <w:tab w:val="left" w:pos="1152"/>
        </w:tabs>
        <w:spacing w:after="120"/>
        <w:ind w:firstLine="720"/>
        <w:jc w:val="both"/>
        <w:rPr>
          <w:szCs w:val="22"/>
        </w:rPr>
      </w:pPr>
      <w:r w:rsidRPr="000B3168">
        <w:t>1.</w:t>
      </w:r>
      <w:r w:rsidRPr="000B3168">
        <w:tab/>
      </w:r>
      <w:r w:rsidR="00101244" w:rsidRPr="000B3168">
        <w:rPr>
          <w:szCs w:val="22"/>
        </w:rPr>
        <w:t>Ставки вознаграждения по вкладу/вкладу (накоплениям) и за пользование жилищным займом устанавливаются в момент заключения договора о жилищных строительных сбережениях и остаются постоянными в течение всего срока действия договора.</w:t>
      </w:r>
      <w:r w:rsidR="00013E70" w:rsidRPr="000B3168">
        <w:rPr>
          <w:color w:val="2F5496" w:themeColor="accent5" w:themeShade="BF"/>
          <w:szCs w:val="22"/>
        </w:rPr>
        <w:t xml:space="preserve"> (</w:t>
      </w:r>
      <w:r w:rsidR="00013E70" w:rsidRPr="000B3168">
        <w:rPr>
          <w:i/>
          <w:color w:val="0000CC"/>
        </w:rPr>
        <w:t>изложен в редакции согласно решению Совета директоров от</w:t>
      </w:r>
      <w:r w:rsidR="00013E70" w:rsidRPr="000B3168">
        <w:rPr>
          <w:i/>
          <w:color w:val="0000CC"/>
          <w:sz w:val="24"/>
        </w:rPr>
        <w:t xml:space="preserve"> 28</w:t>
      </w:r>
      <w:r w:rsidR="00013E70" w:rsidRPr="000B3168">
        <w:rPr>
          <w:i/>
          <w:color w:val="0000CC"/>
        </w:rPr>
        <w:t>.08.2023г. (протокол № 10;)</w:t>
      </w:r>
    </w:p>
    <w:p w14:paraId="49452EE3" w14:textId="77777777" w:rsidR="00634CF2" w:rsidRPr="000B3168" w:rsidRDefault="0065261F" w:rsidP="00205D2B">
      <w:pPr>
        <w:tabs>
          <w:tab w:val="left" w:pos="1152"/>
        </w:tabs>
        <w:spacing w:after="120"/>
        <w:ind w:firstLine="720"/>
        <w:jc w:val="both"/>
      </w:pPr>
      <w:r w:rsidRPr="000B3168">
        <w:lastRenderedPageBreak/>
        <w:t>2</w:t>
      </w:r>
      <w:r w:rsidRPr="000B3168">
        <w:tab/>
      </w:r>
      <w:r w:rsidR="00B661E9" w:rsidRPr="000B3168">
        <w:t>При переходе</w:t>
      </w:r>
      <w:r w:rsidR="00BD665E" w:rsidRPr="000B3168">
        <w:t xml:space="preserve"> вкладчик</w:t>
      </w:r>
      <w:r w:rsidR="00B661E9" w:rsidRPr="000B3168">
        <w:t>а по собственной инициативе из одной тарифной программы в</w:t>
      </w:r>
      <w:r w:rsidR="003640C3" w:rsidRPr="000B3168">
        <w:t> </w:t>
      </w:r>
      <w:r w:rsidR="00B661E9" w:rsidRPr="000B3168">
        <w:t>другую размер ставки вознаграждения по вкладу может быть изменен на условиях, определенных Банком в течение всего срока действия договора о жилищных строительных сбережениях.</w:t>
      </w:r>
    </w:p>
    <w:p w14:paraId="7E248DDB" w14:textId="77777777" w:rsidR="006079EA" w:rsidRPr="000B3168" w:rsidRDefault="0065261F" w:rsidP="00205D2B">
      <w:pPr>
        <w:tabs>
          <w:tab w:val="left" w:pos="1152"/>
        </w:tabs>
        <w:spacing w:after="120"/>
        <w:ind w:firstLine="720"/>
        <w:jc w:val="both"/>
        <w:rPr>
          <w:szCs w:val="22"/>
        </w:rPr>
      </w:pPr>
      <w:r w:rsidRPr="000B3168">
        <w:t>3.</w:t>
      </w:r>
      <w:r w:rsidRPr="000B3168">
        <w:tab/>
      </w:r>
      <w:r w:rsidR="00A53B1D" w:rsidRPr="000B3168">
        <w:rPr>
          <w:szCs w:val="22"/>
        </w:rPr>
        <w:t>Если иное не предусмотрено условиями заключенного договора или внутренними документами Банка, Банк начисляет вознаграждение по вкладу/вкладу (накоплениям) по временной базе "30/360" (из расчета, что продолжительность месяца составляет 30 дней, а года – 360 дней).</w:t>
      </w:r>
    </w:p>
    <w:p w14:paraId="5B631121" w14:textId="77777777" w:rsidR="00634CF2" w:rsidRPr="000B3168" w:rsidRDefault="0065261F" w:rsidP="00205D2B">
      <w:pPr>
        <w:tabs>
          <w:tab w:val="left" w:pos="1152"/>
        </w:tabs>
        <w:spacing w:after="120"/>
        <w:ind w:firstLine="720"/>
        <w:jc w:val="both"/>
      </w:pPr>
      <w:r w:rsidRPr="000B3168">
        <w:t>4.</w:t>
      </w:r>
      <w:r w:rsidRPr="000B3168">
        <w:tab/>
      </w:r>
      <w:r w:rsidR="0036349F" w:rsidRPr="000B3168">
        <w:t>Банк выплачивает вкладчику н</w:t>
      </w:r>
      <w:r w:rsidR="00794E14" w:rsidRPr="000B3168">
        <w:t xml:space="preserve">ачисленное </w:t>
      </w:r>
      <w:r w:rsidR="0036349F" w:rsidRPr="000B3168">
        <w:t xml:space="preserve">вознаграждение по вкладу </w:t>
      </w:r>
      <w:r w:rsidR="00794E14" w:rsidRPr="000B3168">
        <w:t xml:space="preserve">при изъятии </w:t>
      </w:r>
      <w:r w:rsidR="0036349F" w:rsidRPr="000B3168">
        <w:t>вкладчиком</w:t>
      </w:r>
      <w:r w:rsidR="00794E14" w:rsidRPr="000B3168">
        <w:t xml:space="preserve"> вклада и выплате договорной суммы.</w:t>
      </w:r>
    </w:p>
    <w:p w14:paraId="02950186" w14:textId="77777777" w:rsidR="00AB63D9" w:rsidRPr="000B3168" w:rsidRDefault="00A53B1D" w:rsidP="00013E70">
      <w:pPr>
        <w:tabs>
          <w:tab w:val="left" w:pos="1152"/>
        </w:tabs>
        <w:spacing w:after="120"/>
        <w:ind w:firstLine="720"/>
        <w:jc w:val="both"/>
        <w:rPr>
          <w:i/>
          <w:color w:val="0000CC"/>
        </w:rPr>
      </w:pPr>
      <w:r w:rsidRPr="000B3168">
        <w:rPr>
          <w:szCs w:val="22"/>
        </w:rPr>
        <w:t xml:space="preserve">5. </w:t>
      </w:r>
      <w:r w:rsidR="007F02DC" w:rsidRPr="000B3168">
        <w:rPr>
          <w:szCs w:val="22"/>
        </w:rPr>
        <w:t>Вкладчику юридическому лицу Банк выплачивает начисленное вознаграждение, как при изъятии накопления, так и без изъятия накопления</w:t>
      </w:r>
      <w:r w:rsidRPr="000B3168">
        <w:rPr>
          <w:szCs w:val="22"/>
        </w:rPr>
        <w:t>.</w:t>
      </w:r>
      <w:r w:rsidR="00AB63D9" w:rsidRPr="000B3168">
        <w:rPr>
          <w:color w:val="2F5496" w:themeColor="accent5" w:themeShade="BF"/>
          <w:szCs w:val="22"/>
        </w:rPr>
        <w:t xml:space="preserve"> </w:t>
      </w:r>
      <w:r w:rsidR="00AB63D9" w:rsidRPr="000B3168">
        <w:rPr>
          <w:i/>
          <w:color w:val="2F5496" w:themeColor="accent5" w:themeShade="BF"/>
          <w:szCs w:val="22"/>
        </w:rPr>
        <w:t>(</w:t>
      </w:r>
      <w:r w:rsidR="00AB63D9" w:rsidRPr="000B3168">
        <w:rPr>
          <w:i/>
          <w:color w:val="0000CC"/>
        </w:rPr>
        <w:t>изложен в редакции согласно решению Совета директоров от</w:t>
      </w:r>
      <w:r w:rsidR="00AB63D9" w:rsidRPr="000B3168">
        <w:rPr>
          <w:i/>
          <w:color w:val="0000CC"/>
          <w:sz w:val="24"/>
        </w:rPr>
        <w:t xml:space="preserve"> 05</w:t>
      </w:r>
      <w:r w:rsidR="00AB63D9" w:rsidRPr="000B3168">
        <w:rPr>
          <w:i/>
          <w:color w:val="0000CC"/>
        </w:rPr>
        <w:t>.03.2022г. (протокол №2)</w:t>
      </w:r>
      <w:r w:rsidR="00013E70" w:rsidRPr="000B3168">
        <w:rPr>
          <w:i/>
          <w:color w:val="0000CC"/>
        </w:rPr>
        <w:t>,</w:t>
      </w:r>
      <w:r w:rsidR="00013E70" w:rsidRPr="000B3168">
        <w:rPr>
          <w:color w:val="2F5496" w:themeColor="accent5" w:themeShade="BF"/>
          <w:szCs w:val="22"/>
        </w:rPr>
        <w:t xml:space="preserve"> (</w:t>
      </w:r>
      <w:r w:rsidR="00013E70" w:rsidRPr="000B3168">
        <w:rPr>
          <w:i/>
          <w:color w:val="0000CC"/>
        </w:rPr>
        <w:t>изложен в редакции согласно решению Совета директоров от</w:t>
      </w:r>
      <w:r w:rsidR="00013E70" w:rsidRPr="000B3168">
        <w:rPr>
          <w:i/>
          <w:color w:val="0000CC"/>
          <w:sz w:val="24"/>
        </w:rPr>
        <w:t xml:space="preserve"> 28</w:t>
      </w:r>
      <w:r w:rsidR="00013E70" w:rsidRPr="000B3168">
        <w:rPr>
          <w:i/>
          <w:color w:val="0000CC"/>
        </w:rPr>
        <w:t>.08.2023г. (протокол № 10;)</w:t>
      </w:r>
    </w:p>
    <w:p w14:paraId="29681FB0" w14:textId="77777777" w:rsidR="002A13AD" w:rsidRPr="000B3168" w:rsidRDefault="002A13AD" w:rsidP="00013E70">
      <w:pPr>
        <w:tabs>
          <w:tab w:val="left" w:pos="1152"/>
        </w:tabs>
        <w:spacing w:after="120"/>
        <w:ind w:firstLine="720"/>
        <w:jc w:val="both"/>
        <w:rPr>
          <w:szCs w:val="22"/>
        </w:rPr>
      </w:pPr>
      <w:r w:rsidRPr="000B3168">
        <w:rPr>
          <w:szCs w:val="22"/>
        </w:rPr>
        <w:t xml:space="preserve">6. </w:t>
      </w:r>
      <w:r w:rsidR="009D6771" w:rsidRPr="000B3168">
        <w:rPr>
          <w:i/>
          <w:color w:val="0000CC"/>
          <w:szCs w:val="22"/>
        </w:rPr>
        <w:t xml:space="preserve">исключен согласно решению </w:t>
      </w:r>
      <w:r w:rsidR="009D6771" w:rsidRPr="000B3168">
        <w:rPr>
          <w:i/>
          <w:color w:val="0000CC"/>
        </w:rPr>
        <w:t xml:space="preserve">Совета директоров </w:t>
      </w:r>
      <w:r w:rsidR="009D6771" w:rsidRPr="000B3168">
        <w:rPr>
          <w:i/>
          <w:color w:val="0000CC"/>
          <w:szCs w:val="22"/>
        </w:rPr>
        <w:t>от 31.05.2024г. (протокол №7)</w:t>
      </w:r>
      <w:r w:rsidR="009D6771" w:rsidRPr="000B3168">
        <w:rPr>
          <w:szCs w:val="22"/>
        </w:rPr>
        <w:t>.</w:t>
      </w:r>
    </w:p>
    <w:p w14:paraId="1A946AA6" w14:textId="77777777" w:rsidR="002A13AD" w:rsidRPr="000B3168" w:rsidRDefault="002A13AD" w:rsidP="002A13AD">
      <w:pPr>
        <w:tabs>
          <w:tab w:val="left" w:pos="1152"/>
        </w:tabs>
        <w:spacing w:after="120"/>
        <w:ind w:firstLine="720"/>
        <w:jc w:val="both"/>
        <w:rPr>
          <w:szCs w:val="22"/>
        </w:rPr>
      </w:pPr>
      <w:r w:rsidRPr="000B3168">
        <w:rPr>
          <w:szCs w:val="22"/>
        </w:rPr>
        <w:t xml:space="preserve">7. Банк выплачивает вкладчику ГОНС вознаграждение на сумму образовательного накопительного вклада с ежемесячной капитализацией в размере, определяемом договором образовательного накопительного вклада. Вознаграждение Банка начисляется в течение срока действия договора образовательного накопительного вклада и присоединяется к основной сумме образовательного накопительного вклада (капитализируется) </w:t>
      </w:r>
      <w:r w:rsidRPr="000B3168">
        <w:rPr>
          <w:i/>
          <w:color w:val="0000CC"/>
        </w:rPr>
        <w:t xml:space="preserve">(пункт 7 дополнен в редакции решения Совета директоров </w:t>
      </w:r>
      <w:r w:rsidR="00175491" w:rsidRPr="000B3168">
        <w:rPr>
          <w:i/>
          <w:color w:val="0000CC"/>
          <w:szCs w:val="22"/>
        </w:rPr>
        <w:t>от 30.11.2023г. (протокол №15)</w:t>
      </w:r>
      <w:r w:rsidRPr="000B3168">
        <w:rPr>
          <w:i/>
          <w:color w:val="0000CC"/>
        </w:rPr>
        <w:t>)</w:t>
      </w:r>
      <w:r w:rsidRPr="000B3168">
        <w:rPr>
          <w:szCs w:val="22"/>
        </w:rPr>
        <w:t>.</w:t>
      </w:r>
    </w:p>
    <w:p w14:paraId="4ACC2644" w14:textId="77777777" w:rsidR="00A53B1D" w:rsidRPr="000B3168" w:rsidRDefault="00A53B1D" w:rsidP="00205D2B">
      <w:pPr>
        <w:tabs>
          <w:tab w:val="left" w:pos="1152"/>
        </w:tabs>
        <w:spacing w:after="120"/>
        <w:ind w:firstLine="720"/>
        <w:jc w:val="both"/>
        <w:rPr>
          <w:szCs w:val="22"/>
        </w:rPr>
      </w:pPr>
    </w:p>
    <w:p w14:paraId="14E4CEE1" w14:textId="77777777" w:rsidR="00C0281B" w:rsidRPr="000B3168" w:rsidRDefault="00C0281B" w:rsidP="00D31D6C">
      <w:pPr>
        <w:pStyle w:val="3"/>
      </w:pPr>
      <w:bookmarkStart w:id="55" w:name="_Toc240471153"/>
      <w:bookmarkStart w:id="56" w:name="_Toc483988487"/>
      <w:r w:rsidRPr="000B3168">
        <w:t>§ 2. Предоставление банковских займов</w:t>
      </w:r>
      <w:bookmarkEnd w:id="55"/>
    </w:p>
    <w:p w14:paraId="28E14EDA" w14:textId="77777777" w:rsidR="002A13AD" w:rsidRPr="000B3168" w:rsidRDefault="002A13AD" w:rsidP="002A13AD"/>
    <w:p w14:paraId="669AD51D" w14:textId="77777777" w:rsidR="004132C7" w:rsidRPr="000B3168" w:rsidRDefault="004132C7" w:rsidP="00C747B6">
      <w:pPr>
        <w:pStyle w:val="3"/>
      </w:pPr>
      <w:bookmarkStart w:id="57" w:name="_Toc240471154"/>
      <w:bookmarkEnd w:id="56"/>
      <w:r w:rsidRPr="000B3168">
        <w:t xml:space="preserve">Статья </w:t>
      </w:r>
      <w:r w:rsidR="00AF7DE7" w:rsidRPr="000B3168">
        <w:t>1</w:t>
      </w:r>
      <w:r w:rsidR="00B666C8" w:rsidRPr="000B3168">
        <w:t>7</w:t>
      </w:r>
      <w:r w:rsidRPr="000B3168">
        <w:t xml:space="preserve">. </w:t>
      </w:r>
      <w:r w:rsidR="00544C96" w:rsidRPr="000B3168">
        <w:t>Предоставление информации о банковских займах</w:t>
      </w:r>
      <w:bookmarkEnd w:id="57"/>
    </w:p>
    <w:p w14:paraId="5CEEA428" w14:textId="77777777" w:rsidR="002D13D0" w:rsidRPr="000B3168" w:rsidRDefault="002D13D0" w:rsidP="002D13D0">
      <w:pPr>
        <w:tabs>
          <w:tab w:val="left" w:pos="1152"/>
        </w:tabs>
        <w:spacing w:after="120"/>
        <w:ind w:firstLine="720"/>
        <w:jc w:val="both"/>
      </w:pPr>
      <w:r w:rsidRPr="000B3168">
        <w:t>До заключения договора банковского займа Банк предоставляет клиенту в устной форме следующую информацию о банковски</w:t>
      </w:r>
      <w:r w:rsidR="00A63DFE" w:rsidRPr="000B3168">
        <w:t>х</w:t>
      </w:r>
      <w:r w:rsidRPr="000B3168">
        <w:t xml:space="preserve"> займа</w:t>
      </w:r>
      <w:r w:rsidR="00A63DFE" w:rsidRPr="000B3168">
        <w:t>х</w:t>
      </w:r>
      <w:r w:rsidRPr="000B3168">
        <w:t xml:space="preserve"> (помимо информации, определенной пунктом 1 статьи 7 настоящих </w:t>
      </w:r>
      <w:r w:rsidRPr="000B3168">
        <w:rPr>
          <w:szCs w:val="22"/>
        </w:rPr>
        <w:t>Общих условий)</w:t>
      </w:r>
      <w:r w:rsidRPr="000B3168">
        <w:t>:</w:t>
      </w:r>
    </w:p>
    <w:p w14:paraId="4A1C7E94" w14:textId="77777777" w:rsidR="000C3E54" w:rsidRPr="000B3168" w:rsidRDefault="00C9427B" w:rsidP="00205D2B">
      <w:pPr>
        <w:tabs>
          <w:tab w:val="left" w:pos="1152"/>
        </w:tabs>
        <w:spacing w:after="120"/>
        <w:ind w:firstLine="720"/>
        <w:jc w:val="both"/>
      </w:pPr>
      <w:r w:rsidRPr="000B3168">
        <w:t>1)</w:t>
      </w:r>
      <w:r w:rsidRPr="000B3168">
        <w:tab/>
      </w:r>
      <w:r w:rsidR="000C3E54" w:rsidRPr="000B3168">
        <w:t>срок</w:t>
      </w:r>
      <w:r w:rsidR="00DC0C45" w:rsidRPr="000B3168">
        <w:t>и</w:t>
      </w:r>
      <w:r w:rsidR="000C3E54" w:rsidRPr="000B3168">
        <w:t xml:space="preserve"> предоставления банковск</w:t>
      </w:r>
      <w:r w:rsidR="00DC0C45" w:rsidRPr="000B3168">
        <w:t>их</w:t>
      </w:r>
      <w:r w:rsidR="000C3E54" w:rsidRPr="000B3168">
        <w:t xml:space="preserve"> займ</w:t>
      </w:r>
      <w:r w:rsidR="00DC0C45" w:rsidRPr="000B3168">
        <w:t>ов</w:t>
      </w:r>
      <w:r w:rsidR="000C3E54" w:rsidRPr="000B3168">
        <w:t>;</w:t>
      </w:r>
    </w:p>
    <w:p w14:paraId="4230CAC2" w14:textId="77777777" w:rsidR="000C3E54" w:rsidRPr="000B3168" w:rsidRDefault="00C9427B" w:rsidP="00205D2B">
      <w:pPr>
        <w:tabs>
          <w:tab w:val="left" w:pos="1152"/>
        </w:tabs>
        <w:spacing w:after="120"/>
        <w:ind w:firstLine="720"/>
        <w:jc w:val="both"/>
      </w:pPr>
      <w:r w:rsidRPr="000B3168">
        <w:t>2)</w:t>
      </w:r>
      <w:r w:rsidRPr="000B3168">
        <w:tab/>
      </w:r>
      <w:r w:rsidR="000C3E54" w:rsidRPr="000B3168">
        <w:t>предельн</w:t>
      </w:r>
      <w:r w:rsidR="00DC0C45" w:rsidRPr="000B3168">
        <w:t>ые</w:t>
      </w:r>
      <w:r w:rsidR="000C3E54" w:rsidRPr="000B3168">
        <w:t xml:space="preserve"> сумм</w:t>
      </w:r>
      <w:r w:rsidR="00DC0C45" w:rsidRPr="000B3168">
        <w:t>ы,</w:t>
      </w:r>
      <w:r w:rsidR="000C3E54" w:rsidRPr="000B3168">
        <w:t xml:space="preserve"> валют</w:t>
      </w:r>
      <w:r w:rsidR="00DC0C45" w:rsidRPr="000B3168">
        <w:t>ы</w:t>
      </w:r>
      <w:r w:rsidR="000C3E54" w:rsidRPr="000B3168">
        <w:t xml:space="preserve"> </w:t>
      </w:r>
      <w:r w:rsidR="00DC0C45" w:rsidRPr="000B3168">
        <w:t>банковских займов</w:t>
      </w:r>
      <w:r w:rsidR="000C3E54" w:rsidRPr="000B3168">
        <w:t>;</w:t>
      </w:r>
    </w:p>
    <w:p w14:paraId="64DF49E5" w14:textId="77777777" w:rsidR="000C3E54" w:rsidRPr="000B3168" w:rsidRDefault="00C9427B" w:rsidP="00205D2B">
      <w:pPr>
        <w:tabs>
          <w:tab w:val="left" w:pos="1152"/>
        </w:tabs>
        <w:spacing w:after="120"/>
        <w:ind w:firstLine="720"/>
        <w:jc w:val="both"/>
      </w:pPr>
      <w:r w:rsidRPr="000B3168">
        <w:t>3)</w:t>
      </w:r>
      <w:r w:rsidRPr="000B3168">
        <w:tab/>
      </w:r>
      <w:r w:rsidR="000C3E54" w:rsidRPr="000B3168">
        <w:t>вид став</w:t>
      </w:r>
      <w:r w:rsidR="00DC0C45" w:rsidRPr="000B3168">
        <w:t>о</w:t>
      </w:r>
      <w:r w:rsidR="000C3E54" w:rsidRPr="000B3168">
        <w:t>к вознаграждения</w:t>
      </w:r>
      <w:r w:rsidR="00DC0C45" w:rsidRPr="000B3168">
        <w:t xml:space="preserve"> по банковским займам</w:t>
      </w:r>
      <w:r w:rsidR="000C3E54" w:rsidRPr="000B3168">
        <w:t>;</w:t>
      </w:r>
    </w:p>
    <w:p w14:paraId="6522B2BA" w14:textId="77777777" w:rsidR="000C3E54" w:rsidRPr="000B3168" w:rsidRDefault="00C9427B" w:rsidP="00205D2B">
      <w:pPr>
        <w:tabs>
          <w:tab w:val="left" w:pos="1152"/>
        </w:tabs>
        <w:spacing w:after="120"/>
        <w:ind w:firstLine="720"/>
        <w:jc w:val="both"/>
      </w:pPr>
      <w:r w:rsidRPr="000B3168">
        <w:t>4)</w:t>
      </w:r>
      <w:r w:rsidRPr="000B3168">
        <w:tab/>
      </w:r>
      <w:r w:rsidR="000C3E54" w:rsidRPr="000B3168">
        <w:t xml:space="preserve">ставки вознаграждения </w:t>
      </w:r>
      <w:r w:rsidR="00DC0C45" w:rsidRPr="000B3168">
        <w:t xml:space="preserve">по банковским займам, в том числе </w:t>
      </w:r>
      <w:r w:rsidR="00672C45" w:rsidRPr="000B3168">
        <w:t>ГЭСВ</w:t>
      </w:r>
      <w:r w:rsidR="000C3E54" w:rsidRPr="000B3168">
        <w:t xml:space="preserve"> на дату обращения</w:t>
      </w:r>
      <w:r w:rsidR="00BD665E" w:rsidRPr="000B3168">
        <w:t xml:space="preserve"> клиент</w:t>
      </w:r>
      <w:r w:rsidR="000C3E54" w:rsidRPr="000B3168">
        <w:t>а;</w:t>
      </w:r>
    </w:p>
    <w:p w14:paraId="7F2F6FEB" w14:textId="77777777" w:rsidR="000C3E54" w:rsidRPr="000B3168" w:rsidRDefault="00C9427B" w:rsidP="00205D2B">
      <w:pPr>
        <w:tabs>
          <w:tab w:val="left" w:pos="1152"/>
        </w:tabs>
        <w:spacing w:after="120"/>
        <w:ind w:firstLine="720"/>
        <w:jc w:val="both"/>
      </w:pPr>
      <w:r w:rsidRPr="000B3168">
        <w:t>5)</w:t>
      </w:r>
      <w:r w:rsidRPr="000B3168">
        <w:tab/>
      </w:r>
      <w:r w:rsidR="000C3E54" w:rsidRPr="000B3168">
        <w:t>исчерпывающий перечень и размеры тарифов</w:t>
      </w:r>
      <w:r w:rsidR="00C9611F" w:rsidRPr="000B3168">
        <w:t xml:space="preserve"> (комиссионных сборов)</w:t>
      </w:r>
      <w:r w:rsidR="00DC0C45" w:rsidRPr="000B3168">
        <w:t>, подлежащих уплате</w:t>
      </w:r>
      <w:r w:rsidR="000C3E54" w:rsidRPr="000B3168">
        <w:t xml:space="preserve"> </w:t>
      </w:r>
      <w:r w:rsidR="00DC0C45" w:rsidRPr="000B3168">
        <w:t xml:space="preserve">в пользу Банка, </w:t>
      </w:r>
      <w:r w:rsidR="000C3E54" w:rsidRPr="000B3168">
        <w:t>и иных расходов</w:t>
      </w:r>
      <w:r w:rsidR="00DC0C45" w:rsidRPr="000B3168">
        <w:t xml:space="preserve"> клиента</w:t>
      </w:r>
      <w:r w:rsidR="000C3E54" w:rsidRPr="000B3168">
        <w:t>, связанных с получением</w:t>
      </w:r>
      <w:r w:rsidR="00DC0C45" w:rsidRPr="000B3168">
        <w:t>,</w:t>
      </w:r>
      <w:r w:rsidR="000C3E54" w:rsidRPr="000B3168">
        <w:t xml:space="preserve"> обслуживанием</w:t>
      </w:r>
      <w:r w:rsidR="00DC0C45" w:rsidRPr="000B3168">
        <w:t xml:space="preserve"> и </w:t>
      </w:r>
      <w:r w:rsidR="000C3E54" w:rsidRPr="000B3168">
        <w:t>погашением банковского займа;</w:t>
      </w:r>
    </w:p>
    <w:p w14:paraId="59E58F38" w14:textId="77777777" w:rsidR="000C3E54" w:rsidRPr="000B3168" w:rsidRDefault="00C9427B" w:rsidP="00205D2B">
      <w:pPr>
        <w:tabs>
          <w:tab w:val="left" w:pos="1152"/>
        </w:tabs>
        <w:spacing w:after="120"/>
        <w:ind w:firstLine="720"/>
        <w:jc w:val="both"/>
      </w:pPr>
      <w:r w:rsidRPr="000B3168">
        <w:t>6)</w:t>
      </w:r>
      <w:r w:rsidRPr="000B3168">
        <w:tab/>
      </w:r>
      <w:r w:rsidR="000C3E54" w:rsidRPr="000B3168">
        <w:t>ответственность и риски</w:t>
      </w:r>
      <w:r w:rsidR="00BD665E" w:rsidRPr="000B3168">
        <w:t xml:space="preserve"> клиент</w:t>
      </w:r>
      <w:r w:rsidR="000C3E54" w:rsidRPr="000B3168">
        <w:t>а в случае невыполнения обязательств по договору банковского займа;</w:t>
      </w:r>
    </w:p>
    <w:p w14:paraId="56B43321" w14:textId="77777777" w:rsidR="00C23BC3" w:rsidRPr="000B3168" w:rsidRDefault="00C9427B" w:rsidP="00205D2B">
      <w:pPr>
        <w:tabs>
          <w:tab w:val="left" w:pos="1152"/>
        </w:tabs>
        <w:spacing w:after="120"/>
        <w:ind w:firstLine="720"/>
        <w:jc w:val="both"/>
        <w:rPr>
          <w:strike/>
        </w:rPr>
      </w:pPr>
      <w:r w:rsidRPr="000B3168">
        <w:t>7)</w:t>
      </w:r>
      <w:r w:rsidRPr="000B3168">
        <w:tab/>
      </w:r>
      <w:r w:rsidR="000C3E54" w:rsidRPr="000B3168">
        <w:t>ответственность залогодателя, гаранта, поручителя и иного лица, являющегося стороной договора об обеспечении займа.</w:t>
      </w:r>
    </w:p>
    <w:p w14:paraId="5A1A6662" w14:textId="77777777" w:rsidR="00676BA0" w:rsidRPr="000B3168" w:rsidRDefault="00676BA0" w:rsidP="00205D2B">
      <w:pPr>
        <w:autoSpaceDE w:val="0"/>
        <w:autoSpaceDN w:val="0"/>
        <w:adjustRightInd w:val="0"/>
        <w:spacing w:after="120"/>
        <w:jc w:val="both"/>
        <w:rPr>
          <w:szCs w:val="22"/>
        </w:rPr>
      </w:pPr>
      <w:bookmarkStart w:id="58" w:name="_Toc483988489"/>
    </w:p>
    <w:p w14:paraId="41D69EEF" w14:textId="77777777" w:rsidR="00333D51" w:rsidRPr="000B3168" w:rsidRDefault="00BD665E" w:rsidP="00C747B6">
      <w:pPr>
        <w:pStyle w:val="3"/>
        <w:rPr>
          <w:b w:val="0"/>
          <w:bCs w:val="0"/>
          <w:i/>
          <w:color w:val="0000CC"/>
          <w:szCs w:val="24"/>
        </w:rPr>
      </w:pPr>
      <w:bookmarkStart w:id="59" w:name="_Toc240471155"/>
      <w:r w:rsidRPr="000B3168">
        <w:t xml:space="preserve">Статья </w:t>
      </w:r>
      <w:r w:rsidR="00AF7DE7" w:rsidRPr="000B3168">
        <w:t>1</w:t>
      </w:r>
      <w:r w:rsidR="00B666C8" w:rsidRPr="000B3168">
        <w:t>8</w:t>
      </w:r>
      <w:r w:rsidRPr="000B3168">
        <w:t xml:space="preserve">. </w:t>
      </w:r>
      <w:r w:rsidR="00C23BC3" w:rsidRPr="000B3168">
        <w:t xml:space="preserve">Предельный срок принятия решения по заявлению </w:t>
      </w:r>
      <w:r w:rsidR="000C3E54" w:rsidRPr="000B3168">
        <w:t>о предоставлении банковского займа</w:t>
      </w:r>
      <w:bookmarkEnd w:id="58"/>
      <w:r w:rsidR="00333D51" w:rsidRPr="000B3168">
        <w:t xml:space="preserve"> </w:t>
      </w:r>
      <w:r w:rsidR="00333D51" w:rsidRPr="000B3168">
        <w:rPr>
          <w:b w:val="0"/>
          <w:bCs w:val="0"/>
          <w:i/>
          <w:color w:val="0000CC"/>
          <w:szCs w:val="24"/>
        </w:rPr>
        <w:t>(изложен в редакции согласно решению Совета директоров от 17.06.2020г. (протокол № 5)</w:t>
      </w:r>
      <w:bookmarkEnd w:id="59"/>
    </w:p>
    <w:p w14:paraId="619C0ECA" w14:textId="77777777" w:rsidR="00333D51" w:rsidRPr="000B3168" w:rsidRDefault="00C9427B" w:rsidP="00A53B1D">
      <w:pPr>
        <w:tabs>
          <w:tab w:val="left" w:pos="1152"/>
        </w:tabs>
        <w:spacing w:after="120"/>
        <w:ind w:firstLine="720"/>
        <w:jc w:val="both"/>
        <w:rPr>
          <w:i/>
          <w:color w:val="0000CC"/>
        </w:rPr>
      </w:pPr>
      <w:r w:rsidRPr="000B3168">
        <w:t>1.</w:t>
      </w:r>
      <w:r w:rsidRPr="000B3168">
        <w:tab/>
      </w:r>
      <w:r w:rsidR="00A53B1D" w:rsidRPr="000B3168">
        <w:rPr>
          <w:szCs w:val="22"/>
        </w:rPr>
        <w:t>Предельный срок рассмотрения заявлений вкладчика о предоставлении банковского займа составляет 15 календарных дней со дня регистрации. Банк рассматривает заявления о предоставлении банковского займа лиц, связанных с Банком особыми отношениями, в срок не более 2-х календарных месяцев</w:t>
      </w:r>
      <w:r w:rsidR="00A53B1D" w:rsidRPr="000B3168" w:rsidDel="00C16AE1">
        <w:rPr>
          <w:szCs w:val="22"/>
        </w:rPr>
        <w:t xml:space="preserve"> </w:t>
      </w:r>
      <w:r w:rsidR="00A53B1D" w:rsidRPr="000B3168">
        <w:rPr>
          <w:szCs w:val="22"/>
        </w:rPr>
        <w:t>со дня регистрации. Банк может продлить срок рассмотрения заявления о предоставлении банковского займа в соответствии со статьей 9 настоящих Общих условий</w:t>
      </w:r>
      <w:r w:rsidR="0096436F" w:rsidRPr="000B3168">
        <w:rPr>
          <w:szCs w:val="22"/>
        </w:rPr>
        <w:t>.</w:t>
      </w:r>
      <w:r w:rsidR="00A53B1D" w:rsidRPr="000B3168">
        <w:rPr>
          <w:i/>
          <w:color w:val="0000CC"/>
        </w:rPr>
        <w:t xml:space="preserve"> </w:t>
      </w:r>
    </w:p>
    <w:p w14:paraId="3AF03EAA" w14:textId="77777777" w:rsidR="00333D51" w:rsidRPr="000B3168" w:rsidRDefault="00333D51" w:rsidP="00013E70">
      <w:pPr>
        <w:tabs>
          <w:tab w:val="left" w:pos="1152"/>
        </w:tabs>
        <w:spacing w:after="120"/>
        <w:ind w:firstLine="720"/>
        <w:jc w:val="both"/>
        <w:rPr>
          <w:szCs w:val="22"/>
        </w:rPr>
      </w:pPr>
      <w:proofErr w:type="gramStart"/>
      <w:r w:rsidRPr="000B3168">
        <w:rPr>
          <w:szCs w:val="22"/>
        </w:rPr>
        <w:t>1-1</w:t>
      </w:r>
      <w:proofErr w:type="gramEnd"/>
      <w:r w:rsidRPr="000B3168">
        <w:rPr>
          <w:szCs w:val="22"/>
        </w:rPr>
        <w:t xml:space="preserve">. </w:t>
      </w:r>
      <w:r w:rsidR="006418B1" w:rsidRPr="000B3168">
        <w:rPr>
          <w:szCs w:val="22"/>
        </w:rPr>
        <w:t>Исключен.</w:t>
      </w:r>
      <w:r w:rsidR="00013E70" w:rsidRPr="000B3168">
        <w:rPr>
          <w:color w:val="2F5496" w:themeColor="accent5" w:themeShade="BF"/>
          <w:szCs w:val="22"/>
        </w:rPr>
        <w:t xml:space="preserve"> (</w:t>
      </w:r>
      <w:r w:rsidR="00013E70" w:rsidRPr="000B3168">
        <w:rPr>
          <w:i/>
          <w:color w:val="0000CC"/>
        </w:rPr>
        <w:t>исключен в редакции согласно решению Совета директоров от</w:t>
      </w:r>
      <w:r w:rsidR="00013E70" w:rsidRPr="000B3168">
        <w:rPr>
          <w:i/>
          <w:color w:val="0000CC"/>
          <w:sz w:val="24"/>
        </w:rPr>
        <w:t xml:space="preserve"> 28</w:t>
      </w:r>
      <w:r w:rsidR="00013E70" w:rsidRPr="000B3168">
        <w:rPr>
          <w:i/>
          <w:color w:val="0000CC"/>
        </w:rPr>
        <w:t>.08.2023г. (протокол № 10);</w:t>
      </w:r>
    </w:p>
    <w:p w14:paraId="2DA0CD16" w14:textId="77777777" w:rsidR="00333D51" w:rsidRPr="000B3168" w:rsidRDefault="00C9427B" w:rsidP="00205D2B">
      <w:pPr>
        <w:tabs>
          <w:tab w:val="left" w:pos="1152"/>
        </w:tabs>
        <w:spacing w:after="120"/>
        <w:ind w:firstLine="720"/>
        <w:jc w:val="both"/>
      </w:pPr>
      <w:r w:rsidRPr="000B3168">
        <w:lastRenderedPageBreak/>
        <w:t>2.</w:t>
      </w:r>
      <w:r w:rsidRPr="000B3168">
        <w:tab/>
      </w:r>
      <w:r w:rsidR="000C6066" w:rsidRPr="000B3168">
        <w:rPr>
          <w:szCs w:val="22"/>
        </w:rPr>
        <w:t xml:space="preserve">Информирование клиента осуществляется посредством направления письменного уведомления почтой и/или по телефону, номер которого письменно указан для Банка клиентом в качестве контактного, и/или через систему </w:t>
      </w:r>
      <w:proofErr w:type="gramStart"/>
      <w:r w:rsidR="000C6066" w:rsidRPr="000B3168">
        <w:rPr>
          <w:szCs w:val="22"/>
        </w:rPr>
        <w:t>интернет банкинга</w:t>
      </w:r>
      <w:proofErr w:type="gramEnd"/>
      <w:r w:rsidR="000C6066" w:rsidRPr="000B3168">
        <w:rPr>
          <w:szCs w:val="22"/>
        </w:rPr>
        <w:t xml:space="preserve">, и/или </w:t>
      </w:r>
      <w:proofErr w:type="spellStart"/>
      <w:r w:rsidR="000C6066" w:rsidRPr="000B3168">
        <w:rPr>
          <w:szCs w:val="22"/>
        </w:rPr>
        <w:t>sms</w:t>
      </w:r>
      <w:proofErr w:type="spellEnd"/>
      <w:r w:rsidR="000C6066" w:rsidRPr="000B3168">
        <w:rPr>
          <w:szCs w:val="22"/>
        </w:rPr>
        <w:t>-сообщений, и/или мобильных приложений, и/или по электронной почте и/или иным способом, о котором клиенту сообщается при его обращении за банковской услугой.</w:t>
      </w:r>
      <w:r w:rsidR="00063427" w:rsidRPr="000B3168">
        <w:t xml:space="preserve"> </w:t>
      </w:r>
    </w:p>
    <w:p w14:paraId="0CE889DB" w14:textId="77777777" w:rsidR="00333D51" w:rsidRPr="000B3168" w:rsidRDefault="00333D51" w:rsidP="00C747B6">
      <w:pPr>
        <w:pStyle w:val="3"/>
        <w:rPr>
          <w:spacing w:val="2"/>
        </w:rPr>
      </w:pPr>
      <w:bookmarkStart w:id="60" w:name="_Toc240471156"/>
      <w:r w:rsidRPr="000B3168">
        <w:rPr>
          <w:spacing w:val="2"/>
        </w:rPr>
        <w:t xml:space="preserve">Статья 19. </w:t>
      </w:r>
      <w:r w:rsidRPr="000B3168">
        <w:t>Основные условия предоставления банковских займов для физических лиц.</w:t>
      </w:r>
      <w:r w:rsidRPr="000B3168">
        <w:rPr>
          <w:color w:val="2F5496" w:themeColor="accent5" w:themeShade="BF"/>
        </w:rPr>
        <w:t xml:space="preserve"> </w:t>
      </w:r>
      <w:r w:rsidRPr="000B3168">
        <w:rPr>
          <w:b w:val="0"/>
          <w:bCs w:val="0"/>
          <w:i/>
          <w:color w:val="0000CC"/>
          <w:szCs w:val="24"/>
        </w:rPr>
        <w:t>(изложен в редакции согласно решению Совета директоров от 17.06.2020г. (протокол № 5)</w:t>
      </w:r>
      <w:bookmarkEnd w:id="60"/>
    </w:p>
    <w:p w14:paraId="4FFD4743" w14:textId="77777777" w:rsidR="0008763F" w:rsidRPr="000B3168" w:rsidRDefault="00C9427B" w:rsidP="00205D2B">
      <w:pPr>
        <w:tabs>
          <w:tab w:val="left" w:pos="1152"/>
        </w:tabs>
        <w:spacing w:after="120"/>
        <w:ind w:firstLine="720"/>
        <w:jc w:val="both"/>
      </w:pPr>
      <w:r w:rsidRPr="000B3168">
        <w:t>1.</w:t>
      </w:r>
      <w:r w:rsidRPr="000B3168">
        <w:tab/>
      </w:r>
      <w:r w:rsidR="007B4CCF" w:rsidRPr="000B3168">
        <w:t>Банк предоставляет вкладчикам жилищные займы, промежуточные жилищные займы и</w:t>
      </w:r>
      <w:r w:rsidR="003640C3" w:rsidRPr="000B3168">
        <w:t> </w:t>
      </w:r>
      <w:r w:rsidR="007B4CCF" w:rsidRPr="000B3168">
        <w:t>предварительные жилищные займы н</w:t>
      </w:r>
      <w:r w:rsidR="00B41100" w:rsidRPr="000B3168">
        <w:t xml:space="preserve">а условиях платности, срочности, возвратности и целевого использования </w:t>
      </w:r>
      <w:r w:rsidR="0008763F" w:rsidRPr="000B3168">
        <w:t>на проведение мероприяти</w:t>
      </w:r>
      <w:r w:rsidR="00F83410" w:rsidRPr="000B3168">
        <w:t xml:space="preserve">й по улучшению жилищных условий, </w:t>
      </w:r>
      <w:r w:rsidR="007A74D8" w:rsidRPr="000B3168">
        <w:t>определенных</w:t>
      </w:r>
      <w:r w:rsidR="007A2FDE" w:rsidRPr="000B3168">
        <w:t xml:space="preserve"> </w:t>
      </w:r>
      <w:r w:rsidR="00A75057" w:rsidRPr="000B3168">
        <w:rPr>
          <w:szCs w:val="22"/>
        </w:rPr>
        <w:t xml:space="preserve">Законом о жилищных сбережениях </w:t>
      </w:r>
      <w:r w:rsidR="00F83410" w:rsidRPr="000B3168">
        <w:t>и внутренними документами Банка</w:t>
      </w:r>
      <w:r w:rsidR="0008763F" w:rsidRPr="000B3168">
        <w:t>.</w:t>
      </w:r>
    </w:p>
    <w:p w14:paraId="42A3B1BA" w14:textId="77777777" w:rsidR="006F21EB" w:rsidRPr="000B3168" w:rsidRDefault="00C9427B" w:rsidP="00205D2B">
      <w:pPr>
        <w:tabs>
          <w:tab w:val="left" w:pos="1152"/>
        </w:tabs>
        <w:spacing w:after="120"/>
        <w:ind w:firstLine="720"/>
        <w:jc w:val="both"/>
      </w:pPr>
      <w:r w:rsidRPr="000B3168">
        <w:t>2.</w:t>
      </w:r>
      <w:r w:rsidRPr="000B3168">
        <w:tab/>
      </w:r>
      <w:r w:rsidR="006F21EB" w:rsidRPr="000B3168">
        <w:t>Банк предоставляет</w:t>
      </w:r>
      <w:r w:rsidR="00BD665E" w:rsidRPr="000B3168">
        <w:t xml:space="preserve"> вкладчик</w:t>
      </w:r>
      <w:r w:rsidR="006F21EB" w:rsidRPr="000B3168">
        <w:t xml:space="preserve">у жилищный заем </w:t>
      </w:r>
      <w:r w:rsidR="001D17DD" w:rsidRPr="000B3168">
        <w:t xml:space="preserve">не ранее чем через три года после вступления в силу договора о жилищных строительных сбережениях </w:t>
      </w:r>
      <w:r w:rsidR="006F21EB" w:rsidRPr="000B3168">
        <w:t>при соблюдении им всех условий выплаты договорной суммы, установленны</w:t>
      </w:r>
      <w:r w:rsidR="007A2FDE" w:rsidRPr="000B3168">
        <w:t xml:space="preserve">х </w:t>
      </w:r>
      <w:r w:rsidR="00A75057" w:rsidRPr="000B3168">
        <w:rPr>
          <w:szCs w:val="22"/>
        </w:rPr>
        <w:t>Законом о жилищных сбережениях</w:t>
      </w:r>
      <w:r w:rsidR="006F21EB" w:rsidRPr="000B3168">
        <w:t>, договорами, заключенными с</w:t>
      </w:r>
      <w:r w:rsidR="00BD665E" w:rsidRPr="000B3168">
        <w:t xml:space="preserve"> вкладчик</w:t>
      </w:r>
      <w:r w:rsidR="006F21EB" w:rsidRPr="000B3168">
        <w:t>ом, и внутренними документами Банка</w:t>
      </w:r>
      <w:r w:rsidR="007C5F78" w:rsidRPr="000B3168">
        <w:t>, в том числе</w:t>
      </w:r>
      <w:r w:rsidR="006F21EB" w:rsidRPr="000B3168">
        <w:t>:</w:t>
      </w:r>
    </w:p>
    <w:p w14:paraId="1CE604FD" w14:textId="77777777" w:rsidR="00634CF2" w:rsidRPr="000B3168" w:rsidRDefault="00C9427B" w:rsidP="00205D2B">
      <w:pPr>
        <w:tabs>
          <w:tab w:val="left" w:pos="1152"/>
        </w:tabs>
        <w:spacing w:after="120"/>
        <w:ind w:firstLine="720"/>
        <w:jc w:val="both"/>
      </w:pPr>
      <w:r w:rsidRPr="000B3168">
        <w:t>1)</w:t>
      </w:r>
      <w:r w:rsidRPr="000B3168">
        <w:tab/>
      </w:r>
      <w:r w:rsidR="006F21EB" w:rsidRPr="000B3168">
        <w:t>соответствия суммы накопленных денег прин</w:t>
      </w:r>
      <w:r w:rsidR="00CE09C7" w:rsidRPr="000B3168">
        <w:t>ятым обязательствам по договору о </w:t>
      </w:r>
      <w:r w:rsidR="006F21EB" w:rsidRPr="000B3168">
        <w:t>жилищных строительных сбережениях;</w:t>
      </w:r>
    </w:p>
    <w:p w14:paraId="3F5A1E46" w14:textId="77777777" w:rsidR="00634CF2" w:rsidRPr="000B3168" w:rsidRDefault="00C9427B" w:rsidP="00205D2B">
      <w:pPr>
        <w:tabs>
          <w:tab w:val="left" w:pos="1152"/>
        </w:tabs>
        <w:spacing w:after="120"/>
        <w:ind w:firstLine="720"/>
        <w:jc w:val="both"/>
      </w:pPr>
      <w:r w:rsidRPr="000B3168">
        <w:t>2)</w:t>
      </w:r>
      <w:r w:rsidRPr="000B3168">
        <w:tab/>
      </w:r>
      <w:r w:rsidR="006F21EB" w:rsidRPr="000B3168">
        <w:t xml:space="preserve">достижения минимального значения оценочного показателя в порядке, рассчитываемом </w:t>
      </w:r>
      <w:r w:rsidR="005C7B60" w:rsidRPr="000B3168">
        <w:t>Банком</w:t>
      </w:r>
      <w:r w:rsidR="006F21EB" w:rsidRPr="000B3168">
        <w:t>. При расчете оценочного показателя учитываются продолжительность и соблюдение условий накопления жилищных строительных сбережений;</w:t>
      </w:r>
    </w:p>
    <w:p w14:paraId="7F483E64" w14:textId="77777777" w:rsidR="00634CF2" w:rsidRPr="000B3168" w:rsidRDefault="00C9427B" w:rsidP="00205D2B">
      <w:pPr>
        <w:tabs>
          <w:tab w:val="left" w:pos="1152"/>
        </w:tabs>
        <w:spacing w:after="120"/>
        <w:ind w:firstLine="720"/>
        <w:jc w:val="both"/>
      </w:pPr>
      <w:r w:rsidRPr="000B3168">
        <w:t>3)</w:t>
      </w:r>
      <w:r w:rsidRPr="000B3168">
        <w:tab/>
      </w:r>
      <w:r w:rsidR="005C7B60" w:rsidRPr="000B3168">
        <w:t>предоставления</w:t>
      </w:r>
      <w:r w:rsidR="00BD665E" w:rsidRPr="000B3168">
        <w:t xml:space="preserve"> вкладчик</w:t>
      </w:r>
      <w:r w:rsidR="006F21EB" w:rsidRPr="000B3168">
        <w:t>ом необходимого обеспечения жилищного займа;</w:t>
      </w:r>
    </w:p>
    <w:p w14:paraId="118E6FCD" w14:textId="77777777" w:rsidR="006F21EB" w:rsidRPr="000B3168" w:rsidRDefault="00C9427B" w:rsidP="00205D2B">
      <w:pPr>
        <w:tabs>
          <w:tab w:val="left" w:pos="1152"/>
        </w:tabs>
        <w:spacing w:after="120"/>
        <w:ind w:firstLine="720"/>
        <w:jc w:val="both"/>
      </w:pPr>
      <w:r w:rsidRPr="000B3168">
        <w:t>4)</w:t>
      </w:r>
      <w:r w:rsidRPr="000B3168">
        <w:tab/>
      </w:r>
      <w:r w:rsidR="006F21EB" w:rsidRPr="000B3168">
        <w:t>подтверждения платежеспособности</w:t>
      </w:r>
      <w:r w:rsidR="00BD665E" w:rsidRPr="000B3168">
        <w:t xml:space="preserve"> вкладчик</w:t>
      </w:r>
      <w:r w:rsidR="005C7B60" w:rsidRPr="000B3168">
        <w:t>а</w:t>
      </w:r>
      <w:r w:rsidR="006F21EB" w:rsidRPr="000B3168">
        <w:t xml:space="preserve"> погасить жилищный заем.</w:t>
      </w:r>
    </w:p>
    <w:p w14:paraId="2063CD7D" w14:textId="77777777" w:rsidR="006F21EB" w:rsidRPr="000B3168" w:rsidRDefault="00C9427B" w:rsidP="00205D2B">
      <w:pPr>
        <w:tabs>
          <w:tab w:val="left" w:pos="1152"/>
        </w:tabs>
        <w:spacing w:after="120"/>
        <w:ind w:firstLine="720"/>
        <w:jc w:val="both"/>
      </w:pPr>
      <w:r w:rsidRPr="000B3168">
        <w:t>3.</w:t>
      </w:r>
      <w:r w:rsidRPr="000B3168">
        <w:tab/>
      </w:r>
      <w:r w:rsidR="00440169" w:rsidRPr="000B3168">
        <w:t>Банк вправе предоставить</w:t>
      </w:r>
      <w:r w:rsidR="00BD665E" w:rsidRPr="000B3168">
        <w:t xml:space="preserve"> вкладчик</w:t>
      </w:r>
      <w:r w:rsidR="00440169" w:rsidRPr="000B3168">
        <w:t>у предварительный жилищный</w:t>
      </w:r>
      <w:r w:rsidR="00D46979" w:rsidRPr="000B3168">
        <w:t xml:space="preserve"> заем</w:t>
      </w:r>
      <w:r w:rsidR="00440169" w:rsidRPr="000B3168">
        <w:t xml:space="preserve"> или промежуточный жилищный заем на условиях, оговоренных в отдельных договорах банковского займа, в соответствии с внутренними документами Банка</w:t>
      </w:r>
      <w:r w:rsidR="002470FA" w:rsidRPr="000B3168">
        <w:t xml:space="preserve"> </w:t>
      </w:r>
      <w:r w:rsidR="00D46979" w:rsidRPr="000B3168">
        <w:t>и законодательством Республики Казахстан</w:t>
      </w:r>
      <w:r w:rsidR="00440169" w:rsidRPr="000B3168">
        <w:t>.</w:t>
      </w:r>
    </w:p>
    <w:p w14:paraId="2FCEE8DC" w14:textId="77777777" w:rsidR="00634CF2" w:rsidRPr="000B3168" w:rsidRDefault="00C9427B" w:rsidP="00205D2B">
      <w:pPr>
        <w:tabs>
          <w:tab w:val="left" w:pos="1152"/>
        </w:tabs>
        <w:spacing w:after="120"/>
        <w:ind w:firstLine="720"/>
        <w:jc w:val="both"/>
      </w:pPr>
      <w:r w:rsidRPr="000B3168">
        <w:t>4.</w:t>
      </w:r>
      <w:r w:rsidRPr="000B3168">
        <w:tab/>
      </w:r>
      <w:r w:rsidR="007D65D1" w:rsidRPr="000B3168">
        <w:t>Отношения между Банком и</w:t>
      </w:r>
      <w:r w:rsidR="00BD665E" w:rsidRPr="000B3168">
        <w:t xml:space="preserve"> клиент</w:t>
      </w:r>
      <w:r w:rsidR="007D65D1" w:rsidRPr="000B3168">
        <w:t>ом по пред</w:t>
      </w:r>
      <w:r w:rsidR="005922CD" w:rsidRPr="000B3168">
        <w:t>о</w:t>
      </w:r>
      <w:r w:rsidR="007D65D1" w:rsidRPr="000B3168">
        <w:t xml:space="preserve">ставляемому банковскому займу регулируются договором банковского займа, который содержит обязательные условия договора банковского займа, установленные нормативным правовым актом </w:t>
      </w:r>
      <w:r w:rsidR="000846EC" w:rsidRPr="000B3168">
        <w:t>Уполномоченного государственного органа</w:t>
      </w:r>
      <w:r w:rsidR="00680EFD" w:rsidRPr="000B3168">
        <w:t xml:space="preserve"> (</w:t>
      </w:r>
      <w:r w:rsidR="00680EFD" w:rsidRPr="000B3168">
        <w:rPr>
          <w:i/>
          <w:color w:val="0000CC"/>
        </w:rPr>
        <w:t>изложен в редакции согласно решению Совета директоров от</w:t>
      </w:r>
      <w:r w:rsidR="00680EFD" w:rsidRPr="000B3168">
        <w:rPr>
          <w:i/>
          <w:color w:val="0000CC"/>
          <w:sz w:val="24"/>
        </w:rPr>
        <w:t xml:space="preserve"> 17</w:t>
      </w:r>
      <w:r w:rsidR="00680EFD" w:rsidRPr="000B3168">
        <w:rPr>
          <w:i/>
          <w:color w:val="0000CC"/>
        </w:rPr>
        <w:t>.06.2020г. (протокол № 5)</w:t>
      </w:r>
      <w:r w:rsidR="007D65D1" w:rsidRPr="000B3168">
        <w:t>.</w:t>
      </w:r>
    </w:p>
    <w:p w14:paraId="2B6B95AF" w14:textId="3561B563" w:rsidR="006418B1" w:rsidRPr="000B3168" w:rsidRDefault="00FB7753" w:rsidP="00C747B6">
      <w:pPr>
        <w:pStyle w:val="3"/>
      </w:pPr>
      <w:bookmarkStart w:id="61" w:name="_Toc240471157"/>
      <w:r w:rsidRPr="000B3168">
        <w:t xml:space="preserve">Статья </w:t>
      </w:r>
      <w:proofErr w:type="gramStart"/>
      <w:r w:rsidRPr="000B3168">
        <w:t>19-1</w:t>
      </w:r>
      <w:proofErr w:type="gramEnd"/>
      <w:r w:rsidRPr="000B3168">
        <w:t xml:space="preserve"> </w:t>
      </w:r>
      <w:bookmarkStart w:id="62" w:name="_Toc483988491"/>
      <w:r w:rsidR="006418B1" w:rsidRPr="000B3168">
        <w:t>Исключена.</w:t>
      </w:r>
      <w:r w:rsidR="005810B2" w:rsidRPr="000B3168">
        <w:rPr>
          <w:b w:val="0"/>
          <w:bCs w:val="0"/>
          <w:i/>
          <w:color w:val="0000CC"/>
          <w:szCs w:val="24"/>
        </w:rPr>
        <w:t xml:space="preserve"> (исключена в редакции согласно решению Совета директоров от 28.08.2023г. (протокол № 10)</w:t>
      </w:r>
      <w:bookmarkEnd w:id="61"/>
    </w:p>
    <w:p w14:paraId="595A2DAB" w14:textId="77777777" w:rsidR="00EA2157" w:rsidRPr="000B3168" w:rsidRDefault="00BD665E" w:rsidP="00C747B6">
      <w:pPr>
        <w:pStyle w:val="3"/>
      </w:pPr>
      <w:bookmarkStart w:id="63" w:name="_Toc240471158"/>
      <w:r w:rsidRPr="000B3168">
        <w:t xml:space="preserve">Статья </w:t>
      </w:r>
      <w:r w:rsidR="00B666C8" w:rsidRPr="000B3168">
        <w:t>20</w:t>
      </w:r>
      <w:r w:rsidRPr="000B3168">
        <w:t xml:space="preserve">. </w:t>
      </w:r>
      <w:r w:rsidR="00C627EE" w:rsidRPr="000B3168">
        <w:t xml:space="preserve">Предельные суммы </w:t>
      </w:r>
      <w:r w:rsidR="00824A66" w:rsidRPr="000B3168">
        <w:t xml:space="preserve">и </w:t>
      </w:r>
      <w:r w:rsidR="00E901A3" w:rsidRPr="000B3168">
        <w:t>сроки банковских займов</w:t>
      </w:r>
      <w:bookmarkEnd w:id="62"/>
      <w:bookmarkEnd w:id="63"/>
    </w:p>
    <w:p w14:paraId="7396E3D1" w14:textId="77777777" w:rsidR="00824A66" w:rsidRPr="000B3168" w:rsidRDefault="00FB2BFE" w:rsidP="00205D2B">
      <w:pPr>
        <w:spacing w:after="120"/>
        <w:ind w:firstLine="720"/>
        <w:jc w:val="both"/>
        <w:rPr>
          <w:szCs w:val="22"/>
        </w:rPr>
      </w:pPr>
      <w:r w:rsidRPr="000B3168">
        <w:rPr>
          <w:szCs w:val="22"/>
        </w:rPr>
        <w:t xml:space="preserve">Предельные (минимальные, максимальные) суммы и сроки банковских займов установлены приложением 2 и приложением </w:t>
      </w:r>
      <w:proofErr w:type="gramStart"/>
      <w:r w:rsidRPr="000B3168">
        <w:rPr>
          <w:szCs w:val="22"/>
        </w:rPr>
        <w:t>2-1</w:t>
      </w:r>
      <w:proofErr w:type="gramEnd"/>
      <w:r w:rsidRPr="000B3168">
        <w:rPr>
          <w:szCs w:val="22"/>
        </w:rPr>
        <w:t xml:space="preserve"> к настоящим Общим условиям</w:t>
      </w:r>
      <w:r w:rsidR="00824A66" w:rsidRPr="000B3168">
        <w:rPr>
          <w:szCs w:val="22"/>
        </w:rPr>
        <w:t>.</w:t>
      </w:r>
    </w:p>
    <w:p w14:paraId="7EAEBBF0" w14:textId="77777777" w:rsidR="00634CF2" w:rsidRPr="000B3168" w:rsidRDefault="00BD665E" w:rsidP="00C747B6">
      <w:pPr>
        <w:pStyle w:val="3"/>
      </w:pPr>
      <w:bookmarkStart w:id="64" w:name="_Toc483988492"/>
      <w:bookmarkStart w:id="65" w:name="_Toc240471159"/>
      <w:r w:rsidRPr="000B3168">
        <w:t xml:space="preserve">Статья </w:t>
      </w:r>
      <w:r w:rsidR="00B666C8" w:rsidRPr="000B3168">
        <w:t>21</w:t>
      </w:r>
      <w:r w:rsidRPr="000B3168">
        <w:t xml:space="preserve">. </w:t>
      </w:r>
      <w:r w:rsidR="00942575" w:rsidRPr="000B3168">
        <w:t>Условия выплаты вознаграждения по банковским займам</w:t>
      </w:r>
      <w:bookmarkEnd w:id="64"/>
      <w:bookmarkEnd w:id="65"/>
    </w:p>
    <w:p w14:paraId="106CDF80" w14:textId="77777777" w:rsidR="00F7631E" w:rsidRPr="000B3168" w:rsidRDefault="00855AC7" w:rsidP="00EF3F84">
      <w:pPr>
        <w:tabs>
          <w:tab w:val="left" w:pos="1152"/>
        </w:tabs>
        <w:spacing w:after="120"/>
        <w:ind w:firstLine="720"/>
        <w:jc w:val="both"/>
        <w:rPr>
          <w:szCs w:val="22"/>
        </w:rPr>
      </w:pPr>
      <w:r w:rsidRPr="000B3168">
        <w:t>1.</w:t>
      </w:r>
      <w:r w:rsidRPr="000B3168">
        <w:tab/>
      </w:r>
      <w:r w:rsidR="00FB2BFE" w:rsidRPr="000B3168">
        <w:rPr>
          <w:szCs w:val="22"/>
        </w:rPr>
        <w:t>Вкладчик уплачивает Банку вознаграждение за фактическое число дней пользования банковским займом</w:t>
      </w:r>
      <w:r w:rsidR="00F7631E" w:rsidRPr="000B3168">
        <w:rPr>
          <w:szCs w:val="22"/>
        </w:rPr>
        <w:t>.</w:t>
      </w:r>
      <w:r w:rsidR="00EF3F84" w:rsidRPr="000B3168">
        <w:rPr>
          <w:szCs w:val="22"/>
        </w:rPr>
        <w:t xml:space="preserve"> </w:t>
      </w:r>
      <w:r w:rsidR="00EF3F84" w:rsidRPr="000B3168">
        <w:rPr>
          <w:color w:val="2F5496" w:themeColor="accent5" w:themeShade="BF"/>
          <w:szCs w:val="22"/>
        </w:rPr>
        <w:t>(</w:t>
      </w:r>
      <w:r w:rsidR="00EF3F84" w:rsidRPr="000B3168">
        <w:rPr>
          <w:i/>
          <w:color w:val="0000CC"/>
        </w:rPr>
        <w:t>изложен в редакции согласно решению Совета директоров от</w:t>
      </w:r>
      <w:r w:rsidR="00EF3F84" w:rsidRPr="000B3168">
        <w:rPr>
          <w:i/>
          <w:color w:val="0000CC"/>
          <w:sz w:val="24"/>
        </w:rPr>
        <w:t xml:space="preserve"> 28</w:t>
      </w:r>
      <w:r w:rsidR="00EF3F84" w:rsidRPr="000B3168">
        <w:rPr>
          <w:i/>
          <w:color w:val="0000CC"/>
        </w:rPr>
        <w:t>.08.2023г. (протокол № 10);</w:t>
      </w:r>
    </w:p>
    <w:p w14:paraId="3BC6E7F9" w14:textId="77777777" w:rsidR="004132C7" w:rsidRPr="000B3168" w:rsidRDefault="00855AC7" w:rsidP="00205D2B">
      <w:pPr>
        <w:tabs>
          <w:tab w:val="left" w:pos="1152"/>
        </w:tabs>
        <w:spacing w:after="120"/>
        <w:ind w:firstLine="720"/>
        <w:jc w:val="both"/>
      </w:pPr>
      <w:r w:rsidRPr="000B3168">
        <w:t>2.</w:t>
      </w:r>
      <w:r w:rsidRPr="000B3168">
        <w:tab/>
      </w:r>
      <w:r w:rsidR="00387BA4" w:rsidRPr="000B3168">
        <w:t xml:space="preserve">Если иное не предусмотрено условиями заключенного договора или внутренними документами Банка, Банк начисляет вознаграждение </w:t>
      </w:r>
      <w:r w:rsidR="006079EA" w:rsidRPr="000B3168">
        <w:t xml:space="preserve">по банковскому займу </w:t>
      </w:r>
      <w:r w:rsidR="00387BA4" w:rsidRPr="000B3168">
        <w:t>по временной базе "30/360" (из расчета</w:t>
      </w:r>
      <w:r w:rsidR="004132C7" w:rsidRPr="000B3168">
        <w:t>, что продолжительность месяца составляет 30 дней, а года – 360 дней).</w:t>
      </w:r>
    </w:p>
    <w:p w14:paraId="58BE1751" w14:textId="77777777" w:rsidR="006B2DFE" w:rsidRPr="000B3168" w:rsidRDefault="00855AC7" w:rsidP="00205D2B">
      <w:pPr>
        <w:tabs>
          <w:tab w:val="left" w:pos="1152"/>
        </w:tabs>
        <w:spacing w:after="120"/>
        <w:ind w:firstLine="720"/>
        <w:jc w:val="both"/>
      </w:pPr>
      <w:r w:rsidRPr="000B3168">
        <w:t>3.</w:t>
      </w:r>
      <w:r w:rsidRPr="000B3168">
        <w:tab/>
      </w:r>
      <w:r w:rsidR="006B2DFE" w:rsidRPr="000B3168">
        <w:t xml:space="preserve">Погашение </w:t>
      </w:r>
      <w:r w:rsidR="005651A8" w:rsidRPr="000B3168">
        <w:t>банковского займа может осуществляться</w:t>
      </w:r>
      <w:r w:rsidR="006B2DFE" w:rsidRPr="000B3168">
        <w:t xml:space="preserve"> </w:t>
      </w:r>
      <w:r w:rsidR="005651A8" w:rsidRPr="000B3168">
        <w:t>следующими методами</w:t>
      </w:r>
      <w:r w:rsidR="006B2DFE" w:rsidRPr="000B3168">
        <w:t>:</w:t>
      </w:r>
    </w:p>
    <w:p w14:paraId="0F9172CB" w14:textId="77777777" w:rsidR="006B2DFE" w:rsidRPr="000B3168" w:rsidRDefault="00855AC7" w:rsidP="00205D2B">
      <w:pPr>
        <w:tabs>
          <w:tab w:val="left" w:pos="1152"/>
        </w:tabs>
        <w:spacing w:after="120"/>
        <w:ind w:firstLine="720"/>
        <w:jc w:val="both"/>
      </w:pPr>
      <w:r w:rsidRPr="000B3168">
        <w:t>1)</w:t>
      </w:r>
      <w:r w:rsidRPr="000B3168">
        <w:tab/>
      </w:r>
      <w:r w:rsidR="006B2DFE" w:rsidRPr="000B3168">
        <w:t>ежемесячными аннуитетными (равными) платежами;</w:t>
      </w:r>
    </w:p>
    <w:p w14:paraId="59ED8C98" w14:textId="77777777" w:rsidR="006B2DFE" w:rsidRPr="000B3168" w:rsidRDefault="00855AC7" w:rsidP="00205D2B">
      <w:pPr>
        <w:tabs>
          <w:tab w:val="left" w:pos="1152"/>
        </w:tabs>
        <w:spacing w:after="120"/>
        <w:ind w:firstLine="720"/>
        <w:jc w:val="both"/>
      </w:pPr>
      <w:r w:rsidRPr="000B3168">
        <w:t>2)</w:t>
      </w:r>
      <w:r w:rsidRPr="000B3168">
        <w:tab/>
      </w:r>
      <w:r w:rsidR="006B2DFE" w:rsidRPr="000B3168">
        <w:t>ежемесячным погашением суммы основного долга равными долями и суммы фактически начисленного вознаграждения по займу на дату погашения (методом уменьшающего</w:t>
      </w:r>
      <w:r w:rsidR="00934973" w:rsidRPr="000B3168">
        <w:t>ся</w:t>
      </w:r>
      <w:r w:rsidR="006B2DFE" w:rsidRPr="000B3168">
        <w:t xml:space="preserve"> остатка);</w:t>
      </w:r>
    </w:p>
    <w:p w14:paraId="09377B90" w14:textId="77777777" w:rsidR="005651A8" w:rsidRPr="000B3168" w:rsidRDefault="00855AC7" w:rsidP="00205D2B">
      <w:pPr>
        <w:tabs>
          <w:tab w:val="left" w:pos="1152"/>
        </w:tabs>
        <w:spacing w:after="120"/>
        <w:ind w:firstLine="720"/>
        <w:jc w:val="both"/>
      </w:pPr>
      <w:r w:rsidRPr="000B3168">
        <w:t>3)</w:t>
      </w:r>
      <w:r w:rsidRPr="000B3168">
        <w:tab/>
      </w:r>
      <w:r w:rsidR="006B2DFE" w:rsidRPr="000B3168">
        <w:t>ежемесячной оплатой вознаграждения по промежуточному жилищному займу без погашения основного долга до момента выплаты договорной суммы (но не более</w:t>
      </w:r>
      <w:r w:rsidR="005651A8" w:rsidRPr="000B3168">
        <w:t xml:space="preserve"> трех лет)</w:t>
      </w:r>
      <w:r w:rsidR="006B2DFE" w:rsidRPr="000B3168">
        <w:t>;</w:t>
      </w:r>
    </w:p>
    <w:p w14:paraId="308BFCB5" w14:textId="77777777" w:rsidR="005651A8" w:rsidRPr="000B3168" w:rsidRDefault="00855AC7" w:rsidP="00205D2B">
      <w:pPr>
        <w:tabs>
          <w:tab w:val="left" w:pos="1152"/>
        </w:tabs>
        <w:spacing w:after="120"/>
        <w:ind w:firstLine="720"/>
        <w:jc w:val="both"/>
      </w:pPr>
      <w:r w:rsidRPr="000B3168">
        <w:lastRenderedPageBreak/>
        <w:t>4)</w:t>
      </w:r>
      <w:r w:rsidRPr="000B3168">
        <w:tab/>
      </w:r>
      <w:r w:rsidR="006B2DFE" w:rsidRPr="000B3168">
        <w:t>ежемесячной оплатой вознаграждения по предварительному жилищному займу без погашения основного долг</w:t>
      </w:r>
      <w:r w:rsidR="005651A8" w:rsidRPr="000B3168">
        <w:t>а до получения договорной суммы;</w:t>
      </w:r>
    </w:p>
    <w:p w14:paraId="056A8AD8" w14:textId="77777777" w:rsidR="00634CF2" w:rsidRPr="000B3168" w:rsidRDefault="00855AC7" w:rsidP="00205D2B">
      <w:pPr>
        <w:tabs>
          <w:tab w:val="left" w:pos="1152"/>
        </w:tabs>
        <w:spacing w:after="120"/>
        <w:ind w:firstLine="720"/>
        <w:jc w:val="both"/>
      </w:pPr>
      <w:r w:rsidRPr="000B3168">
        <w:t>5)</w:t>
      </w:r>
      <w:r w:rsidRPr="000B3168">
        <w:tab/>
      </w:r>
      <w:r w:rsidR="006B2DFE" w:rsidRPr="000B3168">
        <w:t>ежемесячными аннуитетными (равными) платежами по основному долгу от 50</w:t>
      </w:r>
      <w:r w:rsidR="006079EA" w:rsidRPr="000B3168">
        <w:t> </w:t>
      </w:r>
      <w:r w:rsidR="006B2DFE" w:rsidRPr="000B3168">
        <w:t>%</w:t>
      </w:r>
      <w:r w:rsidR="00F7631E" w:rsidRPr="000B3168">
        <w:t xml:space="preserve"> </w:t>
      </w:r>
      <w:r w:rsidR="006B2DFE" w:rsidRPr="000B3168">
        <w:t>суммы промежуточного жилищного займа</w:t>
      </w:r>
      <w:r w:rsidR="002470FA" w:rsidRPr="000B3168">
        <w:t xml:space="preserve"> </w:t>
      </w:r>
      <w:r w:rsidR="006B2DFE" w:rsidRPr="000B3168">
        <w:t>и вознаграждению</w:t>
      </w:r>
      <w:r w:rsidR="005651A8" w:rsidRPr="000B3168">
        <w:t xml:space="preserve"> –</w:t>
      </w:r>
      <w:r w:rsidR="006B2DFE" w:rsidRPr="000B3168">
        <w:t xml:space="preserve"> от 100</w:t>
      </w:r>
      <w:r w:rsidR="006079EA" w:rsidRPr="000B3168">
        <w:t> </w:t>
      </w:r>
      <w:r w:rsidR="006B2DFE" w:rsidRPr="000B3168">
        <w:t>%</w:t>
      </w:r>
      <w:r w:rsidR="00F7631E" w:rsidRPr="000B3168">
        <w:t xml:space="preserve"> </w:t>
      </w:r>
      <w:r w:rsidR="006B2DFE" w:rsidRPr="000B3168">
        <w:t>суммы промежуточного жилищного займа;</w:t>
      </w:r>
    </w:p>
    <w:p w14:paraId="635D20D6" w14:textId="77777777" w:rsidR="006B2DFE" w:rsidRPr="000B3168" w:rsidRDefault="00855AC7" w:rsidP="00205D2B">
      <w:pPr>
        <w:tabs>
          <w:tab w:val="left" w:pos="1152"/>
        </w:tabs>
        <w:spacing w:after="120"/>
        <w:ind w:firstLine="720"/>
        <w:jc w:val="both"/>
      </w:pPr>
      <w:r w:rsidRPr="000B3168">
        <w:t>6)</w:t>
      </w:r>
      <w:r w:rsidRPr="000B3168">
        <w:tab/>
      </w:r>
      <w:r w:rsidR="006B2DFE" w:rsidRPr="000B3168">
        <w:t>ежемесячным погашением суммы основного долга равными долями и суммы фактически начисленного вознаграждения по займу на дату погашения по основному долгу от 50</w:t>
      </w:r>
      <w:r w:rsidR="006079EA" w:rsidRPr="000B3168">
        <w:t> </w:t>
      </w:r>
      <w:r w:rsidR="006B2DFE" w:rsidRPr="000B3168">
        <w:t xml:space="preserve">% суммы промежуточного жилищного займа и вознаграждению </w:t>
      </w:r>
      <w:r w:rsidR="005651A8" w:rsidRPr="000B3168">
        <w:t xml:space="preserve">– </w:t>
      </w:r>
      <w:r w:rsidR="006B2DFE" w:rsidRPr="000B3168">
        <w:t xml:space="preserve">от </w:t>
      </w:r>
      <w:r w:rsidR="00F7631E" w:rsidRPr="000B3168">
        <w:t>100</w:t>
      </w:r>
      <w:r w:rsidR="006079EA" w:rsidRPr="000B3168">
        <w:t> </w:t>
      </w:r>
      <w:r w:rsidR="00F7631E" w:rsidRPr="000B3168">
        <w:t xml:space="preserve">% </w:t>
      </w:r>
      <w:r w:rsidR="006B2DFE" w:rsidRPr="000B3168">
        <w:t>суммы промежуточного жилищного займа (методом уменьшающегося остатка).</w:t>
      </w:r>
    </w:p>
    <w:p w14:paraId="4CC685C3" w14:textId="0DBEABE4" w:rsidR="00942575" w:rsidRPr="000B3168" w:rsidRDefault="00BD665E" w:rsidP="00C747B6">
      <w:pPr>
        <w:pStyle w:val="3"/>
      </w:pPr>
      <w:bookmarkStart w:id="66" w:name="_Toc483988493"/>
      <w:bookmarkStart w:id="67" w:name="_Toc240471160"/>
      <w:r w:rsidRPr="000B3168">
        <w:t xml:space="preserve">Статья </w:t>
      </w:r>
      <w:r w:rsidR="00B666C8" w:rsidRPr="000B3168">
        <w:t>22</w:t>
      </w:r>
      <w:r w:rsidRPr="000B3168">
        <w:t xml:space="preserve">. </w:t>
      </w:r>
      <w:r w:rsidR="009B5BDC" w:rsidRPr="000B3168">
        <w:t>Требования к принимаемому Банком обеспечению</w:t>
      </w:r>
      <w:bookmarkEnd w:id="66"/>
      <w:bookmarkEnd w:id="67"/>
    </w:p>
    <w:p w14:paraId="77066B9E" w14:textId="77777777" w:rsidR="00794E14" w:rsidRPr="000B3168" w:rsidRDefault="00855AC7" w:rsidP="00205D2B">
      <w:pPr>
        <w:tabs>
          <w:tab w:val="left" w:pos="1152"/>
        </w:tabs>
        <w:spacing w:after="120"/>
        <w:ind w:firstLine="720"/>
        <w:jc w:val="both"/>
      </w:pPr>
      <w:r w:rsidRPr="000B3168">
        <w:t>1.</w:t>
      </w:r>
      <w:r w:rsidRPr="000B3168">
        <w:tab/>
      </w:r>
      <w:r w:rsidR="00794E14" w:rsidRPr="000B3168">
        <w:t>Обязательства перед Банком обеспечиваются залогом, гарантией или другими способами обеспечения исполнения обязательства в соответствии</w:t>
      </w:r>
      <w:r w:rsidR="002470FA" w:rsidRPr="000B3168">
        <w:t xml:space="preserve"> </w:t>
      </w:r>
      <w:r w:rsidR="00794E14" w:rsidRPr="000B3168">
        <w:t>с законодательством Республики Казахстан и</w:t>
      </w:r>
      <w:r w:rsidR="00CE09C7" w:rsidRPr="000B3168">
        <w:t> </w:t>
      </w:r>
      <w:r w:rsidR="00794E14" w:rsidRPr="000B3168">
        <w:t>внутренними документами Банка.</w:t>
      </w:r>
    </w:p>
    <w:p w14:paraId="4C5B8E2C" w14:textId="77777777" w:rsidR="00A901B0" w:rsidRPr="000B3168" w:rsidRDefault="00FB2BFE" w:rsidP="00C57DDE">
      <w:pPr>
        <w:tabs>
          <w:tab w:val="left" w:pos="1152"/>
        </w:tabs>
        <w:spacing w:after="120"/>
        <w:ind w:firstLine="720"/>
        <w:jc w:val="both"/>
        <w:rPr>
          <w:szCs w:val="22"/>
        </w:rPr>
      </w:pPr>
      <w:proofErr w:type="gramStart"/>
      <w:r w:rsidRPr="000B3168">
        <w:rPr>
          <w:szCs w:val="22"/>
        </w:rPr>
        <w:t>1-1</w:t>
      </w:r>
      <w:proofErr w:type="gramEnd"/>
      <w:r w:rsidRPr="000B3168">
        <w:rPr>
          <w:szCs w:val="22"/>
        </w:rPr>
        <w:t xml:space="preserve">. </w:t>
      </w:r>
      <w:r w:rsidR="006418B1" w:rsidRPr="000B3168">
        <w:rPr>
          <w:szCs w:val="22"/>
        </w:rPr>
        <w:t>Исключен</w:t>
      </w:r>
      <w:r w:rsidR="00A901B0" w:rsidRPr="000B3168">
        <w:rPr>
          <w:szCs w:val="22"/>
        </w:rPr>
        <w:t xml:space="preserve">. </w:t>
      </w:r>
      <w:r w:rsidR="00A901B0" w:rsidRPr="000B3168">
        <w:t>(</w:t>
      </w:r>
      <w:r w:rsidR="00A901B0" w:rsidRPr="000B3168">
        <w:rPr>
          <w:i/>
          <w:color w:val="0000CC"/>
        </w:rPr>
        <w:t>изложен в редакции согласно решению Совета директоров от</w:t>
      </w:r>
      <w:r w:rsidR="00A901B0" w:rsidRPr="000B3168">
        <w:rPr>
          <w:i/>
          <w:color w:val="0000CC"/>
          <w:sz w:val="24"/>
        </w:rPr>
        <w:t xml:space="preserve"> 17</w:t>
      </w:r>
      <w:r w:rsidR="00A901B0" w:rsidRPr="000B3168">
        <w:rPr>
          <w:i/>
          <w:color w:val="0000CC"/>
        </w:rPr>
        <w:t>.06.2020г. (протокол № 5)</w:t>
      </w:r>
      <w:r w:rsidR="00C57DDE" w:rsidRPr="000B3168">
        <w:rPr>
          <w:i/>
          <w:color w:val="0000CC"/>
        </w:rPr>
        <w:t>,</w:t>
      </w:r>
      <w:r w:rsidR="00C57DDE" w:rsidRPr="000B3168">
        <w:rPr>
          <w:color w:val="2F5496" w:themeColor="accent5" w:themeShade="BF"/>
          <w:szCs w:val="22"/>
        </w:rPr>
        <w:t xml:space="preserve"> (</w:t>
      </w:r>
      <w:r w:rsidR="00C57DDE" w:rsidRPr="000B3168">
        <w:rPr>
          <w:i/>
          <w:color w:val="0000CC"/>
        </w:rPr>
        <w:t>исключен в редакции согласно решению Совета директоров от</w:t>
      </w:r>
      <w:r w:rsidR="00C57DDE" w:rsidRPr="000B3168">
        <w:rPr>
          <w:i/>
          <w:color w:val="0000CC"/>
          <w:sz w:val="24"/>
        </w:rPr>
        <w:t xml:space="preserve"> 28</w:t>
      </w:r>
      <w:r w:rsidR="00C57DDE" w:rsidRPr="000B3168">
        <w:rPr>
          <w:i/>
          <w:color w:val="0000CC"/>
        </w:rPr>
        <w:t>.08.2023г. (протокол № 10);</w:t>
      </w:r>
    </w:p>
    <w:p w14:paraId="6F6A1EE6" w14:textId="77777777" w:rsidR="00634CF2" w:rsidRPr="000B3168" w:rsidRDefault="00855AC7" w:rsidP="00205D2B">
      <w:pPr>
        <w:tabs>
          <w:tab w:val="left" w:pos="1152"/>
        </w:tabs>
        <w:spacing w:after="120"/>
        <w:ind w:firstLine="720"/>
        <w:jc w:val="both"/>
      </w:pPr>
      <w:r w:rsidRPr="000B3168">
        <w:t>2.</w:t>
      </w:r>
      <w:r w:rsidRPr="000B3168">
        <w:tab/>
      </w:r>
      <w:r w:rsidR="007B4CCF" w:rsidRPr="000B3168">
        <w:t>Банк принимает</w:t>
      </w:r>
      <w:r w:rsidR="00794E14" w:rsidRPr="000B3168">
        <w:t xml:space="preserve"> в залог деньги, недвижимое имущество, имущественные права</w:t>
      </w:r>
      <w:r w:rsidR="00BD665E" w:rsidRPr="000B3168">
        <w:t xml:space="preserve"> и/или</w:t>
      </w:r>
      <w:r w:rsidR="00794E14" w:rsidRPr="000B3168">
        <w:t xml:space="preserve"> иное имущество в соответствии с </w:t>
      </w:r>
      <w:r w:rsidR="00E42F73" w:rsidRPr="000B3168">
        <w:t>внутренними документами</w:t>
      </w:r>
      <w:r w:rsidR="00794E14" w:rsidRPr="000B3168">
        <w:t xml:space="preserve"> Банка.</w:t>
      </w:r>
    </w:p>
    <w:p w14:paraId="5530537E" w14:textId="77777777" w:rsidR="00794E14" w:rsidRPr="000B3168" w:rsidRDefault="00855AC7" w:rsidP="00205D2B">
      <w:pPr>
        <w:tabs>
          <w:tab w:val="left" w:pos="1152"/>
        </w:tabs>
        <w:spacing w:after="120"/>
        <w:ind w:firstLine="720"/>
        <w:jc w:val="both"/>
      </w:pPr>
      <w:r w:rsidRPr="000B3168">
        <w:t>3.</w:t>
      </w:r>
      <w:r w:rsidRPr="000B3168">
        <w:tab/>
      </w:r>
      <w:r w:rsidR="00794E14" w:rsidRPr="000B3168">
        <w:t>Основные требования к предмету залога следующие:</w:t>
      </w:r>
    </w:p>
    <w:p w14:paraId="39FFDF04" w14:textId="77777777" w:rsidR="00794E14" w:rsidRPr="000B3168" w:rsidRDefault="00855AC7" w:rsidP="00205D2B">
      <w:pPr>
        <w:tabs>
          <w:tab w:val="left" w:pos="1152"/>
        </w:tabs>
        <w:spacing w:after="120"/>
        <w:ind w:firstLine="720"/>
        <w:jc w:val="both"/>
      </w:pPr>
      <w:r w:rsidRPr="000B3168">
        <w:t>1)</w:t>
      </w:r>
      <w:r w:rsidRPr="000B3168">
        <w:tab/>
      </w:r>
      <w:r w:rsidR="00794E14" w:rsidRPr="000B3168">
        <w:t>предмет залога должен соответствовать требованиям законодательства Республики Казахстан и внутренних документов Банка;</w:t>
      </w:r>
    </w:p>
    <w:p w14:paraId="281B78EB" w14:textId="77777777" w:rsidR="00794E14" w:rsidRPr="000B3168" w:rsidRDefault="00855AC7" w:rsidP="00205D2B">
      <w:pPr>
        <w:tabs>
          <w:tab w:val="left" w:pos="1152"/>
        </w:tabs>
        <w:spacing w:after="120"/>
        <w:ind w:firstLine="720"/>
        <w:jc w:val="both"/>
      </w:pPr>
      <w:r w:rsidRPr="000B3168">
        <w:t>2)</w:t>
      </w:r>
      <w:r w:rsidRPr="000B3168">
        <w:tab/>
      </w:r>
      <w:r w:rsidR="00794E14" w:rsidRPr="000B3168">
        <w:t>права залогодателя на предмет залога должны быть подтверждены;</w:t>
      </w:r>
    </w:p>
    <w:p w14:paraId="40FA8864" w14:textId="77777777" w:rsidR="00794E14" w:rsidRPr="000B3168" w:rsidRDefault="00855AC7" w:rsidP="00205D2B">
      <w:pPr>
        <w:tabs>
          <w:tab w:val="left" w:pos="1152"/>
        </w:tabs>
        <w:spacing w:after="120"/>
        <w:ind w:firstLine="720"/>
        <w:jc w:val="both"/>
      </w:pPr>
      <w:r w:rsidRPr="000B3168">
        <w:t>3)</w:t>
      </w:r>
      <w:r w:rsidRPr="000B3168">
        <w:tab/>
      </w:r>
      <w:r w:rsidR="00794E14" w:rsidRPr="000B3168">
        <w:t>предмет залога должен обладать ликвидностью, обеспечиваемой достаточной стабильностью цен и сложившейся конъюнктурой рынка на такое имущество (имущественное право);</w:t>
      </w:r>
    </w:p>
    <w:p w14:paraId="664F46EF" w14:textId="77777777" w:rsidR="00794E14" w:rsidRPr="000B3168" w:rsidRDefault="00855AC7" w:rsidP="00205D2B">
      <w:pPr>
        <w:tabs>
          <w:tab w:val="left" w:pos="1152"/>
        </w:tabs>
        <w:spacing w:after="120"/>
        <w:ind w:firstLine="720"/>
        <w:jc w:val="both"/>
      </w:pPr>
      <w:r w:rsidRPr="000B3168">
        <w:t>4)</w:t>
      </w:r>
      <w:r w:rsidRPr="000B3168">
        <w:tab/>
      </w:r>
      <w:r w:rsidR="00794E14" w:rsidRPr="000B3168">
        <w:t xml:space="preserve">предмет залога должен быть свободным от обременений, прав третьих лиц, если иное не </w:t>
      </w:r>
      <w:r w:rsidR="00A75057" w:rsidRPr="000B3168">
        <w:t xml:space="preserve">допускается </w:t>
      </w:r>
      <w:r w:rsidR="00E42F73" w:rsidRPr="000B3168">
        <w:t>внутренними документами</w:t>
      </w:r>
      <w:r w:rsidR="00794E14" w:rsidRPr="000B3168">
        <w:t xml:space="preserve"> Банка.</w:t>
      </w:r>
    </w:p>
    <w:p w14:paraId="0A611A2A" w14:textId="77777777" w:rsidR="00794E14" w:rsidRPr="000B3168" w:rsidRDefault="00855AC7" w:rsidP="00205D2B">
      <w:pPr>
        <w:tabs>
          <w:tab w:val="left" w:pos="1152"/>
        </w:tabs>
        <w:spacing w:after="120"/>
        <w:ind w:firstLine="720"/>
        <w:jc w:val="both"/>
      </w:pPr>
      <w:r w:rsidRPr="000B3168">
        <w:t>4.</w:t>
      </w:r>
      <w:r w:rsidRPr="000B3168">
        <w:tab/>
      </w:r>
      <w:r w:rsidR="00794E14" w:rsidRPr="000B3168">
        <w:t xml:space="preserve">В случаях, </w:t>
      </w:r>
      <w:r w:rsidR="00A75057" w:rsidRPr="000B3168">
        <w:t xml:space="preserve">установленных </w:t>
      </w:r>
      <w:r w:rsidR="00794E14" w:rsidRPr="000B3168">
        <w:t>законодательством Республики Казахстан</w:t>
      </w:r>
      <w:r w:rsidR="00BD665E" w:rsidRPr="000B3168">
        <w:t xml:space="preserve"> и/или</w:t>
      </w:r>
      <w:r w:rsidR="00794E14" w:rsidRPr="000B3168">
        <w:t xml:space="preserve"> внутр</w:t>
      </w:r>
      <w:r w:rsidR="007B4CCF" w:rsidRPr="000B3168">
        <w:t>енними документами Банка, Банк может предъявлять</w:t>
      </w:r>
      <w:r w:rsidR="00794E14" w:rsidRPr="000B3168">
        <w:t xml:space="preserve"> требования</w:t>
      </w:r>
      <w:r w:rsidR="002470FA" w:rsidRPr="000B3168">
        <w:t xml:space="preserve"> </w:t>
      </w:r>
      <w:r w:rsidR="00794E14" w:rsidRPr="000B3168">
        <w:t>о страховании предмета залога.</w:t>
      </w:r>
    </w:p>
    <w:p w14:paraId="4A3580D8" w14:textId="77777777" w:rsidR="00634CF2" w:rsidRPr="000B3168" w:rsidRDefault="00855AC7" w:rsidP="00205D2B">
      <w:pPr>
        <w:tabs>
          <w:tab w:val="left" w:pos="1152"/>
        </w:tabs>
        <w:spacing w:after="120"/>
        <w:ind w:firstLine="720"/>
        <w:jc w:val="both"/>
      </w:pPr>
      <w:r w:rsidRPr="000B3168">
        <w:t>5.</w:t>
      </w:r>
      <w:r w:rsidRPr="000B3168">
        <w:tab/>
      </w:r>
      <w:r w:rsidR="00794E14" w:rsidRPr="000B3168">
        <w:t>Гарантами по обязательствам перед Банком могут быть физические лица</w:t>
      </w:r>
      <w:r w:rsidR="00BD665E" w:rsidRPr="000B3168">
        <w:t xml:space="preserve"> и/или</w:t>
      </w:r>
      <w:r w:rsidR="00794E14" w:rsidRPr="000B3168">
        <w:t xml:space="preserve"> </w:t>
      </w:r>
      <w:r w:rsidR="00E42F73" w:rsidRPr="000B3168">
        <w:t>банки второго уровня</w:t>
      </w:r>
      <w:r w:rsidR="00794E14" w:rsidRPr="000B3168">
        <w:t xml:space="preserve">, если иное не </w:t>
      </w:r>
      <w:r w:rsidR="00A75057" w:rsidRPr="000B3168">
        <w:t xml:space="preserve">допускается </w:t>
      </w:r>
      <w:r w:rsidR="00E42F73" w:rsidRPr="000B3168">
        <w:t>внутренними документами</w:t>
      </w:r>
      <w:r w:rsidR="00794E14" w:rsidRPr="000B3168">
        <w:t xml:space="preserve"> Банка. Требования к гарантам устанавливаются внутренними документами Банка.</w:t>
      </w:r>
    </w:p>
    <w:p w14:paraId="019CB22B" w14:textId="77777777" w:rsidR="00476C4E" w:rsidRPr="000B3168" w:rsidRDefault="00855AC7" w:rsidP="00205D2B">
      <w:pPr>
        <w:tabs>
          <w:tab w:val="left" w:pos="1152"/>
        </w:tabs>
        <w:spacing w:after="120"/>
        <w:ind w:firstLine="720"/>
        <w:jc w:val="both"/>
      </w:pPr>
      <w:r w:rsidRPr="000B3168">
        <w:t>6.</w:t>
      </w:r>
      <w:r w:rsidRPr="000B3168">
        <w:tab/>
      </w:r>
      <w:r w:rsidR="00285283" w:rsidRPr="000B3168">
        <w:t>Иные т</w:t>
      </w:r>
      <w:r w:rsidR="00794E14" w:rsidRPr="000B3168">
        <w:t>ребования к принимаемому Банком обеспечению</w:t>
      </w:r>
      <w:r w:rsidR="00285283" w:rsidRPr="000B3168">
        <w:t>, его виды и характеристики</w:t>
      </w:r>
      <w:r w:rsidR="00E42F73" w:rsidRPr="000B3168">
        <w:t xml:space="preserve"> регламентируются внутренними документами</w:t>
      </w:r>
      <w:r w:rsidR="00794E14" w:rsidRPr="000B3168">
        <w:t xml:space="preserve"> Банка. Решение о приемлемости для Банка обеспечения в каждом конкретном случае принимается уполномоченным органом Банка.</w:t>
      </w:r>
    </w:p>
    <w:p w14:paraId="0956AADF" w14:textId="77777777" w:rsidR="00DE6C4B" w:rsidRPr="000B3168" w:rsidRDefault="00BD665E" w:rsidP="00C747B6">
      <w:pPr>
        <w:pStyle w:val="3"/>
      </w:pPr>
      <w:bookmarkStart w:id="68" w:name="_Toc483988494"/>
      <w:bookmarkStart w:id="69" w:name="_Toc240471161"/>
      <w:r w:rsidRPr="000B3168">
        <w:t xml:space="preserve">Статья </w:t>
      </w:r>
      <w:r w:rsidR="00B666C8" w:rsidRPr="000B3168">
        <w:t>23</w:t>
      </w:r>
      <w:r w:rsidRPr="000B3168">
        <w:t xml:space="preserve">. </w:t>
      </w:r>
      <w:r w:rsidR="00DE6C4B" w:rsidRPr="000B3168">
        <w:t xml:space="preserve">Обслуживание </w:t>
      </w:r>
      <w:r w:rsidR="00610161" w:rsidRPr="000B3168">
        <w:t>по договору банковского займа</w:t>
      </w:r>
      <w:bookmarkEnd w:id="68"/>
      <w:bookmarkEnd w:id="69"/>
    </w:p>
    <w:p w14:paraId="5CE5E821" w14:textId="77777777" w:rsidR="00634CF2" w:rsidRPr="000B3168" w:rsidRDefault="00ED2FEE" w:rsidP="00205D2B">
      <w:pPr>
        <w:tabs>
          <w:tab w:val="left" w:pos="1152"/>
        </w:tabs>
        <w:spacing w:after="120"/>
        <w:ind w:firstLine="720"/>
        <w:jc w:val="both"/>
      </w:pPr>
      <w:r w:rsidRPr="000B3168">
        <w:t>1</w:t>
      </w:r>
      <w:r w:rsidR="00B21216" w:rsidRPr="000B3168">
        <w:t>.</w:t>
      </w:r>
      <w:r w:rsidRPr="000B3168">
        <w:tab/>
      </w:r>
      <w:r w:rsidR="00610161" w:rsidRPr="000B3168">
        <w:t xml:space="preserve">В период обслуживания договора банковского займа Банк по запросу заемщика или залогодателя (с соблюдением требований к разглашению банковской тайны, </w:t>
      </w:r>
      <w:r w:rsidR="00A75057" w:rsidRPr="000B3168">
        <w:t>установленных</w:t>
      </w:r>
      <w:r w:rsidR="00610161" w:rsidRPr="000B3168">
        <w:t xml:space="preserve"> </w:t>
      </w:r>
      <w:r w:rsidR="00A75057" w:rsidRPr="000B3168">
        <w:rPr>
          <w:szCs w:val="22"/>
        </w:rPr>
        <w:t>Законом о банках</w:t>
      </w:r>
      <w:r w:rsidR="00610161" w:rsidRPr="000B3168">
        <w:t>) в течение трех рабочих дней со дня получения запроса предоставляет ему в письменной форме сведения о (об):</w:t>
      </w:r>
    </w:p>
    <w:p w14:paraId="7B071FE3" w14:textId="77777777" w:rsidR="00634CF2" w:rsidRPr="000B3168" w:rsidRDefault="00ED2FEE" w:rsidP="00205D2B">
      <w:pPr>
        <w:tabs>
          <w:tab w:val="left" w:pos="1152"/>
        </w:tabs>
        <w:spacing w:after="120"/>
        <w:ind w:firstLine="720"/>
        <w:jc w:val="both"/>
      </w:pPr>
      <w:r w:rsidRPr="000B3168">
        <w:t>1)</w:t>
      </w:r>
      <w:r w:rsidRPr="000B3168">
        <w:tab/>
      </w:r>
      <w:r w:rsidR="00610161" w:rsidRPr="000B3168">
        <w:t>сумме денег, выплаченных Банку;</w:t>
      </w:r>
    </w:p>
    <w:p w14:paraId="5B5F48DD" w14:textId="77777777" w:rsidR="00610161" w:rsidRPr="000B3168" w:rsidRDefault="00ED2FEE" w:rsidP="00205D2B">
      <w:pPr>
        <w:tabs>
          <w:tab w:val="left" w:pos="1152"/>
        </w:tabs>
        <w:spacing w:after="120"/>
        <w:ind w:firstLine="720"/>
        <w:jc w:val="both"/>
      </w:pPr>
      <w:r w:rsidRPr="000B3168">
        <w:t>2)</w:t>
      </w:r>
      <w:r w:rsidRPr="000B3168">
        <w:tab/>
      </w:r>
      <w:r w:rsidR="00610161" w:rsidRPr="000B3168">
        <w:t>размере просроченной задолженности (при наличии);</w:t>
      </w:r>
    </w:p>
    <w:p w14:paraId="717B3ACC" w14:textId="77777777" w:rsidR="00610161" w:rsidRPr="000B3168" w:rsidRDefault="00ED2FEE" w:rsidP="00205D2B">
      <w:pPr>
        <w:tabs>
          <w:tab w:val="left" w:pos="1152"/>
        </w:tabs>
        <w:spacing w:after="120"/>
        <w:ind w:firstLine="720"/>
        <w:jc w:val="both"/>
      </w:pPr>
      <w:r w:rsidRPr="000B3168">
        <w:t>3)</w:t>
      </w:r>
      <w:r w:rsidRPr="000B3168">
        <w:tab/>
      </w:r>
      <w:r w:rsidR="00610161" w:rsidRPr="000B3168">
        <w:t>остатке долга;</w:t>
      </w:r>
    </w:p>
    <w:p w14:paraId="1F8B8F42" w14:textId="77777777" w:rsidR="00634CF2" w:rsidRPr="000B3168" w:rsidRDefault="00ED2FEE" w:rsidP="00205D2B">
      <w:pPr>
        <w:tabs>
          <w:tab w:val="left" w:pos="1152"/>
        </w:tabs>
        <w:spacing w:after="120"/>
        <w:ind w:firstLine="720"/>
        <w:jc w:val="both"/>
      </w:pPr>
      <w:r w:rsidRPr="000B3168">
        <w:t>4)</w:t>
      </w:r>
      <w:r w:rsidRPr="000B3168">
        <w:tab/>
      </w:r>
      <w:r w:rsidR="00610161" w:rsidRPr="000B3168">
        <w:t>размерах и сроках очередных платежей;</w:t>
      </w:r>
    </w:p>
    <w:p w14:paraId="4803A739" w14:textId="77777777" w:rsidR="00610161" w:rsidRPr="000B3168" w:rsidRDefault="00ED2FEE" w:rsidP="00205D2B">
      <w:pPr>
        <w:tabs>
          <w:tab w:val="left" w:pos="1152"/>
        </w:tabs>
        <w:spacing w:after="120"/>
        <w:ind w:firstLine="720"/>
        <w:jc w:val="both"/>
      </w:pPr>
      <w:r w:rsidRPr="000B3168">
        <w:t>5)</w:t>
      </w:r>
      <w:r w:rsidRPr="000B3168">
        <w:tab/>
      </w:r>
      <w:r w:rsidR="00610161" w:rsidRPr="000B3168">
        <w:t>лимите кредитования (при наличии).</w:t>
      </w:r>
    </w:p>
    <w:p w14:paraId="4F332427" w14:textId="742AB78B" w:rsidR="00D67B9E" w:rsidRPr="000B3168" w:rsidRDefault="00D67B9E" w:rsidP="00205D2B">
      <w:pPr>
        <w:tabs>
          <w:tab w:val="left" w:pos="1152"/>
        </w:tabs>
        <w:spacing w:after="120"/>
        <w:ind w:firstLine="720"/>
        <w:jc w:val="both"/>
      </w:pPr>
      <w:proofErr w:type="gramStart"/>
      <w:r w:rsidRPr="000B3168">
        <w:rPr>
          <w:szCs w:val="22"/>
        </w:rPr>
        <w:t>1-1</w:t>
      </w:r>
      <w:proofErr w:type="gramEnd"/>
      <w:r w:rsidRPr="000B3168">
        <w:rPr>
          <w:szCs w:val="22"/>
        </w:rPr>
        <w:t xml:space="preserve">. </w:t>
      </w:r>
      <w:r w:rsidRPr="000B3168">
        <w:rPr>
          <w:color w:val="000000"/>
          <w:szCs w:val="22"/>
        </w:rPr>
        <w:t xml:space="preserve">По заявлению клиента после полного погашения задолженности по займу Банк безвозмездно в срок не более </w:t>
      </w:r>
      <w:r w:rsidR="0055707E" w:rsidRPr="000B3168">
        <w:rPr>
          <w:color w:val="000000"/>
          <w:szCs w:val="22"/>
        </w:rPr>
        <w:t>3 (трех)</w:t>
      </w:r>
      <w:r w:rsidR="0055707E" w:rsidRPr="000B3168">
        <w:rPr>
          <w:szCs w:val="22"/>
        </w:rPr>
        <w:t xml:space="preserve"> </w:t>
      </w:r>
      <w:r w:rsidR="0055707E" w:rsidRPr="000B3168">
        <w:rPr>
          <w:color w:val="000000"/>
          <w:szCs w:val="22"/>
        </w:rPr>
        <w:t>рабочих</w:t>
      </w:r>
      <w:r w:rsidR="0055707E" w:rsidRPr="000B3168">
        <w:rPr>
          <w:sz w:val="24"/>
        </w:rPr>
        <w:t xml:space="preserve"> </w:t>
      </w:r>
      <w:r w:rsidRPr="000B3168">
        <w:rPr>
          <w:color w:val="000000"/>
          <w:szCs w:val="22"/>
        </w:rPr>
        <w:t xml:space="preserve">дней со дня получения заявления представляет в письменной форме справку об отсутствии задолженности </w:t>
      </w:r>
      <w:r w:rsidRPr="000B3168">
        <w:rPr>
          <w:i/>
          <w:color w:val="0000CC"/>
        </w:rPr>
        <w:t xml:space="preserve">(Статья 23 дополнена п. </w:t>
      </w:r>
      <w:proofErr w:type="gramStart"/>
      <w:r w:rsidRPr="000B3168">
        <w:rPr>
          <w:i/>
          <w:color w:val="0000CC"/>
        </w:rPr>
        <w:t>1-1</w:t>
      </w:r>
      <w:proofErr w:type="gramEnd"/>
      <w:r w:rsidRPr="000B3168">
        <w:rPr>
          <w:i/>
          <w:color w:val="0000CC"/>
        </w:rPr>
        <w:t xml:space="preserve"> в редакции </w:t>
      </w:r>
      <w:r w:rsidRPr="000B3168">
        <w:rPr>
          <w:i/>
          <w:color w:val="0000CC"/>
        </w:rPr>
        <w:lastRenderedPageBreak/>
        <w:t>согласно решению Совета директоров от</w:t>
      </w:r>
      <w:r w:rsidRPr="000B3168">
        <w:rPr>
          <w:i/>
          <w:color w:val="0000CC"/>
          <w:sz w:val="24"/>
        </w:rPr>
        <w:t xml:space="preserve"> </w:t>
      </w:r>
      <w:r w:rsidRPr="000B3168">
        <w:rPr>
          <w:i/>
          <w:color w:val="0000CC"/>
        </w:rPr>
        <w:t>24.11.2017г. (протокол № 16)</w:t>
      </w:r>
      <w:r w:rsidR="0055707E" w:rsidRPr="000B3168">
        <w:rPr>
          <w:i/>
          <w:color w:val="0000CC"/>
        </w:rPr>
        <w:t>, согласно решению Совета директоров от</w:t>
      </w:r>
      <w:r w:rsidR="0055707E" w:rsidRPr="000B3168">
        <w:rPr>
          <w:i/>
          <w:color w:val="0000CC"/>
          <w:sz w:val="24"/>
        </w:rPr>
        <w:t xml:space="preserve"> 13</w:t>
      </w:r>
      <w:r w:rsidR="0055707E" w:rsidRPr="000B3168">
        <w:rPr>
          <w:i/>
          <w:color w:val="0000CC"/>
        </w:rPr>
        <w:t>.11.2025г. (протокол № 16)</w:t>
      </w:r>
      <w:r w:rsidRPr="000B3168">
        <w:rPr>
          <w:i/>
          <w:color w:val="0000CC"/>
        </w:rPr>
        <w:t>)</w:t>
      </w:r>
      <w:r w:rsidRPr="000B3168">
        <w:rPr>
          <w:color w:val="000000"/>
          <w:szCs w:val="22"/>
        </w:rPr>
        <w:t>.</w:t>
      </w:r>
    </w:p>
    <w:p w14:paraId="77FEBBF7" w14:textId="77777777" w:rsidR="00610161" w:rsidRPr="000B3168" w:rsidRDefault="00ED2FEE" w:rsidP="00205D2B">
      <w:pPr>
        <w:tabs>
          <w:tab w:val="left" w:pos="1152"/>
        </w:tabs>
        <w:spacing w:after="120"/>
        <w:ind w:firstLine="720"/>
        <w:jc w:val="both"/>
      </w:pPr>
      <w:bookmarkStart w:id="70" w:name="SUB1400"/>
      <w:bookmarkEnd w:id="70"/>
      <w:r w:rsidRPr="000B3168">
        <w:t>2.</w:t>
      </w:r>
      <w:r w:rsidRPr="000B3168">
        <w:tab/>
      </w:r>
      <w:r w:rsidR="00610161" w:rsidRPr="000B3168">
        <w:t>По заявлению заемщика Банк предоставляет в срок не более трех рабочих дней безвозмездно не чаще одного раза в месяц информацию в письменной форме</w:t>
      </w:r>
      <w:r w:rsidR="002470FA" w:rsidRPr="000B3168">
        <w:t xml:space="preserve"> </w:t>
      </w:r>
      <w:r w:rsidR="00610161" w:rsidRPr="000B3168">
        <w:t>о распределении поступающих денег заемщика в счет погашения задолженности по договору банковского займа.</w:t>
      </w:r>
    </w:p>
    <w:p w14:paraId="027DDDBB" w14:textId="77777777" w:rsidR="00610161" w:rsidRPr="000B3168" w:rsidRDefault="00ED2FEE" w:rsidP="00205D2B">
      <w:pPr>
        <w:tabs>
          <w:tab w:val="left" w:pos="1152"/>
        </w:tabs>
        <w:spacing w:after="120"/>
        <w:ind w:firstLine="720"/>
        <w:jc w:val="both"/>
      </w:pPr>
      <w:bookmarkStart w:id="71" w:name="SUB1500"/>
      <w:bookmarkEnd w:id="71"/>
      <w:r w:rsidRPr="000B3168">
        <w:t>3.</w:t>
      </w:r>
      <w:r w:rsidRPr="000B3168">
        <w:tab/>
      </w:r>
      <w:r w:rsidR="00610161" w:rsidRPr="000B3168">
        <w:t>По заявлению</w:t>
      </w:r>
      <w:r w:rsidR="00BD665E" w:rsidRPr="000B3168">
        <w:t xml:space="preserve"> клиент</w:t>
      </w:r>
      <w:r w:rsidR="00610161" w:rsidRPr="000B3168">
        <w:t>а о частичном или полном досрочном возврате Банку предоставленных по договору банковского займа денег Банк безвозмездно в срок не более трех рабочих дней в письменной форме сообщает ему размер причитающейся к возврату суммы.</w:t>
      </w:r>
    </w:p>
    <w:p w14:paraId="31B01119" w14:textId="77777777" w:rsidR="00610161" w:rsidRPr="000B3168" w:rsidRDefault="00ED2FEE" w:rsidP="00205D2B">
      <w:pPr>
        <w:tabs>
          <w:tab w:val="left" w:pos="1152"/>
        </w:tabs>
        <w:spacing w:after="120"/>
        <w:ind w:firstLine="720"/>
        <w:jc w:val="both"/>
      </w:pPr>
      <w:bookmarkStart w:id="72" w:name="SUB1600"/>
      <w:bookmarkEnd w:id="72"/>
      <w:r w:rsidRPr="000B3168">
        <w:t>4.</w:t>
      </w:r>
      <w:r w:rsidRPr="000B3168">
        <w:tab/>
      </w:r>
      <w:r w:rsidR="00610161" w:rsidRPr="000B3168">
        <w:t>В случае</w:t>
      </w:r>
      <w:r w:rsidR="009126F9" w:rsidRPr="000B3168">
        <w:t>,</w:t>
      </w:r>
      <w:r w:rsidR="00610161" w:rsidRPr="000B3168">
        <w:t xml:space="preserve"> если предусмотрен</w:t>
      </w:r>
      <w:r w:rsidR="0004321B" w:rsidRPr="000B3168">
        <w:t>о договором банковского займа, Б</w:t>
      </w:r>
      <w:r w:rsidR="00610161" w:rsidRPr="000B3168">
        <w:t>анк на периодичной основе предоставля</w:t>
      </w:r>
      <w:r w:rsidR="0004321B" w:rsidRPr="000B3168">
        <w:t>ет</w:t>
      </w:r>
      <w:r w:rsidR="00BD665E" w:rsidRPr="000B3168">
        <w:t xml:space="preserve"> клиент</w:t>
      </w:r>
      <w:r w:rsidR="00610161" w:rsidRPr="000B3168">
        <w:t xml:space="preserve">у сведения, </w:t>
      </w:r>
      <w:r w:rsidR="00A75057" w:rsidRPr="000B3168">
        <w:t>определенные</w:t>
      </w:r>
      <w:r w:rsidR="00610161" w:rsidRPr="000B3168">
        <w:t xml:space="preserve"> </w:t>
      </w:r>
      <w:bookmarkStart w:id="73" w:name="sub1001913427"/>
      <w:r w:rsidRPr="000B3168">
        <w:t>пунктом 1 настоящей статьи</w:t>
      </w:r>
      <w:r w:rsidR="00610161" w:rsidRPr="000B3168">
        <w:t xml:space="preserve">, способом, </w:t>
      </w:r>
      <w:r w:rsidR="00A75057" w:rsidRPr="000B3168">
        <w:t xml:space="preserve">определенным </w:t>
      </w:r>
      <w:r w:rsidR="00610161" w:rsidRPr="000B3168">
        <w:t>договором банковского займа.</w:t>
      </w:r>
    </w:p>
    <w:p w14:paraId="4A8CAE78" w14:textId="77777777" w:rsidR="00610161" w:rsidRPr="000B3168" w:rsidRDefault="00ED2FEE" w:rsidP="00205D2B">
      <w:pPr>
        <w:tabs>
          <w:tab w:val="left" w:pos="1152"/>
        </w:tabs>
        <w:spacing w:after="120"/>
        <w:ind w:firstLine="720"/>
        <w:jc w:val="both"/>
      </w:pPr>
      <w:bookmarkStart w:id="74" w:name="SUB1700"/>
      <w:bookmarkEnd w:id="74"/>
      <w:r w:rsidRPr="000B3168">
        <w:t>5.</w:t>
      </w:r>
      <w:r w:rsidR="005914EC" w:rsidRPr="000B3168">
        <w:tab/>
      </w:r>
      <w:r w:rsidR="00E04087" w:rsidRPr="000B3168">
        <w:t>Банк предоставляет с</w:t>
      </w:r>
      <w:r w:rsidR="00610161" w:rsidRPr="000B3168">
        <w:t xml:space="preserve">ведения, </w:t>
      </w:r>
      <w:r w:rsidR="00A75057" w:rsidRPr="000B3168">
        <w:t xml:space="preserve">определенные </w:t>
      </w:r>
      <w:hyperlink r:id="rId12" w:history="1">
        <w:r w:rsidR="00610161" w:rsidRPr="000B3168">
          <w:t>пункта</w:t>
        </w:r>
        <w:r w:rsidR="00A75057" w:rsidRPr="000B3168">
          <w:t>ми</w:t>
        </w:r>
        <w:r w:rsidR="00610161" w:rsidRPr="000B3168">
          <w:t xml:space="preserve"> </w:t>
        </w:r>
      </w:hyperlink>
      <w:bookmarkEnd w:id="73"/>
      <w:r w:rsidRPr="000B3168">
        <w:t>1–4 настоящей статьи</w:t>
      </w:r>
      <w:r w:rsidR="00610161" w:rsidRPr="000B3168">
        <w:t>, с указанием суммы основного долга, вознаграждения, комиссии, неустойки и иных видов штрафных санкций, а</w:t>
      </w:r>
      <w:r w:rsidR="00CE09C7" w:rsidRPr="000B3168">
        <w:t> </w:t>
      </w:r>
      <w:r w:rsidR="00610161" w:rsidRPr="000B3168">
        <w:t>также других подлежащих уплате сумм.</w:t>
      </w:r>
    </w:p>
    <w:p w14:paraId="42EA2FB1" w14:textId="77777777" w:rsidR="00DE6C4B" w:rsidRPr="000B3168" w:rsidRDefault="00BD665E" w:rsidP="00C747B6">
      <w:pPr>
        <w:pStyle w:val="3"/>
      </w:pPr>
      <w:bookmarkStart w:id="75" w:name="SUB1800"/>
      <w:bookmarkStart w:id="76" w:name="_Toc483988495"/>
      <w:bookmarkStart w:id="77" w:name="_Toc240471162"/>
      <w:bookmarkEnd w:id="75"/>
      <w:r w:rsidRPr="000B3168">
        <w:t xml:space="preserve">Статья </w:t>
      </w:r>
      <w:r w:rsidR="00B666C8" w:rsidRPr="000B3168">
        <w:t>2</w:t>
      </w:r>
      <w:r w:rsidRPr="000B3168">
        <w:t xml:space="preserve">4. </w:t>
      </w:r>
      <w:r w:rsidR="00504BF4" w:rsidRPr="000B3168">
        <w:t>Порядок работы с неплатежеспособными</w:t>
      </w:r>
      <w:r w:rsidRPr="000B3168">
        <w:t xml:space="preserve"> клиент</w:t>
      </w:r>
      <w:r w:rsidR="00504BF4" w:rsidRPr="000B3168">
        <w:t>ами</w:t>
      </w:r>
      <w:bookmarkEnd w:id="76"/>
      <w:bookmarkEnd w:id="77"/>
    </w:p>
    <w:p w14:paraId="2D34662E" w14:textId="6E6FB926" w:rsidR="00384257" w:rsidRPr="000B3168" w:rsidRDefault="00D67B9E" w:rsidP="00384257">
      <w:pPr>
        <w:tabs>
          <w:tab w:val="left" w:pos="851"/>
        </w:tabs>
        <w:spacing w:after="120"/>
        <w:ind w:firstLine="709"/>
        <w:contextualSpacing/>
        <w:jc w:val="both"/>
      </w:pPr>
      <w:r w:rsidRPr="000B3168">
        <w:t xml:space="preserve">1. </w:t>
      </w:r>
      <w:r w:rsidR="00384257" w:rsidRPr="000B3168">
        <w:t xml:space="preserve">Банк при наличии просрочки исполнения обязательства по договору банковского займа, но не позднее </w:t>
      </w:r>
      <w:r w:rsidR="0055707E" w:rsidRPr="000B3168">
        <w:t xml:space="preserve">10 (десяти) </w:t>
      </w:r>
      <w:r w:rsidR="00384257" w:rsidRPr="000B3168">
        <w:t>календарных дней с даты ее наступления, уведомляет клиента</w:t>
      </w:r>
      <w:r w:rsidR="004C2E09" w:rsidRPr="000B3168">
        <w:t xml:space="preserve"> в письменной форме, и (или) через цифровые объекты, и (или) способом, предусмотренным договором банковского займа,</w:t>
      </w:r>
      <w:r w:rsidR="00384257" w:rsidRPr="000B3168">
        <w:t xml:space="preserve"> о:</w:t>
      </w:r>
    </w:p>
    <w:p w14:paraId="4E40B41F" w14:textId="4B4880C2" w:rsidR="00384257" w:rsidRPr="000B3168" w:rsidRDefault="00384257" w:rsidP="00384257">
      <w:pPr>
        <w:tabs>
          <w:tab w:val="left" w:pos="851"/>
        </w:tabs>
        <w:spacing w:after="120"/>
        <w:ind w:firstLine="709"/>
        <w:contextualSpacing/>
        <w:jc w:val="both"/>
      </w:pPr>
      <w:r w:rsidRPr="000B3168">
        <w:t>1) возникновении просрочки по исполнению обязательства по договору банковского займа и необходимости внесения платежей по договору банковского займа с указанием размера просроченной задолженности на дату, указанную в уведомлении</w:t>
      </w:r>
      <w:r w:rsidR="004C2E09" w:rsidRPr="000B3168">
        <w:rPr>
          <w:lang w:val="kk-KZ"/>
        </w:rPr>
        <w:t xml:space="preserve">, </w:t>
      </w:r>
      <w:r w:rsidR="004C2E09" w:rsidRPr="000B3168">
        <w:t>а также необходимости внесения просроченных платежей в установленный срок</w:t>
      </w:r>
      <w:r w:rsidRPr="000B3168">
        <w:rPr>
          <w:bCs/>
        </w:rPr>
        <w:t>;</w:t>
      </w:r>
      <w:r w:rsidRPr="000B3168">
        <w:t xml:space="preserve"> </w:t>
      </w:r>
    </w:p>
    <w:p w14:paraId="234AF90F" w14:textId="4D4B43B4" w:rsidR="00384257" w:rsidRPr="000B3168" w:rsidRDefault="00384257" w:rsidP="00384257">
      <w:pPr>
        <w:tabs>
          <w:tab w:val="left" w:pos="851"/>
        </w:tabs>
        <w:spacing w:after="120"/>
        <w:ind w:firstLine="709"/>
        <w:contextualSpacing/>
        <w:jc w:val="both"/>
      </w:pPr>
      <w:proofErr w:type="gramStart"/>
      <w:r w:rsidRPr="000B3168">
        <w:t>1-1</w:t>
      </w:r>
      <w:proofErr w:type="gramEnd"/>
      <w:r w:rsidRPr="000B3168">
        <w:t>) праве заемщика - физического лица по договору банковского займа обратиться в Банк</w:t>
      </w:r>
      <w:r w:rsidR="004C2E09" w:rsidRPr="000B3168">
        <w:t xml:space="preserve"> с предложением о внесении изменений в условия договора банковского займа</w:t>
      </w:r>
      <w:r w:rsidRPr="000B3168">
        <w:t>;</w:t>
      </w:r>
    </w:p>
    <w:p w14:paraId="0E41683A" w14:textId="6BA6283F" w:rsidR="00D67B9E" w:rsidRPr="000B3168" w:rsidRDefault="00384257" w:rsidP="00384257">
      <w:pPr>
        <w:tabs>
          <w:tab w:val="left" w:pos="851"/>
        </w:tabs>
        <w:spacing w:after="120"/>
        <w:ind w:firstLine="567"/>
        <w:jc w:val="both"/>
      </w:pPr>
      <w:r w:rsidRPr="000B3168">
        <w:t xml:space="preserve">   2) последствиях невыполнения заемщиком своих обязательств по договору банковского займа. </w:t>
      </w:r>
      <w:r w:rsidRPr="000B3168">
        <w:rPr>
          <w:i/>
          <w:color w:val="0000CC"/>
        </w:rPr>
        <w:t>(</w:t>
      </w:r>
      <w:r w:rsidR="00AF74C7" w:rsidRPr="000B3168">
        <w:rPr>
          <w:i/>
          <w:color w:val="0000CC"/>
        </w:rPr>
        <w:t xml:space="preserve">Пункт 1 </w:t>
      </w:r>
      <w:r w:rsidRPr="000B3168">
        <w:rPr>
          <w:i/>
          <w:color w:val="0000CC"/>
        </w:rPr>
        <w:t>изложен в редакции согласно решению Совета директоров от</w:t>
      </w:r>
      <w:r w:rsidRPr="000B3168">
        <w:rPr>
          <w:i/>
          <w:color w:val="0000CC"/>
          <w:sz w:val="24"/>
        </w:rPr>
        <w:t xml:space="preserve"> </w:t>
      </w:r>
      <w:r w:rsidR="00927B69" w:rsidRPr="000B3168">
        <w:rPr>
          <w:i/>
          <w:color w:val="0000CC"/>
        </w:rPr>
        <w:t>28.03</w:t>
      </w:r>
      <w:r w:rsidR="00927B69" w:rsidRPr="000B3168">
        <w:rPr>
          <w:i/>
          <w:color w:val="0000CC"/>
          <w:sz w:val="24"/>
        </w:rPr>
        <w:t>.</w:t>
      </w:r>
      <w:r w:rsidRPr="000B3168">
        <w:rPr>
          <w:i/>
          <w:color w:val="0000CC"/>
        </w:rPr>
        <w:t>2023</w:t>
      </w:r>
      <w:r w:rsidR="00AF74C7" w:rsidRPr="000B3168">
        <w:rPr>
          <w:i/>
          <w:color w:val="0000CC"/>
        </w:rPr>
        <w:t>г. (протокол №</w:t>
      </w:r>
      <w:r w:rsidR="00927B69" w:rsidRPr="000B3168">
        <w:rPr>
          <w:i/>
          <w:color w:val="0000CC"/>
        </w:rPr>
        <w:t>.4</w:t>
      </w:r>
      <w:r w:rsidR="0055707E" w:rsidRPr="000B3168">
        <w:rPr>
          <w:i/>
          <w:color w:val="0000CC"/>
        </w:rPr>
        <w:t>, согласно решению Совета директоров от</w:t>
      </w:r>
      <w:r w:rsidR="0055707E" w:rsidRPr="000B3168">
        <w:rPr>
          <w:i/>
          <w:color w:val="0000CC"/>
          <w:sz w:val="24"/>
        </w:rPr>
        <w:t xml:space="preserve"> 13</w:t>
      </w:r>
      <w:r w:rsidR="0055707E" w:rsidRPr="000B3168">
        <w:rPr>
          <w:i/>
          <w:color w:val="0000CC"/>
        </w:rPr>
        <w:t>.11</w:t>
      </w:r>
      <w:r w:rsidR="0055707E" w:rsidRPr="000B3168">
        <w:rPr>
          <w:i/>
          <w:color w:val="0000CC"/>
          <w:sz w:val="24"/>
        </w:rPr>
        <w:t>.</w:t>
      </w:r>
      <w:r w:rsidR="0055707E" w:rsidRPr="000B3168">
        <w:rPr>
          <w:i/>
          <w:color w:val="0000CC"/>
        </w:rPr>
        <w:t>2025г. (протокол №.16</w:t>
      </w:r>
      <w:r w:rsidR="005B335B" w:rsidRPr="000B3168">
        <w:rPr>
          <w:i/>
          <w:color w:val="0000CC"/>
        </w:rPr>
        <w:t>)</w:t>
      </w:r>
      <w:r w:rsidR="004C2E09" w:rsidRPr="000B3168">
        <w:rPr>
          <w:i/>
          <w:color w:val="0000CC"/>
          <w:lang w:val="kk-KZ"/>
        </w:rPr>
        <w:t xml:space="preserve">, согласно решению Совета директоров от </w:t>
      </w:r>
      <w:r w:rsidR="003F506C" w:rsidRPr="000B3168">
        <w:rPr>
          <w:i/>
          <w:color w:val="0000CC"/>
          <w:lang w:val="kk-KZ"/>
        </w:rPr>
        <w:t>07.09.</w:t>
      </w:r>
      <w:r w:rsidR="00403DC4" w:rsidRPr="000B3168">
        <w:rPr>
          <w:i/>
          <w:color w:val="0000CC"/>
          <w:lang w:val="kk-KZ"/>
        </w:rPr>
        <w:t xml:space="preserve">2026г </w:t>
      </w:r>
      <w:r w:rsidR="00403DC4" w:rsidRPr="000B3168">
        <w:rPr>
          <w:i/>
          <w:color w:val="0000CC"/>
        </w:rPr>
        <w:t>(протокол №</w:t>
      </w:r>
      <w:r w:rsidR="003F506C" w:rsidRPr="000B3168">
        <w:rPr>
          <w:i/>
          <w:color w:val="0000CC"/>
        </w:rPr>
        <w:t>18</w:t>
      </w:r>
      <w:r w:rsidR="0055707E" w:rsidRPr="000B3168">
        <w:rPr>
          <w:i/>
          <w:color w:val="0000CC"/>
        </w:rPr>
        <w:t>)</w:t>
      </w:r>
      <w:r w:rsidRPr="000B3168">
        <w:rPr>
          <w:i/>
          <w:color w:val="0000CC"/>
        </w:rPr>
        <w:t>)</w:t>
      </w:r>
      <w:r w:rsidRPr="000B3168">
        <w:t>.</w:t>
      </w:r>
    </w:p>
    <w:p w14:paraId="7E484040" w14:textId="77777777" w:rsidR="00D67B9E" w:rsidRPr="000B3168" w:rsidRDefault="00384257" w:rsidP="00384257">
      <w:pPr>
        <w:tabs>
          <w:tab w:val="left" w:pos="742"/>
          <w:tab w:val="left" w:pos="851"/>
        </w:tabs>
        <w:spacing w:after="120"/>
        <w:ind w:firstLine="709"/>
        <w:jc w:val="both"/>
        <w:rPr>
          <w:szCs w:val="22"/>
        </w:rPr>
      </w:pPr>
      <w:r w:rsidRPr="000B3168">
        <w:rPr>
          <w:szCs w:val="22"/>
        </w:rPr>
        <w:t>2. </w:t>
      </w:r>
      <w:r w:rsidR="00D67B9E" w:rsidRPr="000B3168">
        <w:rPr>
          <w:szCs w:val="22"/>
        </w:rPr>
        <w:t>Уведомление о взыскании задолженности по договору банковского займа содержит краткую информацию для клиента о размере задолженности по договору банковского займа (с указанием суммы основного долга, вознаграждения, комиссии, неустойки и иных видов штрафных санкций, а также других подлежащих уплате сумм).</w:t>
      </w:r>
    </w:p>
    <w:p w14:paraId="68F4C6F9" w14:textId="2817CD9E" w:rsidR="00E246BC" w:rsidRPr="000B3168" w:rsidRDefault="00DE35D1" w:rsidP="00384257">
      <w:pPr>
        <w:tabs>
          <w:tab w:val="left" w:pos="742"/>
          <w:tab w:val="left" w:pos="851"/>
        </w:tabs>
        <w:spacing w:after="120"/>
        <w:ind w:firstLine="709"/>
        <w:jc w:val="both"/>
        <w:rPr>
          <w:i/>
          <w:color w:val="0000CC"/>
        </w:rPr>
      </w:pPr>
      <w:r w:rsidRPr="000B3168">
        <w:rPr>
          <w:szCs w:val="22"/>
        </w:rPr>
        <w:tab/>
        <w:t xml:space="preserve">Уведомление направляется заемщику способом, предусмотренным договором банковского займа, а также через объекты информатизации в порядке и сроки, предусмотренные пунктом 1 статьи 61 Закона о банках. </w:t>
      </w:r>
      <w:r w:rsidRPr="000B3168">
        <w:rPr>
          <w:i/>
          <w:color w:val="0000CC"/>
        </w:rPr>
        <w:t xml:space="preserve">(изложен в редакции согласно решению Совета директоров от </w:t>
      </w:r>
      <w:r w:rsidR="00411667" w:rsidRPr="000B3168">
        <w:rPr>
          <w:i/>
          <w:color w:val="0000CC"/>
        </w:rPr>
        <w:t>07.09.</w:t>
      </w:r>
      <w:r w:rsidRPr="000B3168">
        <w:rPr>
          <w:i/>
          <w:color w:val="0000CC"/>
        </w:rPr>
        <w:t>2026г. (протокол №</w:t>
      </w:r>
      <w:r w:rsidR="00F8087F" w:rsidRPr="000B3168">
        <w:rPr>
          <w:i/>
          <w:color w:val="0000CC"/>
        </w:rPr>
        <w:t>18</w:t>
      </w:r>
      <w:r w:rsidRPr="000B3168">
        <w:rPr>
          <w:i/>
          <w:color w:val="0000CC"/>
        </w:rPr>
        <w:t>)</w:t>
      </w:r>
      <w:r w:rsidR="00E246BC" w:rsidRPr="000B3168">
        <w:rPr>
          <w:i/>
          <w:color w:val="0000CC"/>
        </w:rPr>
        <w:t>.</w:t>
      </w:r>
    </w:p>
    <w:p w14:paraId="34D5C685" w14:textId="641DDEAF" w:rsidR="00384257" w:rsidRPr="000B3168" w:rsidRDefault="00D67B9E" w:rsidP="00384257">
      <w:pPr>
        <w:tabs>
          <w:tab w:val="left" w:pos="742"/>
          <w:tab w:val="left" w:pos="851"/>
        </w:tabs>
        <w:spacing w:after="120"/>
        <w:ind w:firstLine="709"/>
        <w:jc w:val="both"/>
        <w:rPr>
          <w:i/>
          <w:color w:val="2E74B5" w:themeColor="accent1" w:themeShade="BF"/>
        </w:rPr>
      </w:pPr>
      <w:r w:rsidRPr="000B3168">
        <w:rPr>
          <w:szCs w:val="22"/>
        </w:rPr>
        <w:t>3.</w:t>
      </w:r>
      <w:r w:rsidR="00384257" w:rsidRPr="000B3168">
        <w:rPr>
          <w:szCs w:val="22"/>
        </w:rPr>
        <w:t xml:space="preserve"> </w:t>
      </w:r>
      <w:r w:rsidR="00384257" w:rsidRPr="000B3168">
        <w:rPr>
          <w:i/>
          <w:color w:val="0000CC"/>
        </w:rPr>
        <w:t>Пункт 3 исключен согласно реш</w:t>
      </w:r>
      <w:r w:rsidR="00927B69" w:rsidRPr="000B3168">
        <w:rPr>
          <w:i/>
          <w:color w:val="0000CC"/>
        </w:rPr>
        <w:t>ению Совета директоров от 28.03.</w:t>
      </w:r>
      <w:r w:rsidR="00384257" w:rsidRPr="000B3168">
        <w:rPr>
          <w:i/>
          <w:color w:val="0000CC"/>
        </w:rPr>
        <w:t>2023 г</w:t>
      </w:r>
      <w:r w:rsidR="00927B69" w:rsidRPr="000B3168">
        <w:rPr>
          <w:i/>
          <w:color w:val="0000CC"/>
        </w:rPr>
        <w:t>.</w:t>
      </w:r>
      <w:r w:rsidR="00384257" w:rsidRPr="000B3168">
        <w:rPr>
          <w:i/>
          <w:color w:val="0000CC"/>
        </w:rPr>
        <w:t xml:space="preserve"> (протокол №</w:t>
      </w:r>
      <w:r w:rsidR="00927B69" w:rsidRPr="000B3168">
        <w:rPr>
          <w:i/>
          <w:color w:val="0000CC"/>
        </w:rPr>
        <w:t>4</w:t>
      </w:r>
      <w:r w:rsidR="00384257" w:rsidRPr="000B3168">
        <w:rPr>
          <w:i/>
          <w:color w:val="0000CC"/>
        </w:rPr>
        <w:t>).</w:t>
      </w:r>
    </w:p>
    <w:p w14:paraId="4470D281" w14:textId="77777777" w:rsidR="00AD6EA7" w:rsidRPr="000B3168" w:rsidRDefault="00D67B9E" w:rsidP="00AD6EA7">
      <w:pPr>
        <w:tabs>
          <w:tab w:val="left" w:pos="742"/>
          <w:tab w:val="left" w:pos="851"/>
        </w:tabs>
        <w:ind w:firstLine="709"/>
        <w:jc w:val="both"/>
        <w:rPr>
          <w:szCs w:val="22"/>
        </w:rPr>
      </w:pPr>
      <w:r w:rsidRPr="000B3168">
        <w:rPr>
          <w:color w:val="000000"/>
          <w:szCs w:val="22"/>
        </w:rPr>
        <w:t xml:space="preserve">4. </w:t>
      </w:r>
      <w:r w:rsidR="00AD6EA7" w:rsidRPr="000B3168">
        <w:rPr>
          <w:szCs w:val="22"/>
        </w:rPr>
        <w:t>Заемщик вправе в течение 30 (тридцати) календарных дней  со дня направления Банком уведомления о возникновении просрочки исполнения обязательства по договору банковского займа посетить Банк и (или) представить в письменной форме, и (или) через цифровые объекты, либо способом, предусмотренным договором банковского займа, заявление, содержащее сведения о причинах возникновения просрочки исполнения обязательства по договору банковского займа, доходах и других подтвержденных обстоятельствах (фактах), которые обуславливают его заявление о внесении изменений в условия договора банковского займа.</w:t>
      </w:r>
    </w:p>
    <w:p w14:paraId="3748799A" w14:textId="77777777" w:rsidR="00AD6EA7" w:rsidRPr="000B3168" w:rsidRDefault="00AD6EA7" w:rsidP="00AD6EA7">
      <w:pPr>
        <w:tabs>
          <w:tab w:val="left" w:pos="742"/>
          <w:tab w:val="left" w:pos="851"/>
        </w:tabs>
        <w:ind w:firstLine="709"/>
        <w:jc w:val="both"/>
        <w:rPr>
          <w:szCs w:val="22"/>
        </w:rPr>
      </w:pPr>
      <w:r w:rsidRPr="000B3168">
        <w:rPr>
          <w:szCs w:val="22"/>
        </w:rPr>
        <w:tab/>
        <w:t>Заявление заемщика подлежит приему, регистрации, учету и рассмотрению Банком.</w:t>
      </w:r>
    </w:p>
    <w:p w14:paraId="726DE182" w14:textId="77777777" w:rsidR="00AD6EA7" w:rsidRPr="000B3168" w:rsidRDefault="00AD6EA7" w:rsidP="00AD6EA7">
      <w:pPr>
        <w:tabs>
          <w:tab w:val="left" w:pos="742"/>
          <w:tab w:val="left" w:pos="851"/>
        </w:tabs>
        <w:ind w:firstLine="709"/>
        <w:jc w:val="both"/>
        <w:rPr>
          <w:szCs w:val="22"/>
        </w:rPr>
      </w:pPr>
      <w:r w:rsidRPr="000B3168">
        <w:rPr>
          <w:szCs w:val="22"/>
        </w:rPr>
        <w:tab/>
        <w:t>Банк в течение 5 (пяти) рабочих дней со дня получения заявления заемщика проверяет полноту представленных документов и при необходимости запрашивает недостающие документы с указанием срока их предоставления. Заемщик предоставляет запрашиваемые документы в течение 5 (пяти) рабочих дней.</w:t>
      </w:r>
    </w:p>
    <w:p w14:paraId="7C712CE3" w14:textId="77777777" w:rsidR="00AD6EA7" w:rsidRPr="000B3168" w:rsidRDefault="00AD6EA7" w:rsidP="00AD6EA7">
      <w:pPr>
        <w:tabs>
          <w:tab w:val="left" w:pos="742"/>
          <w:tab w:val="left" w:pos="851"/>
        </w:tabs>
        <w:ind w:firstLine="709"/>
        <w:jc w:val="both"/>
        <w:rPr>
          <w:szCs w:val="22"/>
        </w:rPr>
      </w:pPr>
      <w:r w:rsidRPr="000B3168">
        <w:rPr>
          <w:szCs w:val="22"/>
        </w:rPr>
        <w:lastRenderedPageBreak/>
        <w:tab/>
        <w:t xml:space="preserve">    В случае непредставления заемщиком запрашиваемых документов в указанный срок заявление оставляется Банком без рассмотрения, о чем Банк направляет заемщику соответствующее уведомление.</w:t>
      </w:r>
    </w:p>
    <w:p w14:paraId="1CD3F9A0" w14:textId="77777777" w:rsidR="00AD6EA7" w:rsidRPr="000B3168" w:rsidRDefault="00AD6EA7" w:rsidP="00AD6EA7">
      <w:pPr>
        <w:tabs>
          <w:tab w:val="left" w:pos="742"/>
          <w:tab w:val="left" w:pos="851"/>
        </w:tabs>
        <w:ind w:firstLine="709"/>
        <w:jc w:val="both"/>
        <w:rPr>
          <w:szCs w:val="22"/>
        </w:rPr>
      </w:pPr>
      <w:r w:rsidRPr="000B3168">
        <w:rPr>
          <w:szCs w:val="22"/>
        </w:rPr>
        <w:tab/>
      </w:r>
      <w:r w:rsidRPr="000B3168">
        <w:rPr>
          <w:szCs w:val="22"/>
        </w:rPr>
        <w:tab/>
        <w:t>В случае обращения заемщика в Банк с заявлением о внесении изменений в условия договора банковского займа, Банк рассматривает предложенные условия изменения договора банковского займа в течение 15 (пятнадцати) календарных дней после дня получения заявления заемщика и полного пакета документов в порядке, установленном нормативным правовым актом уполномоченного государственного органа, и в письменной форме, и (или) через цифровые объекты, либо способом, предусмотренным договором банковского займа, сообщает заемщику одно из решений, предусмотренных пунктом 3 статьи 61 Закона о банках:</w:t>
      </w:r>
    </w:p>
    <w:p w14:paraId="0B1C3E07" w14:textId="77777777" w:rsidR="00AD6EA7" w:rsidRPr="000B3168" w:rsidRDefault="00AD6EA7" w:rsidP="00AD6EA7">
      <w:pPr>
        <w:tabs>
          <w:tab w:val="left" w:pos="742"/>
          <w:tab w:val="left" w:pos="851"/>
        </w:tabs>
        <w:ind w:firstLine="709"/>
        <w:jc w:val="both"/>
        <w:rPr>
          <w:szCs w:val="22"/>
        </w:rPr>
      </w:pPr>
      <w:r w:rsidRPr="000B3168">
        <w:rPr>
          <w:szCs w:val="22"/>
        </w:rPr>
        <w:tab/>
        <w:t>1) о согласии с предложенными изменениями в условия договора банковского займа;</w:t>
      </w:r>
    </w:p>
    <w:p w14:paraId="55845048" w14:textId="77777777" w:rsidR="00AD6EA7" w:rsidRPr="000B3168" w:rsidRDefault="00AD6EA7" w:rsidP="00AD6EA7">
      <w:pPr>
        <w:tabs>
          <w:tab w:val="left" w:pos="742"/>
          <w:tab w:val="left" w:pos="851"/>
        </w:tabs>
        <w:ind w:firstLine="709"/>
        <w:jc w:val="both"/>
        <w:rPr>
          <w:szCs w:val="22"/>
        </w:rPr>
      </w:pPr>
      <w:r w:rsidRPr="000B3168">
        <w:rPr>
          <w:szCs w:val="22"/>
        </w:rPr>
        <w:tab/>
        <w:t>2) о встречном предложении по изменению условий договора банковского займа;</w:t>
      </w:r>
    </w:p>
    <w:p w14:paraId="5008CDC5" w14:textId="77777777" w:rsidR="00AD6EA7" w:rsidRPr="000B3168" w:rsidRDefault="00AD6EA7" w:rsidP="00AD6EA7">
      <w:pPr>
        <w:tabs>
          <w:tab w:val="left" w:pos="742"/>
          <w:tab w:val="left" w:pos="851"/>
        </w:tabs>
        <w:ind w:firstLine="709"/>
        <w:jc w:val="both"/>
        <w:rPr>
          <w:szCs w:val="22"/>
        </w:rPr>
      </w:pPr>
      <w:r w:rsidRPr="000B3168">
        <w:rPr>
          <w:szCs w:val="22"/>
        </w:rPr>
        <w:tab/>
        <w:t>3) об отказе в изменении условий договора банковского займа с указанием мотивированного обоснования причин отказа.</w:t>
      </w:r>
    </w:p>
    <w:p w14:paraId="7CCAE2D1" w14:textId="77777777" w:rsidR="00AD6EA7" w:rsidRPr="000B3168" w:rsidRDefault="00AD6EA7" w:rsidP="00AD6EA7">
      <w:pPr>
        <w:tabs>
          <w:tab w:val="left" w:pos="742"/>
          <w:tab w:val="left" w:pos="851"/>
        </w:tabs>
        <w:ind w:firstLine="709"/>
        <w:jc w:val="both"/>
        <w:rPr>
          <w:szCs w:val="22"/>
        </w:rPr>
      </w:pPr>
      <w:r w:rsidRPr="000B3168">
        <w:rPr>
          <w:szCs w:val="22"/>
        </w:rPr>
        <w:tab/>
        <w:t>Предложения заемщика рассматриваются уполномоченным органом Банка.</w:t>
      </w:r>
    </w:p>
    <w:p w14:paraId="0E6C6D7B" w14:textId="77777777" w:rsidR="00AD6EA7" w:rsidRPr="000B3168" w:rsidRDefault="00AD6EA7" w:rsidP="00AD6EA7">
      <w:pPr>
        <w:tabs>
          <w:tab w:val="left" w:pos="742"/>
          <w:tab w:val="left" w:pos="851"/>
        </w:tabs>
        <w:ind w:firstLine="709"/>
        <w:jc w:val="both"/>
        <w:rPr>
          <w:szCs w:val="22"/>
        </w:rPr>
      </w:pPr>
      <w:r w:rsidRPr="000B3168">
        <w:rPr>
          <w:szCs w:val="22"/>
        </w:rPr>
        <w:tab/>
        <w:t>При наличии у заемщика нескольких договоров банковского займа рассмотрение заявления и принятие решения осуществляются по каждому договору отдельно.</w:t>
      </w:r>
    </w:p>
    <w:p w14:paraId="1E9A5D19" w14:textId="1493FEB7" w:rsidR="00AD6EA7" w:rsidRPr="000B3168" w:rsidRDefault="00AD6EA7" w:rsidP="00AD6EA7">
      <w:pPr>
        <w:tabs>
          <w:tab w:val="left" w:pos="851"/>
        </w:tabs>
        <w:spacing w:after="120"/>
        <w:ind w:firstLine="567"/>
        <w:jc w:val="both"/>
      </w:pPr>
      <w:r w:rsidRPr="000B3168">
        <w:rPr>
          <w:szCs w:val="22"/>
        </w:rPr>
        <w:tab/>
        <w:t>В период рассмотрения заявления заемщика, предусмотренного пунктом 2 статьи 61 Закона о банках, Банк не требует досрочного погашения просроченной задолженности либо ее части, а также приостанавливает мероприятия по подаче заявления о совершении исполнительной надписи нотариуса либо иска в суд о взыскании задолженности</w:t>
      </w:r>
      <w:r w:rsidR="00384257" w:rsidRPr="000B3168">
        <w:rPr>
          <w:szCs w:val="22"/>
        </w:rPr>
        <w:t>.</w:t>
      </w:r>
      <w:r w:rsidR="00AF74C7" w:rsidRPr="000B3168">
        <w:rPr>
          <w:szCs w:val="22"/>
        </w:rPr>
        <w:t xml:space="preserve"> </w:t>
      </w:r>
      <w:r w:rsidR="00AF74C7" w:rsidRPr="000B3168">
        <w:rPr>
          <w:i/>
          <w:color w:val="0000CC"/>
        </w:rPr>
        <w:t>(изложен в редакции согласно решению Совета директоров от</w:t>
      </w:r>
      <w:r w:rsidR="00927B69" w:rsidRPr="000B3168">
        <w:rPr>
          <w:i/>
          <w:color w:val="0000CC"/>
        </w:rPr>
        <w:t xml:space="preserve"> 28.03.</w:t>
      </w:r>
      <w:r w:rsidR="00AF74C7" w:rsidRPr="000B3168">
        <w:rPr>
          <w:i/>
          <w:color w:val="0000CC"/>
        </w:rPr>
        <w:t xml:space="preserve">2023г. (протокол № </w:t>
      </w:r>
      <w:r w:rsidR="00927B69" w:rsidRPr="000B3168">
        <w:rPr>
          <w:i/>
          <w:color w:val="0000CC"/>
        </w:rPr>
        <w:t>4</w:t>
      </w:r>
      <w:r w:rsidR="00AF74C7" w:rsidRPr="000B3168">
        <w:rPr>
          <w:i/>
          <w:color w:val="0000CC"/>
        </w:rPr>
        <w:t>)</w:t>
      </w:r>
      <w:r w:rsidRPr="000B3168">
        <w:rPr>
          <w:i/>
          <w:color w:val="0000CC"/>
        </w:rPr>
        <w:t xml:space="preserve">, </w:t>
      </w:r>
      <w:r w:rsidRPr="000B3168">
        <w:rPr>
          <w:i/>
          <w:color w:val="0000CC"/>
          <w:lang w:val="kk-KZ"/>
        </w:rPr>
        <w:t xml:space="preserve">согласно решению Совета директоров от </w:t>
      </w:r>
      <w:r w:rsidR="00E402C4" w:rsidRPr="000B3168">
        <w:rPr>
          <w:i/>
          <w:color w:val="0000CC"/>
          <w:lang w:val="kk-KZ"/>
        </w:rPr>
        <w:t>07.09.</w:t>
      </w:r>
      <w:r w:rsidR="00A06581" w:rsidRPr="000B3168">
        <w:rPr>
          <w:i/>
          <w:color w:val="0000CC"/>
        </w:rPr>
        <w:t>2026г (протокол №</w:t>
      </w:r>
      <w:r w:rsidR="00E402C4" w:rsidRPr="000B3168">
        <w:rPr>
          <w:i/>
          <w:color w:val="0000CC"/>
        </w:rPr>
        <w:t>18</w:t>
      </w:r>
      <w:r w:rsidRPr="000B3168">
        <w:rPr>
          <w:i/>
          <w:color w:val="0000CC"/>
        </w:rPr>
        <w:t>))</w:t>
      </w:r>
      <w:r w:rsidRPr="000B3168">
        <w:t>.</w:t>
      </w:r>
    </w:p>
    <w:p w14:paraId="55D9B0E0" w14:textId="762FDDD5" w:rsidR="0055707E" w:rsidRPr="000B3168" w:rsidRDefault="0055707E" w:rsidP="0055707E">
      <w:pPr>
        <w:tabs>
          <w:tab w:val="left" w:pos="742"/>
          <w:tab w:val="left" w:pos="851"/>
        </w:tabs>
        <w:spacing w:after="120"/>
        <w:ind w:firstLine="709"/>
        <w:jc w:val="both"/>
        <w:rPr>
          <w:szCs w:val="22"/>
        </w:rPr>
      </w:pPr>
      <w:r w:rsidRPr="000B3168">
        <w:rPr>
          <w:szCs w:val="22"/>
        </w:rPr>
        <w:t xml:space="preserve">4.1. </w:t>
      </w:r>
      <w:r w:rsidR="00022D36" w:rsidRPr="000B3168">
        <w:rPr>
          <w:szCs w:val="22"/>
        </w:rPr>
        <w:t xml:space="preserve">Заемщик вправе обратиться к банковскому </w:t>
      </w:r>
      <w:proofErr w:type="spellStart"/>
      <w:r w:rsidR="00022D36" w:rsidRPr="000B3168">
        <w:rPr>
          <w:szCs w:val="22"/>
        </w:rPr>
        <w:t>омбудсману</w:t>
      </w:r>
      <w:proofErr w:type="spellEnd"/>
      <w:r w:rsidR="00022D36" w:rsidRPr="000B3168">
        <w:rPr>
          <w:szCs w:val="22"/>
        </w:rPr>
        <w:t xml:space="preserve"> в досудебном порядке урегулирования спора в случае получения решения Банка об отказе в изменении условий договора банковского займа либо недостижения взаимоприемлемого решения об изменении условий договора банковского займа. Такое обращение осуществляется в течение 15 (пятнадцати) календарных дней с одновременным уведомлением Банка об обращении к банковскому </w:t>
      </w:r>
      <w:proofErr w:type="spellStart"/>
      <w:r w:rsidR="00022D36" w:rsidRPr="000B3168">
        <w:rPr>
          <w:szCs w:val="22"/>
        </w:rPr>
        <w:t>омбудсману</w:t>
      </w:r>
      <w:proofErr w:type="spellEnd"/>
      <w:r w:rsidR="00384257" w:rsidRPr="000B3168">
        <w:rPr>
          <w:szCs w:val="22"/>
        </w:rPr>
        <w:t>.</w:t>
      </w:r>
      <w:r w:rsidR="00AF74C7" w:rsidRPr="000B3168">
        <w:rPr>
          <w:i/>
          <w:color w:val="0000CC"/>
        </w:rPr>
        <w:t xml:space="preserve"> (подпункт 4.1. дополнен согласно решению Совета директоров от</w:t>
      </w:r>
      <w:r w:rsidR="00AF74C7" w:rsidRPr="000B3168">
        <w:rPr>
          <w:i/>
          <w:color w:val="0000CC"/>
          <w:sz w:val="24"/>
        </w:rPr>
        <w:t xml:space="preserve"> </w:t>
      </w:r>
      <w:r w:rsidR="00927B69" w:rsidRPr="000B3168">
        <w:rPr>
          <w:i/>
          <w:color w:val="0000CC"/>
        </w:rPr>
        <w:t>28.03.</w:t>
      </w:r>
      <w:r w:rsidR="00AF74C7" w:rsidRPr="000B3168">
        <w:rPr>
          <w:i/>
          <w:color w:val="0000CC"/>
        </w:rPr>
        <w:t xml:space="preserve">2023г. (протокол № </w:t>
      </w:r>
      <w:r w:rsidR="00927B69" w:rsidRPr="000B3168">
        <w:rPr>
          <w:i/>
          <w:color w:val="0000CC"/>
        </w:rPr>
        <w:t>4</w:t>
      </w:r>
      <w:r w:rsidR="00AF74C7" w:rsidRPr="000B3168">
        <w:rPr>
          <w:i/>
          <w:color w:val="0000CC"/>
        </w:rPr>
        <w:t>)</w:t>
      </w:r>
      <w:r w:rsidR="00A95B1E" w:rsidRPr="000B3168">
        <w:rPr>
          <w:i/>
          <w:color w:val="0000CC"/>
        </w:rPr>
        <w:t xml:space="preserve">, </w:t>
      </w:r>
      <w:r w:rsidR="00A95B1E" w:rsidRPr="000B3168">
        <w:rPr>
          <w:i/>
          <w:color w:val="0000CC"/>
          <w:lang w:val="kk-KZ"/>
        </w:rPr>
        <w:t xml:space="preserve">согласно решению Совета директоров от </w:t>
      </w:r>
      <w:r w:rsidR="00022D36" w:rsidRPr="000B3168">
        <w:rPr>
          <w:i/>
          <w:color w:val="0000CC"/>
          <w:lang w:val="kk-KZ"/>
        </w:rPr>
        <w:t>07.09.</w:t>
      </w:r>
      <w:r w:rsidR="00B2159C" w:rsidRPr="000B3168">
        <w:rPr>
          <w:i/>
          <w:color w:val="0000CC"/>
        </w:rPr>
        <w:t>2026 г. (протокол №</w:t>
      </w:r>
      <w:r w:rsidR="00022D36" w:rsidRPr="000B3168">
        <w:rPr>
          <w:i/>
          <w:color w:val="0000CC"/>
        </w:rPr>
        <w:t>18</w:t>
      </w:r>
      <w:r w:rsidR="00A95B1E" w:rsidRPr="000B3168">
        <w:rPr>
          <w:i/>
          <w:color w:val="0000CC"/>
        </w:rPr>
        <w:t>))</w:t>
      </w:r>
      <w:r w:rsidR="00A95B1E" w:rsidRPr="000B3168">
        <w:t>.</w:t>
      </w:r>
    </w:p>
    <w:p w14:paraId="137E52E2" w14:textId="77777777" w:rsidR="004A3045" w:rsidRPr="000B3168" w:rsidRDefault="0055707E" w:rsidP="004A3045">
      <w:pPr>
        <w:tabs>
          <w:tab w:val="left" w:pos="742"/>
          <w:tab w:val="left" w:pos="851"/>
        </w:tabs>
        <w:spacing w:after="120"/>
        <w:ind w:firstLine="709"/>
        <w:jc w:val="both"/>
        <w:rPr>
          <w:szCs w:val="22"/>
        </w:rPr>
      </w:pPr>
      <w:r w:rsidRPr="000B3168">
        <w:rPr>
          <w:szCs w:val="22"/>
        </w:rPr>
        <w:t xml:space="preserve">4.2. </w:t>
      </w:r>
      <w:r w:rsidR="004A3045" w:rsidRPr="000B3168">
        <w:rPr>
          <w:szCs w:val="22"/>
        </w:rPr>
        <w:t xml:space="preserve">Банк принимает решение по обращению заемщика о внесении изменений в условия договора банковского займа в порядке, предусмотренном пунктом 3 статьи 61 Закона о банках. </w:t>
      </w:r>
    </w:p>
    <w:p w14:paraId="13C04D35" w14:textId="144961CC" w:rsidR="0055707E" w:rsidRPr="000B3168" w:rsidRDefault="004A3045" w:rsidP="004A3045">
      <w:pPr>
        <w:tabs>
          <w:tab w:val="left" w:pos="742"/>
          <w:tab w:val="left" w:pos="851"/>
        </w:tabs>
        <w:spacing w:after="120"/>
        <w:ind w:firstLine="709"/>
        <w:jc w:val="both"/>
        <w:rPr>
          <w:szCs w:val="22"/>
        </w:rPr>
      </w:pPr>
      <w:r w:rsidRPr="000B3168">
        <w:rPr>
          <w:szCs w:val="22"/>
        </w:rPr>
        <w:t xml:space="preserve">     При достижении согласия между Банком и заемщиком срок внесения изменений в условия договора банковского займа не превышает 15 (пятнадцати) календарных дней со дня принятия соответствующего решения Банком либо получения согласия заемщика на встречные условия Банка</w:t>
      </w:r>
      <w:r w:rsidR="0055707E" w:rsidRPr="000B3168">
        <w:rPr>
          <w:szCs w:val="22"/>
        </w:rPr>
        <w:t xml:space="preserve">. </w:t>
      </w:r>
      <w:r w:rsidR="0055707E" w:rsidRPr="000B3168">
        <w:rPr>
          <w:i/>
          <w:color w:val="0000CC"/>
        </w:rPr>
        <w:t>(подпункт 4.2. дополнен согласно решению Совета директоров от</w:t>
      </w:r>
      <w:r w:rsidR="0055707E" w:rsidRPr="000B3168">
        <w:rPr>
          <w:i/>
          <w:color w:val="0000CC"/>
          <w:sz w:val="24"/>
        </w:rPr>
        <w:t xml:space="preserve"> 13</w:t>
      </w:r>
      <w:r w:rsidR="0055707E" w:rsidRPr="000B3168">
        <w:rPr>
          <w:i/>
          <w:color w:val="0000CC"/>
        </w:rPr>
        <w:t>.11.2025г. (протокол № 16)</w:t>
      </w:r>
      <w:r w:rsidRPr="000B3168">
        <w:rPr>
          <w:i/>
          <w:color w:val="0000CC"/>
        </w:rPr>
        <w:t xml:space="preserve">, изложен в редакции согласно решению Совета </w:t>
      </w:r>
      <w:proofErr w:type="gramStart"/>
      <w:r w:rsidRPr="000B3168">
        <w:rPr>
          <w:i/>
          <w:color w:val="0000CC"/>
        </w:rPr>
        <w:t>директоров  от</w:t>
      </w:r>
      <w:proofErr w:type="gramEnd"/>
      <w:r w:rsidRPr="000B3168">
        <w:rPr>
          <w:i/>
          <w:color w:val="0000CC"/>
        </w:rPr>
        <w:t xml:space="preserve"> </w:t>
      </w:r>
      <w:r w:rsidR="009530B9" w:rsidRPr="000B3168">
        <w:rPr>
          <w:i/>
          <w:color w:val="0000CC"/>
        </w:rPr>
        <w:t>07.09.</w:t>
      </w:r>
      <w:r w:rsidRPr="000B3168">
        <w:rPr>
          <w:i/>
          <w:color w:val="0000CC"/>
        </w:rPr>
        <w:t xml:space="preserve">2026 г. </w:t>
      </w:r>
      <w:r w:rsidR="000E3016" w:rsidRPr="000B3168">
        <w:rPr>
          <w:i/>
          <w:color w:val="0000CC"/>
        </w:rPr>
        <w:t>протокол</w:t>
      </w:r>
      <w:r w:rsidRPr="000B3168">
        <w:rPr>
          <w:i/>
          <w:color w:val="0000CC"/>
        </w:rPr>
        <w:t>№</w:t>
      </w:r>
      <w:r w:rsidR="00EB7835" w:rsidRPr="000B3168">
        <w:rPr>
          <w:i/>
          <w:color w:val="0000CC"/>
        </w:rPr>
        <w:t>18</w:t>
      </w:r>
      <w:r w:rsidRPr="000B3168">
        <w:rPr>
          <w:i/>
          <w:color w:val="0000CC"/>
        </w:rPr>
        <w:t>)</w:t>
      </w:r>
    </w:p>
    <w:p w14:paraId="5235854F" w14:textId="77777777" w:rsidR="004A3045" w:rsidRPr="000B3168" w:rsidRDefault="00D67B9E" w:rsidP="004A3045">
      <w:pPr>
        <w:tabs>
          <w:tab w:val="left" w:pos="742"/>
          <w:tab w:val="left" w:pos="851"/>
        </w:tabs>
        <w:spacing w:after="120"/>
        <w:ind w:firstLine="709"/>
        <w:jc w:val="both"/>
        <w:rPr>
          <w:szCs w:val="22"/>
        </w:rPr>
      </w:pPr>
      <w:r w:rsidRPr="000B3168">
        <w:rPr>
          <w:szCs w:val="22"/>
        </w:rPr>
        <w:t>5.</w:t>
      </w:r>
      <w:r w:rsidR="00384257" w:rsidRPr="000B3168">
        <w:rPr>
          <w:szCs w:val="22"/>
        </w:rPr>
        <w:t> </w:t>
      </w:r>
      <w:r w:rsidR="004A3045" w:rsidRPr="000B3168">
        <w:rPr>
          <w:szCs w:val="22"/>
        </w:rPr>
        <w:t>При неудовлетворении требований, вытекающих из уведомления, указанного в пункте 1 настоящей статьи, Банк применяет к клиенту меры, допускаемые законодательством Республики Казахстан.</w:t>
      </w:r>
    </w:p>
    <w:p w14:paraId="52BF620F" w14:textId="6062E010" w:rsidR="00D67B9E" w:rsidRPr="000B3168" w:rsidRDefault="004A3045" w:rsidP="004A3045">
      <w:pPr>
        <w:tabs>
          <w:tab w:val="left" w:pos="742"/>
          <w:tab w:val="left" w:pos="851"/>
        </w:tabs>
        <w:spacing w:after="120"/>
        <w:ind w:firstLine="709"/>
        <w:jc w:val="both"/>
        <w:rPr>
          <w:szCs w:val="22"/>
        </w:rPr>
      </w:pPr>
      <w:r w:rsidRPr="000B3168">
        <w:rPr>
          <w:szCs w:val="22"/>
        </w:rPr>
        <w:tab/>
        <w:t>До обращения с требованием о принудительном взыскании задолженности, инициирования совершения исполнительной надписи нотариуса либо уступки права (требования) третьему лицу Банк обеспечивает заемщику реализацию процедур досудебного урегулирования задолженности в порядке, предусмотренном законодательством Республики Казахстан и внутренними документами Банка</w:t>
      </w:r>
      <w:r w:rsidR="00D67B9E" w:rsidRPr="000B3168">
        <w:rPr>
          <w:szCs w:val="22"/>
        </w:rPr>
        <w:t>.</w:t>
      </w:r>
      <w:r w:rsidRPr="000B3168">
        <w:rPr>
          <w:i/>
          <w:color w:val="0000CC"/>
        </w:rPr>
        <w:t xml:space="preserve"> </w:t>
      </w:r>
      <w:r w:rsidR="005B335B" w:rsidRPr="000B3168">
        <w:rPr>
          <w:i/>
          <w:color w:val="0000CC"/>
        </w:rPr>
        <w:t>(</w:t>
      </w:r>
      <w:r w:rsidRPr="000B3168">
        <w:rPr>
          <w:i/>
          <w:color w:val="0000CC"/>
        </w:rPr>
        <w:t xml:space="preserve">изложен в редакции согласно решению Совета </w:t>
      </w:r>
      <w:proofErr w:type="gramStart"/>
      <w:r w:rsidRPr="000B3168">
        <w:rPr>
          <w:i/>
          <w:color w:val="0000CC"/>
        </w:rPr>
        <w:t>директоров  от</w:t>
      </w:r>
      <w:proofErr w:type="gramEnd"/>
      <w:r w:rsidRPr="000B3168">
        <w:rPr>
          <w:i/>
          <w:color w:val="0000CC"/>
        </w:rPr>
        <w:t xml:space="preserve"> </w:t>
      </w:r>
      <w:r w:rsidR="000E3016" w:rsidRPr="000B3168">
        <w:rPr>
          <w:i/>
          <w:color w:val="0000CC"/>
        </w:rPr>
        <w:t>07.09.</w:t>
      </w:r>
      <w:r w:rsidRPr="000B3168">
        <w:rPr>
          <w:i/>
          <w:color w:val="0000CC"/>
        </w:rPr>
        <w:t xml:space="preserve">2026 г. </w:t>
      </w:r>
      <w:r w:rsidR="000E3016" w:rsidRPr="000B3168">
        <w:rPr>
          <w:i/>
          <w:color w:val="0000CC"/>
        </w:rPr>
        <w:t xml:space="preserve">(протокол </w:t>
      </w:r>
      <w:r w:rsidRPr="000B3168">
        <w:rPr>
          <w:i/>
          <w:color w:val="0000CC"/>
        </w:rPr>
        <w:t>№</w:t>
      </w:r>
      <w:r w:rsidR="00986080" w:rsidRPr="000B3168">
        <w:rPr>
          <w:i/>
          <w:color w:val="0000CC"/>
        </w:rPr>
        <w:t>18</w:t>
      </w:r>
      <w:r w:rsidRPr="000B3168">
        <w:rPr>
          <w:i/>
          <w:color w:val="0000CC"/>
        </w:rPr>
        <w:t>)</w:t>
      </w:r>
    </w:p>
    <w:p w14:paraId="1321B264" w14:textId="77777777" w:rsidR="00D67B9E" w:rsidRPr="000B3168" w:rsidRDefault="00D67B9E" w:rsidP="00384257">
      <w:pPr>
        <w:tabs>
          <w:tab w:val="left" w:pos="851"/>
        </w:tabs>
        <w:ind w:firstLine="709"/>
        <w:jc w:val="both"/>
        <w:rPr>
          <w:color w:val="000000"/>
          <w:szCs w:val="22"/>
        </w:rPr>
      </w:pPr>
      <w:r w:rsidRPr="000B3168">
        <w:rPr>
          <w:color w:val="000000"/>
          <w:szCs w:val="22"/>
        </w:rPr>
        <w:t>6</w:t>
      </w:r>
      <w:r w:rsidR="00384257" w:rsidRPr="000B3168">
        <w:rPr>
          <w:color w:val="000000"/>
          <w:szCs w:val="22"/>
        </w:rPr>
        <w:t>. </w:t>
      </w:r>
      <w:r w:rsidRPr="000B3168">
        <w:rPr>
          <w:color w:val="000000"/>
          <w:szCs w:val="22"/>
        </w:rPr>
        <w:t>В случае, если договором банковского займа предусмотрено право Банка на передачу третьему лицу права (требования) по договору банковского займа (договор уступки права требования), Банк:</w:t>
      </w:r>
    </w:p>
    <w:p w14:paraId="0EC5711C" w14:textId="77777777" w:rsidR="00D67B9E" w:rsidRPr="000B3168" w:rsidRDefault="00D67B9E" w:rsidP="00384257">
      <w:pPr>
        <w:tabs>
          <w:tab w:val="left" w:pos="851"/>
        </w:tabs>
        <w:spacing w:after="120"/>
        <w:ind w:firstLine="709"/>
        <w:jc w:val="both"/>
        <w:rPr>
          <w:color w:val="000000"/>
          <w:szCs w:val="22"/>
        </w:rPr>
      </w:pPr>
      <w:r w:rsidRPr="000B3168">
        <w:rPr>
          <w:color w:val="000000"/>
          <w:szCs w:val="22"/>
        </w:rPr>
        <w:t>1) до заключения договора уступки права требования уведомляет заемщика (или его уполномоченного представителя) о возможности перехода прав (требований) третьему лицу, а также об обработке персональных данных заемщика в связи с такой уступкой способом, предусмотренным в договоре банковского займа либо не противоречащим законодательству Республики Казахстан;</w:t>
      </w:r>
    </w:p>
    <w:p w14:paraId="4A169C58" w14:textId="77777777" w:rsidR="00C1230F" w:rsidRPr="000B3168" w:rsidRDefault="00D67B9E" w:rsidP="00C1230F">
      <w:pPr>
        <w:tabs>
          <w:tab w:val="left" w:pos="1152"/>
        </w:tabs>
        <w:spacing w:after="120"/>
        <w:ind w:firstLine="720"/>
        <w:jc w:val="both"/>
        <w:rPr>
          <w:color w:val="000000"/>
          <w:szCs w:val="22"/>
        </w:rPr>
      </w:pPr>
      <w:r w:rsidRPr="000B3168">
        <w:rPr>
          <w:color w:val="000000"/>
          <w:szCs w:val="22"/>
        </w:rPr>
        <w:t xml:space="preserve">2) </w:t>
      </w:r>
      <w:r w:rsidR="00C1230F" w:rsidRPr="000B3168">
        <w:rPr>
          <w:color w:val="000000"/>
          <w:szCs w:val="22"/>
        </w:rPr>
        <w:t xml:space="preserve">уведомляет заемщика (или его уполномоченного представителя) о состоявшемся переходе прав (требований) по договору банковского займа третьему лицу способом, предусмотренным </w:t>
      </w:r>
      <w:r w:rsidR="00C1230F" w:rsidRPr="000B3168">
        <w:rPr>
          <w:color w:val="000000"/>
          <w:szCs w:val="22"/>
        </w:rPr>
        <w:lastRenderedPageBreak/>
        <w:t>договором банковского займа либо не противоречащим законодательству Республики Казахстан, в течение 30 (тридцати) календарных дней со дня заключения договора уступки права требования.</w:t>
      </w:r>
    </w:p>
    <w:p w14:paraId="4790FD4A" w14:textId="35AC5656" w:rsidR="00504BF4" w:rsidRPr="000B3168" w:rsidRDefault="00C1230F" w:rsidP="00C1230F">
      <w:pPr>
        <w:tabs>
          <w:tab w:val="left" w:pos="1152"/>
        </w:tabs>
        <w:spacing w:after="120"/>
        <w:ind w:firstLine="720"/>
        <w:jc w:val="both"/>
        <w:rPr>
          <w:i/>
          <w:color w:val="0000CC"/>
        </w:rPr>
      </w:pPr>
      <w:r w:rsidRPr="000B3168">
        <w:rPr>
          <w:color w:val="000000"/>
          <w:szCs w:val="22"/>
        </w:rPr>
        <w:tab/>
        <w:t>Уступка права (требования) по договору банковского займа третьему лицу допускается после завершения процедуры досудебного урегулирования задолженности в случаях и порядке, предусмотренных подпунктом 4) пункта 11 статьи 61 Закона о банках</w:t>
      </w:r>
      <w:r w:rsidR="00384257" w:rsidRPr="000B3168">
        <w:rPr>
          <w:color w:val="000000"/>
          <w:szCs w:val="22"/>
        </w:rPr>
        <w:t xml:space="preserve">. </w:t>
      </w:r>
      <w:r w:rsidR="00384257" w:rsidRPr="000B3168">
        <w:rPr>
          <w:i/>
          <w:color w:val="0000CC"/>
        </w:rPr>
        <w:t>(изложен в редакции согласно решению Совета директоров от</w:t>
      </w:r>
      <w:r w:rsidR="00384257" w:rsidRPr="000B3168">
        <w:rPr>
          <w:i/>
          <w:color w:val="0000CC"/>
          <w:sz w:val="24"/>
        </w:rPr>
        <w:t xml:space="preserve"> </w:t>
      </w:r>
      <w:r w:rsidR="00927B69" w:rsidRPr="000B3168">
        <w:rPr>
          <w:i/>
          <w:color w:val="0000CC"/>
        </w:rPr>
        <w:t>28.03.</w:t>
      </w:r>
      <w:r w:rsidR="00384257" w:rsidRPr="000B3168">
        <w:rPr>
          <w:i/>
          <w:color w:val="0000CC"/>
        </w:rPr>
        <w:t xml:space="preserve">2023г. (протокол № </w:t>
      </w:r>
      <w:r w:rsidR="00927B69" w:rsidRPr="000B3168">
        <w:rPr>
          <w:i/>
          <w:color w:val="0000CC"/>
        </w:rPr>
        <w:t>4</w:t>
      </w:r>
      <w:r w:rsidR="00384257" w:rsidRPr="000B3168">
        <w:rPr>
          <w:i/>
          <w:color w:val="0000CC"/>
        </w:rPr>
        <w:t>)</w:t>
      </w:r>
      <w:r w:rsidRPr="000B3168">
        <w:rPr>
          <w:i/>
          <w:color w:val="0000CC"/>
        </w:rPr>
        <w:t>, согласно решению Совета директоров от</w:t>
      </w:r>
      <w:r w:rsidRPr="000B3168">
        <w:rPr>
          <w:i/>
          <w:color w:val="0000CC"/>
          <w:sz w:val="24"/>
        </w:rPr>
        <w:t xml:space="preserve"> </w:t>
      </w:r>
      <w:r w:rsidR="000E3016" w:rsidRPr="000B3168">
        <w:rPr>
          <w:i/>
          <w:color w:val="0000CC"/>
          <w:sz w:val="24"/>
        </w:rPr>
        <w:t>07.09.</w:t>
      </w:r>
      <w:r w:rsidR="00437E80" w:rsidRPr="000B3168">
        <w:rPr>
          <w:i/>
          <w:color w:val="0000CC"/>
        </w:rPr>
        <w:t>2026</w:t>
      </w:r>
      <w:r w:rsidRPr="000B3168">
        <w:rPr>
          <w:i/>
          <w:color w:val="0000CC"/>
        </w:rPr>
        <w:t xml:space="preserve">. (протокол № </w:t>
      </w:r>
      <w:r w:rsidR="00437E80" w:rsidRPr="000B3168">
        <w:rPr>
          <w:i/>
          <w:color w:val="0000CC"/>
        </w:rPr>
        <w:t>18</w:t>
      </w:r>
      <w:r w:rsidRPr="000B3168">
        <w:rPr>
          <w:i/>
          <w:color w:val="0000CC"/>
        </w:rPr>
        <w:t>)</w:t>
      </w:r>
      <w:r w:rsidR="00504BF4" w:rsidRPr="000B3168">
        <w:rPr>
          <w:i/>
          <w:color w:val="0000CC"/>
        </w:rPr>
        <w:t>.</w:t>
      </w:r>
    </w:p>
    <w:p w14:paraId="7CB05BAE" w14:textId="77777777" w:rsidR="00C0281B" w:rsidRPr="000B3168" w:rsidRDefault="00C0281B" w:rsidP="00C747B6">
      <w:pPr>
        <w:pStyle w:val="3"/>
      </w:pPr>
      <w:bookmarkStart w:id="78" w:name="_Toc240471163"/>
      <w:r w:rsidRPr="000B3168">
        <w:t>§ </w:t>
      </w:r>
      <w:r w:rsidR="00060F85" w:rsidRPr="000B3168">
        <w:t>3</w:t>
      </w:r>
      <w:r w:rsidRPr="000B3168">
        <w:t xml:space="preserve">. </w:t>
      </w:r>
      <w:r w:rsidR="00060F85" w:rsidRPr="000B3168">
        <w:t>Осуществление иных операций</w:t>
      </w:r>
      <w:bookmarkEnd w:id="78"/>
    </w:p>
    <w:p w14:paraId="14BA25A3" w14:textId="77777777" w:rsidR="00504BF4" w:rsidRPr="000B3168" w:rsidRDefault="00BD665E" w:rsidP="00C747B6">
      <w:pPr>
        <w:pStyle w:val="3"/>
      </w:pPr>
      <w:bookmarkStart w:id="79" w:name="_Toc483988496"/>
      <w:bookmarkStart w:id="80" w:name="_Toc240471164"/>
      <w:r w:rsidRPr="000B3168">
        <w:t xml:space="preserve">Статья </w:t>
      </w:r>
      <w:r w:rsidR="00B666C8" w:rsidRPr="000B3168">
        <w:t>25</w:t>
      </w:r>
      <w:r w:rsidRPr="000B3168">
        <w:t xml:space="preserve">. </w:t>
      </w:r>
      <w:r w:rsidR="006F24D0" w:rsidRPr="000B3168">
        <w:t xml:space="preserve">Общие условия </w:t>
      </w:r>
      <w:r w:rsidR="006079EA" w:rsidRPr="000B3168">
        <w:t xml:space="preserve">осуществления </w:t>
      </w:r>
      <w:r w:rsidR="006F24D0" w:rsidRPr="000B3168">
        <w:t>иных операций</w:t>
      </w:r>
      <w:bookmarkEnd w:id="79"/>
      <w:bookmarkEnd w:id="80"/>
    </w:p>
    <w:p w14:paraId="4442A8C5" w14:textId="77777777" w:rsidR="00634CF2" w:rsidRPr="000B3168" w:rsidRDefault="0051607C" w:rsidP="00205D2B">
      <w:pPr>
        <w:tabs>
          <w:tab w:val="left" w:pos="1152"/>
        </w:tabs>
        <w:spacing w:after="120"/>
        <w:ind w:firstLine="720"/>
        <w:jc w:val="both"/>
      </w:pPr>
      <w:r w:rsidRPr="000B3168">
        <w:t>1.</w:t>
      </w:r>
      <w:r w:rsidRPr="000B3168">
        <w:tab/>
      </w:r>
      <w:r w:rsidR="003766AC" w:rsidRPr="000B3168">
        <w:t xml:space="preserve">Банк, кроме основных видов деятельности, указанных в </w:t>
      </w:r>
      <w:r w:rsidRPr="000B3168">
        <w:t>статье 2</w:t>
      </w:r>
      <w:r w:rsidR="003766AC" w:rsidRPr="000B3168">
        <w:t xml:space="preserve"> </w:t>
      </w:r>
      <w:r w:rsidR="008F76F3" w:rsidRPr="000B3168">
        <w:t xml:space="preserve">настоящих </w:t>
      </w:r>
      <w:r w:rsidR="00A17C54" w:rsidRPr="000B3168">
        <w:rPr>
          <w:szCs w:val="22"/>
        </w:rPr>
        <w:t>Общих условий</w:t>
      </w:r>
      <w:r w:rsidR="006510AF" w:rsidRPr="000B3168">
        <w:t>, осуществляет</w:t>
      </w:r>
      <w:r w:rsidR="003766AC" w:rsidRPr="000B3168">
        <w:t xml:space="preserve"> другие виды операций</w:t>
      </w:r>
      <w:r w:rsidR="006510AF" w:rsidRPr="000B3168">
        <w:t xml:space="preserve"> в национальной и иностранной валюте</w:t>
      </w:r>
      <w:r w:rsidR="002470FA" w:rsidRPr="000B3168">
        <w:t xml:space="preserve"> </w:t>
      </w:r>
      <w:r w:rsidR="003766AC" w:rsidRPr="000B3168">
        <w:t>в соответствии с</w:t>
      </w:r>
      <w:r w:rsidR="004242C0" w:rsidRPr="000B3168">
        <w:t> </w:t>
      </w:r>
      <w:r w:rsidR="001944AB" w:rsidRPr="000B3168">
        <w:t>выданной Банку л</w:t>
      </w:r>
      <w:r w:rsidR="008F76F3" w:rsidRPr="000B3168">
        <w:t xml:space="preserve">ицензией </w:t>
      </w:r>
      <w:r w:rsidR="001944AB" w:rsidRPr="000B3168">
        <w:t>на проведение банковских и иных операций</w:t>
      </w:r>
      <w:r w:rsidR="003766AC" w:rsidRPr="000B3168">
        <w:t xml:space="preserve">, к которым </w:t>
      </w:r>
      <w:r w:rsidR="00D46979" w:rsidRPr="000B3168">
        <w:t xml:space="preserve">в том числе </w:t>
      </w:r>
      <w:r w:rsidR="003766AC" w:rsidRPr="000B3168">
        <w:t>относятся:</w:t>
      </w:r>
    </w:p>
    <w:p w14:paraId="4C515D24" w14:textId="77777777" w:rsidR="003766AC" w:rsidRPr="000B3168" w:rsidRDefault="0051607C" w:rsidP="00205D2B">
      <w:pPr>
        <w:tabs>
          <w:tab w:val="left" w:pos="1152"/>
        </w:tabs>
        <w:spacing w:after="120"/>
        <w:ind w:firstLine="720"/>
        <w:jc w:val="both"/>
      </w:pPr>
      <w:bookmarkStart w:id="81" w:name="sub1000641235"/>
      <w:bookmarkStart w:id="82" w:name="sub1000641217"/>
      <w:r w:rsidRPr="000B3168">
        <w:t>1)</w:t>
      </w:r>
      <w:r w:rsidRPr="000B3168">
        <w:tab/>
      </w:r>
      <w:r w:rsidR="008F76F3" w:rsidRPr="000B3168">
        <w:t>кассовые операции:</w:t>
      </w:r>
      <w:r w:rsidR="003766AC" w:rsidRPr="000B3168">
        <w:t xml:space="preserve"> прием и выдача наличных денег, включая их размен, обмен, пересчет, сортировку, упаковку и хранение;</w:t>
      </w:r>
    </w:p>
    <w:p w14:paraId="0DC545D9" w14:textId="2A5FEBB4" w:rsidR="00256892" w:rsidRPr="000B3168" w:rsidRDefault="0051607C" w:rsidP="00256892">
      <w:pPr>
        <w:tabs>
          <w:tab w:val="left" w:pos="1152"/>
        </w:tabs>
        <w:spacing w:after="120"/>
        <w:ind w:firstLine="720"/>
        <w:jc w:val="both"/>
        <w:rPr>
          <w:szCs w:val="22"/>
          <w:lang w:val="kk-KZ"/>
        </w:rPr>
      </w:pPr>
      <w:r w:rsidRPr="000B3168">
        <w:t>2)</w:t>
      </w:r>
      <w:r w:rsidRPr="000B3168">
        <w:tab/>
      </w:r>
      <w:r w:rsidR="00256892" w:rsidRPr="000B3168">
        <w:rPr>
          <w:bCs/>
        </w:rPr>
        <w:t>переводные операции: выполнение указаний физических и юридических лиц по платежам и переводам денег</w:t>
      </w:r>
      <w:r w:rsidR="003766AC" w:rsidRPr="000B3168">
        <w:t>;</w:t>
      </w:r>
      <w:r w:rsidR="00256892" w:rsidRPr="000B3168">
        <w:rPr>
          <w:szCs w:val="22"/>
        </w:rPr>
        <w:t xml:space="preserve"> (</w:t>
      </w:r>
      <w:r w:rsidR="00256892" w:rsidRPr="000B3168">
        <w:rPr>
          <w:i/>
          <w:color w:val="0000CC"/>
        </w:rPr>
        <w:t>изложен в редакции согласно решению Совета директоров от</w:t>
      </w:r>
      <w:r w:rsidR="00256892" w:rsidRPr="000B3168">
        <w:rPr>
          <w:i/>
          <w:color w:val="0000CC"/>
          <w:sz w:val="24"/>
        </w:rPr>
        <w:t xml:space="preserve"> 10</w:t>
      </w:r>
      <w:r w:rsidR="00256892" w:rsidRPr="000B3168">
        <w:rPr>
          <w:i/>
          <w:color w:val="0000CC"/>
        </w:rPr>
        <w:t>.06.2026г. (протокол № 11</w:t>
      </w:r>
      <w:proofErr w:type="gramStart"/>
      <w:r w:rsidR="00256892" w:rsidRPr="000B3168">
        <w:rPr>
          <w:i/>
          <w:color w:val="0000CC"/>
        </w:rPr>
        <w:t>)</w:t>
      </w:r>
      <w:r w:rsidR="00ED14B9" w:rsidRPr="000B3168">
        <w:rPr>
          <w:i/>
          <w:color w:val="0000CC"/>
        </w:rPr>
        <w:t xml:space="preserve"> ;</w:t>
      </w:r>
      <w:proofErr w:type="gramEnd"/>
    </w:p>
    <w:bookmarkEnd w:id="81"/>
    <w:bookmarkEnd w:id="82"/>
    <w:p w14:paraId="05FFDA83" w14:textId="77777777" w:rsidR="006E3C4A" w:rsidRPr="000B3168" w:rsidRDefault="0051607C" w:rsidP="006E3C4A">
      <w:pPr>
        <w:tabs>
          <w:tab w:val="left" w:pos="1152"/>
        </w:tabs>
        <w:spacing w:after="120"/>
        <w:ind w:firstLine="720"/>
        <w:jc w:val="both"/>
      </w:pPr>
      <w:r w:rsidRPr="000B3168">
        <w:t>3)</w:t>
      </w:r>
      <w:r w:rsidRPr="000B3168">
        <w:tab/>
      </w:r>
      <w:r w:rsidR="00A901B0" w:rsidRPr="000B3168">
        <w:rPr>
          <w:szCs w:val="22"/>
        </w:rPr>
        <w:t xml:space="preserve">прием депозитов, </w:t>
      </w:r>
      <w:bookmarkStart w:id="83" w:name="sub1005415562"/>
      <w:r w:rsidR="00A901B0" w:rsidRPr="000B3168">
        <w:rPr>
          <w:szCs w:val="22"/>
        </w:rPr>
        <w:fldChar w:fldCharType="begin"/>
      </w:r>
      <w:r w:rsidR="00A901B0" w:rsidRPr="000B3168">
        <w:rPr>
          <w:szCs w:val="22"/>
        </w:rPr>
        <w:instrText xml:space="preserve"> HYPERLINK "jl:37499663.0.1005415562_0" \o "Постановление Правления Национального Банка Республики Казахстан от 31 августа 2016 года № 207 \«Об утверждении Правил открытия, ведения и закрытия банковских счетов клиентов\»" </w:instrText>
      </w:r>
      <w:r w:rsidR="00A901B0" w:rsidRPr="000B3168">
        <w:rPr>
          <w:szCs w:val="22"/>
        </w:rPr>
      </w:r>
      <w:r w:rsidR="00A901B0" w:rsidRPr="000B3168">
        <w:rPr>
          <w:szCs w:val="22"/>
        </w:rPr>
        <w:fldChar w:fldCharType="separate"/>
      </w:r>
      <w:r w:rsidR="00A901B0" w:rsidRPr="000B3168">
        <w:rPr>
          <w:szCs w:val="22"/>
        </w:rPr>
        <w:t>открытие и ведение банковских счетов</w:t>
      </w:r>
      <w:r w:rsidR="00A901B0" w:rsidRPr="000B3168">
        <w:rPr>
          <w:szCs w:val="22"/>
        </w:rPr>
        <w:fldChar w:fldCharType="end"/>
      </w:r>
      <w:bookmarkEnd w:id="83"/>
      <w:r w:rsidR="00A901B0" w:rsidRPr="000B3168">
        <w:rPr>
          <w:szCs w:val="22"/>
        </w:rPr>
        <w:t xml:space="preserve"> юридических лиц</w:t>
      </w:r>
      <w:r w:rsidR="00354DB6" w:rsidRPr="000B3168">
        <w:rPr>
          <w:szCs w:val="22"/>
        </w:rPr>
        <w:t>;</w:t>
      </w:r>
      <w:r w:rsidR="006E3C4A" w:rsidRPr="000B3168">
        <w:t xml:space="preserve"> </w:t>
      </w:r>
    </w:p>
    <w:p w14:paraId="436E94DA" w14:textId="5D453465" w:rsidR="00354DB6" w:rsidRPr="000B3168" w:rsidRDefault="001807E5" w:rsidP="001807E5">
      <w:pPr>
        <w:tabs>
          <w:tab w:val="left" w:pos="1152"/>
        </w:tabs>
        <w:spacing w:after="120"/>
        <w:jc w:val="both"/>
      </w:pPr>
      <w:r w:rsidRPr="000B3168">
        <w:rPr>
          <w:lang w:val="kk-KZ"/>
        </w:rPr>
        <w:t xml:space="preserve">            </w:t>
      </w:r>
      <w:proofErr w:type="gramStart"/>
      <w:r w:rsidR="00354DB6" w:rsidRPr="000B3168">
        <w:t>4)</w:t>
      </w:r>
      <w:r w:rsidRPr="000B3168">
        <w:rPr>
          <w:lang w:val="kk-KZ"/>
        </w:rPr>
        <w:t xml:space="preserve">  </w:t>
      </w:r>
      <w:r w:rsidRPr="000B3168">
        <w:rPr>
          <w:color w:val="2F5496" w:themeColor="accent5" w:themeShade="BF"/>
          <w:szCs w:val="22"/>
        </w:rPr>
        <w:t>(</w:t>
      </w:r>
      <w:proofErr w:type="gramEnd"/>
      <w:r w:rsidRPr="000B3168">
        <w:rPr>
          <w:i/>
          <w:color w:val="0000CC"/>
        </w:rPr>
        <w:t>исключен в редакции согласно решению Совета директоров от</w:t>
      </w:r>
      <w:r w:rsidRPr="000B3168">
        <w:rPr>
          <w:i/>
          <w:color w:val="0000CC"/>
          <w:sz w:val="24"/>
        </w:rPr>
        <w:t xml:space="preserve"> </w:t>
      </w:r>
      <w:r w:rsidRPr="000B3168">
        <w:rPr>
          <w:i/>
          <w:color w:val="0000CC"/>
          <w:sz w:val="24"/>
          <w:lang w:val="kk-KZ"/>
        </w:rPr>
        <w:t>10</w:t>
      </w:r>
      <w:r w:rsidRPr="000B3168">
        <w:rPr>
          <w:i/>
          <w:color w:val="0000CC"/>
        </w:rPr>
        <w:t>.0</w:t>
      </w:r>
      <w:r w:rsidRPr="000B3168">
        <w:rPr>
          <w:i/>
          <w:color w:val="0000CC"/>
          <w:lang w:val="kk-KZ"/>
        </w:rPr>
        <w:t>6</w:t>
      </w:r>
      <w:r w:rsidRPr="000B3168">
        <w:rPr>
          <w:i/>
          <w:color w:val="0000CC"/>
        </w:rPr>
        <w:t>.202</w:t>
      </w:r>
      <w:r w:rsidRPr="000B3168">
        <w:rPr>
          <w:i/>
          <w:color w:val="0000CC"/>
          <w:lang w:val="kk-KZ"/>
        </w:rPr>
        <w:t>6</w:t>
      </w:r>
      <w:r w:rsidRPr="000B3168">
        <w:rPr>
          <w:i/>
          <w:color w:val="0000CC"/>
        </w:rPr>
        <w:t>г. (протокол № 1</w:t>
      </w:r>
      <w:r w:rsidRPr="000B3168">
        <w:rPr>
          <w:i/>
          <w:color w:val="0000CC"/>
          <w:lang w:val="kk-KZ"/>
        </w:rPr>
        <w:t>1</w:t>
      </w:r>
      <w:r w:rsidRPr="000B3168">
        <w:rPr>
          <w:i/>
          <w:color w:val="0000CC"/>
        </w:rPr>
        <w:t>);</w:t>
      </w:r>
    </w:p>
    <w:p w14:paraId="0451510E" w14:textId="77777777" w:rsidR="006E3C4A" w:rsidRPr="000B3168" w:rsidRDefault="00354DB6" w:rsidP="006E3C4A">
      <w:pPr>
        <w:tabs>
          <w:tab w:val="left" w:pos="1152"/>
        </w:tabs>
        <w:spacing w:after="120"/>
        <w:ind w:firstLine="720"/>
        <w:jc w:val="both"/>
      </w:pPr>
      <w:r w:rsidRPr="000B3168">
        <w:rPr>
          <w:color w:val="000000"/>
        </w:rPr>
        <w:t>5)</w:t>
      </w:r>
      <w:r w:rsidRPr="000B3168">
        <w:rPr>
          <w:color w:val="000000"/>
        </w:rPr>
        <w:tab/>
      </w:r>
      <w:r w:rsidR="006E3C4A" w:rsidRPr="000B3168">
        <w:rPr>
          <w:szCs w:val="22"/>
        </w:rPr>
        <w:t>доверительные операции: управления правами требования по банковским займам в интересах и по поручению доверителя</w:t>
      </w:r>
      <w:r w:rsidRPr="000B3168">
        <w:rPr>
          <w:color w:val="000000"/>
        </w:rPr>
        <w:t>.</w:t>
      </w:r>
      <w:r w:rsidR="006E3C4A" w:rsidRPr="000B3168">
        <w:t xml:space="preserve"> </w:t>
      </w:r>
    </w:p>
    <w:p w14:paraId="3E9F421B" w14:textId="77777777" w:rsidR="00961FD0" w:rsidRPr="000B3168" w:rsidRDefault="002A13AD" w:rsidP="00961FD0">
      <w:pPr>
        <w:pStyle w:val="af1"/>
        <w:tabs>
          <w:tab w:val="left" w:pos="851"/>
          <w:tab w:val="left" w:pos="993"/>
          <w:tab w:val="left" w:pos="9072"/>
        </w:tabs>
        <w:autoSpaceDE w:val="0"/>
        <w:autoSpaceDN w:val="0"/>
        <w:adjustRightInd w:val="0"/>
        <w:ind w:left="0" w:firstLine="567"/>
        <w:jc w:val="both"/>
      </w:pPr>
      <w:r w:rsidRPr="000B3168">
        <w:t xml:space="preserve">   </w:t>
      </w:r>
      <w:r w:rsidR="00961FD0" w:rsidRPr="000B3168">
        <w:t xml:space="preserve">6) доверительные операции управления деньгами в интересах и по поручению доверителя для зачисления платежей и субсидий в целях оплаты </w:t>
      </w:r>
      <w:proofErr w:type="gramStart"/>
      <w:r w:rsidR="00961FD0" w:rsidRPr="000B3168">
        <w:t>за арендованное жилье</w:t>
      </w:r>
      <w:proofErr w:type="gramEnd"/>
      <w:r w:rsidR="00961FD0" w:rsidRPr="000B3168">
        <w:t xml:space="preserve"> в частном жилищном фонде;</w:t>
      </w:r>
    </w:p>
    <w:p w14:paraId="7EB7CC3D" w14:textId="77777777" w:rsidR="002A13AD" w:rsidRPr="000B3168" w:rsidRDefault="00961FD0" w:rsidP="00961FD0">
      <w:pPr>
        <w:tabs>
          <w:tab w:val="left" w:pos="1152"/>
        </w:tabs>
        <w:spacing w:after="120"/>
        <w:ind w:firstLine="720"/>
        <w:jc w:val="both"/>
      </w:pPr>
      <w:r w:rsidRPr="000B3168">
        <w:t>7) доверительные операции управления деньгами в интересах и по поручению доверителя в рамках государственной социальной поддержки специалистов в области здравоохранения, образования, социального обеспечения, культуры, спорта и агропромышленного комплекса, государственным служащим аппаратов акимов сел, поселков, сельских округов, прибывших для работы и проживания в сельские населенные пункты</w:t>
      </w:r>
      <w:r w:rsidR="002A13AD" w:rsidRPr="000B3168">
        <w:t>;</w:t>
      </w:r>
    </w:p>
    <w:p w14:paraId="6C233678" w14:textId="77777777" w:rsidR="00961FD0" w:rsidRPr="000B3168" w:rsidRDefault="002A13AD" w:rsidP="00961FD0">
      <w:pPr>
        <w:tabs>
          <w:tab w:val="left" w:pos="1152"/>
        </w:tabs>
        <w:spacing w:after="120"/>
        <w:ind w:firstLine="720"/>
        <w:jc w:val="both"/>
      </w:pPr>
      <w:r w:rsidRPr="000B3168">
        <w:t>8) доверительные операции управления деньгами в интересах и по поручению доверителя в рамках государственной образовательной накопительной системы</w:t>
      </w:r>
      <w:r w:rsidR="00961FD0" w:rsidRPr="000B3168">
        <w:t xml:space="preserve"> </w:t>
      </w:r>
      <w:r w:rsidRPr="000B3168">
        <w:rPr>
          <w:i/>
          <w:color w:val="0000CC"/>
        </w:rPr>
        <w:t xml:space="preserve">(пункт 8 дополнен в редакции решения Совета директоров </w:t>
      </w:r>
      <w:r w:rsidR="00175491" w:rsidRPr="000B3168">
        <w:rPr>
          <w:i/>
          <w:color w:val="0000CC"/>
          <w:szCs w:val="22"/>
        </w:rPr>
        <w:t>от 30.11.2023г. (протокол №15)</w:t>
      </w:r>
      <w:r w:rsidRPr="000B3168">
        <w:rPr>
          <w:szCs w:val="22"/>
        </w:rPr>
        <w:t>.</w:t>
      </w:r>
    </w:p>
    <w:p w14:paraId="1DED929B" w14:textId="77777777" w:rsidR="00634CF2" w:rsidRPr="000B3168" w:rsidRDefault="0051607C" w:rsidP="00205D2B">
      <w:pPr>
        <w:tabs>
          <w:tab w:val="left" w:pos="1152"/>
        </w:tabs>
        <w:spacing w:after="120"/>
        <w:ind w:firstLine="720"/>
        <w:jc w:val="both"/>
      </w:pPr>
      <w:r w:rsidRPr="000B3168">
        <w:t>2.</w:t>
      </w:r>
      <w:r w:rsidRPr="000B3168">
        <w:tab/>
      </w:r>
      <w:r w:rsidR="007B4CCF" w:rsidRPr="000B3168">
        <w:t>Банк осуществляет о</w:t>
      </w:r>
      <w:r w:rsidR="001D17DD" w:rsidRPr="000B3168">
        <w:t xml:space="preserve">перации, указанные в </w:t>
      </w:r>
      <w:r w:rsidRPr="000B3168">
        <w:t>пункте 1 настоящей статьи</w:t>
      </w:r>
      <w:r w:rsidR="001D17DD" w:rsidRPr="000B3168">
        <w:t xml:space="preserve">, в порядке, установленном законодательством Республики Казахстан, в том числе нормативными правовыми актами </w:t>
      </w:r>
      <w:r w:rsidR="000846EC" w:rsidRPr="000B3168">
        <w:t>Уполномоченного государственного органа</w:t>
      </w:r>
      <w:r w:rsidR="001D17DD" w:rsidRPr="000B3168">
        <w:t>.</w:t>
      </w:r>
    </w:p>
    <w:p w14:paraId="3E1E0546" w14:textId="77777777" w:rsidR="000E637C" w:rsidRPr="000B3168" w:rsidRDefault="000E637C" w:rsidP="000E637C">
      <w:pPr>
        <w:tabs>
          <w:tab w:val="left" w:pos="1152"/>
        </w:tabs>
        <w:spacing w:after="120"/>
        <w:ind w:firstLine="720"/>
        <w:jc w:val="both"/>
      </w:pPr>
      <w:r w:rsidRPr="000B3168">
        <w:rPr>
          <w:szCs w:val="22"/>
        </w:rPr>
        <w:t xml:space="preserve">Управление Банком правами требования по банковским займам в интересах и по поручению доверителя, осуществляется посредством заключения между Банком и доверителем договора уступки прав требований, содержащего реестр приобретаемых прав требований по банковским займам, порядок и сроки оплаты стоимости прав требования по банковским займам и иные условия. </w:t>
      </w:r>
    </w:p>
    <w:p w14:paraId="20BD146A" w14:textId="77777777" w:rsidR="00961FD0" w:rsidRPr="000B3168" w:rsidRDefault="00961FD0" w:rsidP="00961FD0">
      <w:pPr>
        <w:pStyle w:val="af1"/>
        <w:tabs>
          <w:tab w:val="left" w:pos="851"/>
          <w:tab w:val="left" w:pos="993"/>
          <w:tab w:val="left" w:pos="9072"/>
        </w:tabs>
        <w:autoSpaceDE w:val="0"/>
        <w:autoSpaceDN w:val="0"/>
        <w:adjustRightInd w:val="0"/>
        <w:spacing w:after="120"/>
        <w:ind w:left="0" w:firstLine="567"/>
        <w:contextualSpacing w:val="0"/>
        <w:jc w:val="both"/>
        <w:rPr>
          <w:sz w:val="20"/>
        </w:rPr>
      </w:pPr>
      <w:proofErr w:type="gramStart"/>
      <w:r w:rsidRPr="000B3168">
        <w:t>2-1</w:t>
      </w:r>
      <w:proofErr w:type="gramEnd"/>
      <w:r w:rsidRPr="000B3168">
        <w:t xml:space="preserve">. Доверительные операции управления деньгами в интересах и по поручению доверителя для зачисления платежей и субсидий в целях оплаты </w:t>
      </w:r>
      <w:proofErr w:type="gramStart"/>
      <w:r w:rsidRPr="000B3168">
        <w:t>за арендованное жилье</w:t>
      </w:r>
      <w:proofErr w:type="gramEnd"/>
      <w:r w:rsidRPr="000B3168">
        <w:t xml:space="preserve"> в частном жилищном фонде осуществляются в соответствии с законодательством Республики Казахстан и внутренними документами Банка.</w:t>
      </w:r>
    </w:p>
    <w:p w14:paraId="10C4F303" w14:textId="77777777" w:rsidR="00961FD0" w:rsidRPr="000B3168" w:rsidRDefault="00961FD0" w:rsidP="00961FD0">
      <w:pPr>
        <w:pStyle w:val="af1"/>
        <w:tabs>
          <w:tab w:val="left" w:pos="851"/>
          <w:tab w:val="left" w:pos="993"/>
          <w:tab w:val="left" w:pos="9072"/>
        </w:tabs>
        <w:autoSpaceDE w:val="0"/>
        <w:autoSpaceDN w:val="0"/>
        <w:adjustRightInd w:val="0"/>
        <w:spacing w:after="120"/>
        <w:ind w:left="0" w:firstLine="567"/>
        <w:contextualSpacing w:val="0"/>
        <w:jc w:val="both"/>
      </w:pPr>
      <w:r w:rsidRPr="000B3168">
        <w:t xml:space="preserve">2-2. Доверительные операции управления деньгами в интересах и по поручению доверителя в рамках государственной социальной поддержки специалистов в области здравоохранения, образования, социального обеспечения, культуры, спорта и агропромышленного комплекса, государственным служащим аппаратов акимов сел, поселков, сельских округов, прибывших для работы и проживания в сельские населенные пункты, осуществляются в соответствии с договорами поручения между Банком и местными исполнительными органами в порядке, предусмотренном внутренними документами Банка. </w:t>
      </w:r>
    </w:p>
    <w:p w14:paraId="6EAB7F05" w14:textId="77777777" w:rsidR="00961FD0" w:rsidRPr="000B3168" w:rsidRDefault="00961FD0" w:rsidP="00961FD0">
      <w:pPr>
        <w:pStyle w:val="af1"/>
        <w:tabs>
          <w:tab w:val="left" w:pos="851"/>
          <w:tab w:val="left" w:pos="993"/>
          <w:tab w:val="left" w:pos="9072"/>
        </w:tabs>
        <w:autoSpaceDE w:val="0"/>
        <w:autoSpaceDN w:val="0"/>
        <w:adjustRightInd w:val="0"/>
        <w:spacing w:after="120"/>
        <w:ind w:left="0" w:firstLine="567"/>
        <w:contextualSpacing w:val="0"/>
        <w:jc w:val="both"/>
      </w:pPr>
      <w:r w:rsidRPr="000B3168">
        <w:lastRenderedPageBreak/>
        <w:t xml:space="preserve">Банк в качестве поверенного перечисляет займы на текущие счета клиентов и осуществляет </w:t>
      </w:r>
      <w:proofErr w:type="spellStart"/>
      <w:r w:rsidRPr="000B3168">
        <w:t>посткредитное</w:t>
      </w:r>
      <w:proofErr w:type="spellEnd"/>
      <w:r w:rsidRPr="000B3168">
        <w:t xml:space="preserve"> обслуживание в порядке, предусмотренном внутренним</w:t>
      </w:r>
      <w:r w:rsidR="009C626C" w:rsidRPr="000B3168">
        <w:t>и</w:t>
      </w:r>
      <w:r w:rsidRPr="000B3168">
        <w:t xml:space="preserve"> документами Банка.</w:t>
      </w:r>
    </w:p>
    <w:p w14:paraId="4434E737" w14:textId="77777777" w:rsidR="00961FD0" w:rsidRPr="000B3168" w:rsidRDefault="00961FD0" w:rsidP="00961FD0">
      <w:pPr>
        <w:pStyle w:val="af1"/>
        <w:tabs>
          <w:tab w:val="left" w:pos="851"/>
          <w:tab w:val="left" w:pos="993"/>
          <w:tab w:val="left" w:pos="9072"/>
        </w:tabs>
        <w:autoSpaceDE w:val="0"/>
        <w:autoSpaceDN w:val="0"/>
        <w:adjustRightInd w:val="0"/>
        <w:spacing w:after="120"/>
        <w:ind w:left="0" w:firstLine="567"/>
        <w:contextualSpacing w:val="0"/>
        <w:jc w:val="both"/>
      </w:pPr>
      <w:r w:rsidRPr="000B3168">
        <w:t xml:space="preserve">Перечень и размеры тарифов (комиссионных сборов) по </w:t>
      </w:r>
      <w:proofErr w:type="spellStart"/>
      <w:r w:rsidRPr="000B3168">
        <w:t>посткредитному</w:t>
      </w:r>
      <w:proofErr w:type="spellEnd"/>
      <w:r w:rsidRPr="000B3168">
        <w:t xml:space="preserve"> обслуживанию займов в рамках доверительного управления предусмотрены в приложении 3 к настоящим Общим условиям.</w:t>
      </w:r>
    </w:p>
    <w:p w14:paraId="3C970152" w14:textId="77777777" w:rsidR="002A13AD" w:rsidRPr="000B3168" w:rsidRDefault="002A13AD" w:rsidP="002A13AD">
      <w:pPr>
        <w:tabs>
          <w:tab w:val="left" w:pos="1152"/>
        </w:tabs>
        <w:spacing w:after="120"/>
        <w:ind w:firstLine="720"/>
        <w:jc w:val="both"/>
      </w:pPr>
      <w:proofErr w:type="gramStart"/>
      <w:r w:rsidRPr="000B3168">
        <w:t>2-3</w:t>
      </w:r>
      <w:proofErr w:type="gramEnd"/>
      <w:r w:rsidRPr="000B3168">
        <w:t xml:space="preserve">. Доверительные операции управления деньгами в интересах и по поручению доверителя в рамках государственной образовательной накопительной системы осуществляются в соответствии с соглашениями с оператором/уполномоченными органами в сфере образования согласно Закону о ГОНС, в порядке, предусмотренном внутренними документами Банка </w:t>
      </w:r>
      <w:r w:rsidRPr="000B3168">
        <w:rPr>
          <w:i/>
          <w:color w:val="0000CC"/>
        </w:rPr>
        <w:t xml:space="preserve">(пункт </w:t>
      </w:r>
      <w:proofErr w:type="gramStart"/>
      <w:r w:rsidRPr="000B3168">
        <w:rPr>
          <w:i/>
          <w:color w:val="0000CC"/>
        </w:rPr>
        <w:t>2-3</w:t>
      </w:r>
      <w:proofErr w:type="gramEnd"/>
      <w:r w:rsidRPr="000B3168">
        <w:rPr>
          <w:i/>
          <w:color w:val="0000CC"/>
        </w:rPr>
        <w:t xml:space="preserve"> дополнен в редакции решения Совета директоров </w:t>
      </w:r>
      <w:r w:rsidR="00175491" w:rsidRPr="000B3168">
        <w:rPr>
          <w:i/>
          <w:color w:val="0000CC"/>
          <w:szCs w:val="22"/>
        </w:rPr>
        <w:t>от 30.11.2023г. (протокол №15)</w:t>
      </w:r>
      <w:r w:rsidRPr="000B3168">
        <w:rPr>
          <w:i/>
          <w:color w:val="0000CC"/>
        </w:rPr>
        <w:t>)</w:t>
      </w:r>
      <w:r w:rsidRPr="000B3168">
        <w:rPr>
          <w:szCs w:val="22"/>
        </w:rPr>
        <w:t>.</w:t>
      </w:r>
    </w:p>
    <w:p w14:paraId="081A868D" w14:textId="77777777" w:rsidR="006510AF" w:rsidRPr="000B3168" w:rsidRDefault="00E04087" w:rsidP="00205D2B">
      <w:pPr>
        <w:tabs>
          <w:tab w:val="left" w:pos="1152"/>
        </w:tabs>
        <w:spacing w:after="120"/>
        <w:ind w:firstLine="720"/>
        <w:jc w:val="both"/>
      </w:pPr>
      <w:r w:rsidRPr="000B3168">
        <w:t>3</w:t>
      </w:r>
      <w:r w:rsidR="002A13AD" w:rsidRPr="000B3168">
        <w:t xml:space="preserve">. </w:t>
      </w:r>
      <w:r w:rsidR="006510AF" w:rsidRPr="000B3168">
        <w:t xml:space="preserve">Конкретные условия </w:t>
      </w:r>
      <w:r w:rsidR="006079EA" w:rsidRPr="000B3168">
        <w:t xml:space="preserve">осуществления </w:t>
      </w:r>
      <w:r w:rsidR="006510AF" w:rsidRPr="000B3168">
        <w:t xml:space="preserve">Банком операций, указанных в </w:t>
      </w:r>
      <w:r w:rsidR="0051607C" w:rsidRPr="000B3168">
        <w:t>пункте 1 настоящей статьи</w:t>
      </w:r>
      <w:r w:rsidR="006510AF" w:rsidRPr="000B3168">
        <w:t>, определяются внутренними документами Банка и договорами, заключаемыми между Банком и</w:t>
      </w:r>
      <w:r w:rsidR="00AC5320" w:rsidRPr="000B3168">
        <w:t> </w:t>
      </w:r>
      <w:r w:rsidR="00BD665E" w:rsidRPr="000B3168">
        <w:t>клиент</w:t>
      </w:r>
      <w:r w:rsidR="006510AF" w:rsidRPr="000B3168">
        <w:t>ами (при необходимости).</w:t>
      </w:r>
      <w:r w:rsidR="00961FD0" w:rsidRPr="000B3168">
        <w:rPr>
          <w:i/>
          <w:color w:val="0000CC"/>
        </w:rPr>
        <w:t xml:space="preserve"> (Статья 25 изложена в редакции согласно решению Совета директоров от    </w:t>
      </w:r>
      <w:r w:rsidR="009C626C" w:rsidRPr="000B3168">
        <w:rPr>
          <w:i/>
          <w:color w:val="0000CC"/>
        </w:rPr>
        <w:t>25</w:t>
      </w:r>
      <w:r w:rsidR="00FC1A08" w:rsidRPr="000B3168">
        <w:rPr>
          <w:i/>
          <w:color w:val="0000CC"/>
        </w:rPr>
        <w:t>.</w:t>
      </w:r>
      <w:r w:rsidR="00961FD0" w:rsidRPr="000B3168">
        <w:rPr>
          <w:i/>
          <w:color w:val="0000CC"/>
        </w:rPr>
        <w:t>01.2023г. (протокол №</w:t>
      </w:r>
      <w:r w:rsidR="009C626C" w:rsidRPr="000B3168">
        <w:rPr>
          <w:i/>
          <w:color w:val="0000CC"/>
        </w:rPr>
        <w:t>1</w:t>
      </w:r>
      <w:r w:rsidR="00961FD0" w:rsidRPr="000B3168">
        <w:rPr>
          <w:i/>
          <w:color w:val="0000CC"/>
        </w:rPr>
        <w:t>))</w:t>
      </w:r>
    </w:p>
    <w:p w14:paraId="687415A5" w14:textId="77777777" w:rsidR="001543BE" w:rsidRPr="000B3168" w:rsidRDefault="00BD665E" w:rsidP="00C747B6">
      <w:pPr>
        <w:pStyle w:val="3"/>
      </w:pPr>
      <w:bookmarkStart w:id="84" w:name="_Toc483988497"/>
      <w:bookmarkStart w:id="85" w:name="_Toc240471165"/>
      <w:r w:rsidRPr="000B3168">
        <w:t xml:space="preserve">Статья </w:t>
      </w:r>
      <w:r w:rsidR="00B666C8" w:rsidRPr="000B3168">
        <w:t>26</w:t>
      </w:r>
      <w:r w:rsidRPr="000B3168">
        <w:t xml:space="preserve">. </w:t>
      </w:r>
      <w:r w:rsidR="006232F4" w:rsidRPr="000B3168">
        <w:t>Предельный срок принятия решения о</w:t>
      </w:r>
      <w:r w:rsidR="006079EA" w:rsidRPr="000B3168">
        <w:t>б оказании банковской услуги</w:t>
      </w:r>
      <w:bookmarkEnd w:id="84"/>
      <w:bookmarkEnd w:id="85"/>
    </w:p>
    <w:p w14:paraId="486F46C3" w14:textId="69B22C06" w:rsidR="00042313" w:rsidRPr="000B3168" w:rsidRDefault="000E637C" w:rsidP="00042313">
      <w:pPr>
        <w:tabs>
          <w:tab w:val="left" w:pos="1152"/>
        </w:tabs>
        <w:spacing w:after="120"/>
        <w:ind w:firstLine="720"/>
        <w:jc w:val="both"/>
      </w:pPr>
      <w:r w:rsidRPr="000B3168">
        <w:rPr>
          <w:szCs w:val="22"/>
        </w:rPr>
        <w:t>Предельный срок принятия Банком решения об открытии банковских счетов юридических лиц составляет не более 3-х рабочих дней с даты принятия от клиента заявления на открытие текущего счета, для лиц, связанных с Банком особыми отношениями</w:t>
      </w:r>
      <w:r w:rsidR="00B15FCD" w:rsidRPr="000B3168">
        <w:rPr>
          <w:szCs w:val="22"/>
        </w:rPr>
        <w:t xml:space="preserve">, и аффилированных </w:t>
      </w:r>
      <w:proofErr w:type="gramStart"/>
      <w:r w:rsidR="00B15FCD" w:rsidRPr="000B3168">
        <w:rPr>
          <w:szCs w:val="22"/>
        </w:rPr>
        <w:t>лиц,</w:t>
      </w:r>
      <w:r w:rsidR="00B15FCD" w:rsidRPr="000B3168">
        <w:rPr>
          <w:sz w:val="24"/>
        </w:rPr>
        <w:t xml:space="preserve"> </w:t>
      </w:r>
      <w:r w:rsidRPr="000B3168">
        <w:rPr>
          <w:szCs w:val="22"/>
        </w:rPr>
        <w:t xml:space="preserve"> –</w:t>
      </w:r>
      <w:proofErr w:type="gramEnd"/>
      <w:r w:rsidRPr="000B3168">
        <w:rPr>
          <w:szCs w:val="22"/>
        </w:rPr>
        <w:t xml:space="preserve"> не более 2-х календарных месяцев с даты принятия от клиента заявления об открытии текущего счета.</w:t>
      </w:r>
      <w:r w:rsidR="00882179" w:rsidRPr="000B3168">
        <w:rPr>
          <w:szCs w:val="28"/>
        </w:rPr>
        <w:tab/>
      </w:r>
      <w:r w:rsidR="00042313" w:rsidRPr="000B3168">
        <w:t>(</w:t>
      </w:r>
      <w:r w:rsidR="00042313" w:rsidRPr="000B3168">
        <w:rPr>
          <w:i/>
          <w:color w:val="0000CC"/>
        </w:rPr>
        <w:t>изложен в редакции согласно решению Совета директоров от</w:t>
      </w:r>
      <w:r w:rsidR="00042313" w:rsidRPr="000B3168">
        <w:rPr>
          <w:i/>
          <w:color w:val="0000CC"/>
          <w:sz w:val="24"/>
        </w:rPr>
        <w:t xml:space="preserve"> 17</w:t>
      </w:r>
      <w:r w:rsidR="00042313" w:rsidRPr="000B3168">
        <w:rPr>
          <w:i/>
          <w:color w:val="0000CC"/>
        </w:rPr>
        <w:t>.06.2020г. (протокол № 5)</w:t>
      </w:r>
      <w:r w:rsidR="00B15FCD" w:rsidRPr="000B3168">
        <w:rPr>
          <w:i/>
          <w:color w:val="0000CC"/>
        </w:rPr>
        <w:t>, согласно решению Совета директоров от</w:t>
      </w:r>
      <w:r w:rsidR="00B15FCD" w:rsidRPr="000B3168">
        <w:rPr>
          <w:i/>
          <w:color w:val="0000CC"/>
          <w:sz w:val="24"/>
        </w:rPr>
        <w:t xml:space="preserve"> </w:t>
      </w:r>
      <w:r w:rsidR="000E3016" w:rsidRPr="000B3168">
        <w:rPr>
          <w:i/>
          <w:color w:val="0000CC"/>
          <w:sz w:val="24"/>
        </w:rPr>
        <w:t>07</w:t>
      </w:r>
      <w:r w:rsidR="00B15FCD" w:rsidRPr="000B3168">
        <w:rPr>
          <w:i/>
          <w:color w:val="0000CC"/>
        </w:rPr>
        <w:t>.0</w:t>
      </w:r>
      <w:r w:rsidR="000E3016" w:rsidRPr="000B3168">
        <w:rPr>
          <w:i/>
          <w:color w:val="0000CC"/>
        </w:rPr>
        <w:t>9</w:t>
      </w:r>
      <w:r w:rsidR="00B15FCD" w:rsidRPr="000B3168">
        <w:rPr>
          <w:i/>
          <w:color w:val="0000CC"/>
        </w:rPr>
        <w:t>.202</w:t>
      </w:r>
      <w:r w:rsidR="0027237D" w:rsidRPr="000B3168">
        <w:rPr>
          <w:i/>
          <w:color w:val="0000CC"/>
        </w:rPr>
        <w:t>6</w:t>
      </w:r>
      <w:r w:rsidR="00B15FCD" w:rsidRPr="000B3168">
        <w:rPr>
          <w:i/>
          <w:color w:val="0000CC"/>
        </w:rPr>
        <w:t xml:space="preserve">г. (протокол № </w:t>
      </w:r>
      <w:r w:rsidR="0027237D" w:rsidRPr="000B3168">
        <w:rPr>
          <w:i/>
          <w:color w:val="0000CC"/>
        </w:rPr>
        <w:t>18</w:t>
      </w:r>
      <w:r w:rsidR="00B15FCD" w:rsidRPr="000B3168">
        <w:rPr>
          <w:i/>
          <w:color w:val="0000CC"/>
        </w:rPr>
        <w:t>)</w:t>
      </w:r>
    </w:p>
    <w:p w14:paraId="6FFA8F4A" w14:textId="77777777" w:rsidR="004132C7" w:rsidRPr="000B3168" w:rsidRDefault="00882179" w:rsidP="000E637C">
      <w:pPr>
        <w:autoSpaceDE w:val="0"/>
        <w:autoSpaceDN w:val="0"/>
        <w:adjustRightInd w:val="0"/>
        <w:spacing w:after="120"/>
        <w:ind w:firstLine="709"/>
        <w:jc w:val="both"/>
        <w:rPr>
          <w:sz w:val="18"/>
          <w:szCs w:val="22"/>
        </w:rPr>
      </w:pPr>
      <w:r w:rsidRPr="000B3168">
        <w:rPr>
          <w:szCs w:val="28"/>
        </w:rPr>
        <w:t xml:space="preserve">Кассовые и переводные операции юридических лиц осуществляются в день обращения клиента в Банк с заявлением (при необходимости), за исключением случаев, установленных статьей 9 настоящих Общих условий. </w:t>
      </w:r>
      <w:r w:rsidRPr="000B3168">
        <w:rPr>
          <w:i/>
          <w:color w:val="0000CC"/>
        </w:rPr>
        <w:t>(статья 26 изложена согласно решению</w:t>
      </w:r>
      <w:r w:rsidRPr="000B3168">
        <w:rPr>
          <w:szCs w:val="28"/>
        </w:rPr>
        <w:t xml:space="preserve"> </w:t>
      </w:r>
      <w:r w:rsidRPr="000B3168">
        <w:rPr>
          <w:i/>
          <w:color w:val="0000CC"/>
        </w:rPr>
        <w:t>Совета директоров от</w:t>
      </w:r>
      <w:r w:rsidRPr="000B3168">
        <w:rPr>
          <w:i/>
          <w:color w:val="0000CC"/>
          <w:sz w:val="24"/>
        </w:rPr>
        <w:t xml:space="preserve"> </w:t>
      </w:r>
      <w:r w:rsidRPr="000B3168">
        <w:rPr>
          <w:i/>
          <w:color w:val="0000CC"/>
        </w:rPr>
        <w:t>29.03.2019г. (протокол № 4))</w:t>
      </w:r>
    </w:p>
    <w:p w14:paraId="19F8B43F" w14:textId="77777777" w:rsidR="004132C7" w:rsidRPr="000B3168" w:rsidRDefault="002E14D9" w:rsidP="00C747B6">
      <w:pPr>
        <w:pStyle w:val="3"/>
      </w:pPr>
      <w:bookmarkStart w:id="86" w:name="_Toc240471166"/>
      <w:r w:rsidRPr="000B3168">
        <w:t>Глава 4</w:t>
      </w:r>
      <w:r w:rsidR="004132C7" w:rsidRPr="000B3168">
        <w:t xml:space="preserve">. </w:t>
      </w:r>
      <w:r w:rsidRPr="000B3168">
        <w:t>СТАВКИ И ТАРИФЫ</w:t>
      </w:r>
      <w:bookmarkEnd w:id="86"/>
    </w:p>
    <w:p w14:paraId="7527A67B" w14:textId="77777777" w:rsidR="004132C7" w:rsidRPr="000B3168" w:rsidRDefault="00BD665E" w:rsidP="00C747B6">
      <w:pPr>
        <w:pStyle w:val="3"/>
      </w:pPr>
      <w:bookmarkStart w:id="87" w:name="_Toc240471167"/>
      <w:bookmarkStart w:id="88" w:name="_Toc483988498"/>
      <w:r w:rsidRPr="000B3168">
        <w:t xml:space="preserve">Статья </w:t>
      </w:r>
      <w:r w:rsidR="00B666C8" w:rsidRPr="000B3168">
        <w:t>27</w:t>
      </w:r>
      <w:r w:rsidRPr="000B3168">
        <w:t xml:space="preserve">. </w:t>
      </w:r>
      <w:r w:rsidR="004132C7" w:rsidRPr="000B3168">
        <w:t>Общие положения о ставках и тарифах</w:t>
      </w:r>
      <w:bookmarkEnd w:id="87"/>
    </w:p>
    <w:bookmarkEnd w:id="88"/>
    <w:p w14:paraId="0D2AB579" w14:textId="77777777" w:rsidR="00EC24FE" w:rsidRPr="000B3168" w:rsidRDefault="00B67B0C" w:rsidP="00205D2B">
      <w:pPr>
        <w:tabs>
          <w:tab w:val="left" w:pos="1152"/>
        </w:tabs>
        <w:spacing w:after="120"/>
        <w:ind w:firstLine="720"/>
        <w:jc w:val="both"/>
      </w:pPr>
      <w:r w:rsidRPr="000B3168">
        <w:t xml:space="preserve">1. Ставки вознаграждения (по вкладам, образовательным накопительным вкладам, по банковским займам) выражаются в относительных величинах (в процентах). Тарифы (комиссионные сборы) могут быть выражены в абсолютных (деньгах) и/или относительных (процентах) величинах </w:t>
      </w:r>
      <w:r w:rsidRPr="000B3168">
        <w:rPr>
          <w:i/>
          <w:color w:val="0000CC"/>
        </w:rPr>
        <w:t xml:space="preserve">(пункт 1 изложен в редакции решения Совета директоров </w:t>
      </w:r>
      <w:r w:rsidR="00A6180B" w:rsidRPr="000B3168">
        <w:rPr>
          <w:i/>
          <w:color w:val="0000CC"/>
          <w:szCs w:val="22"/>
        </w:rPr>
        <w:t>от 30.11.2023г. (протокол №15)</w:t>
      </w:r>
      <w:r w:rsidRPr="000B3168">
        <w:rPr>
          <w:i/>
          <w:color w:val="0000CC"/>
        </w:rPr>
        <w:t>)</w:t>
      </w:r>
      <w:r w:rsidRPr="000B3168">
        <w:rPr>
          <w:szCs w:val="22"/>
        </w:rPr>
        <w:t>.</w:t>
      </w:r>
    </w:p>
    <w:p w14:paraId="3A808EF1" w14:textId="79677357" w:rsidR="00042313" w:rsidRPr="000B3168" w:rsidRDefault="0039545B" w:rsidP="00042313">
      <w:pPr>
        <w:tabs>
          <w:tab w:val="left" w:pos="1152"/>
        </w:tabs>
        <w:spacing w:after="120"/>
        <w:ind w:firstLine="720"/>
        <w:jc w:val="both"/>
      </w:pPr>
      <w:r w:rsidRPr="000B3168">
        <w:rPr>
          <w:szCs w:val="22"/>
        </w:rPr>
        <w:t>2</w:t>
      </w:r>
      <w:r w:rsidR="00824A66" w:rsidRPr="000B3168">
        <w:rPr>
          <w:szCs w:val="22"/>
        </w:rPr>
        <w:t>.</w:t>
      </w:r>
      <w:r w:rsidR="00824A66" w:rsidRPr="000B3168">
        <w:rPr>
          <w:szCs w:val="22"/>
        </w:rPr>
        <w:tab/>
      </w:r>
      <w:r w:rsidR="00042313" w:rsidRPr="000B3168">
        <w:rPr>
          <w:szCs w:val="22"/>
        </w:rPr>
        <w:t>Приложениями к настоящим Общим условиям установлены предельные (минимальные, максимальные) размеры ставок и тарифов:</w:t>
      </w:r>
      <w:r w:rsidR="00042313" w:rsidRPr="000B3168">
        <w:t xml:space="preserve"> </w:t>
      </w:r>
      <w:r w:rsidR="00042313" w:rsidRPr="000B3168">
        <w:rPr>
          <w:i/>
          <w:color w:val="0000CC"/>
        </w:rPr>
        <w:t>(изложен в редакции согласно решению Совета директоров от</w:t>
      </w:r>
      <w:r w:rsidR="00042313" w:rsidRPr="000B3168">
        <w:rPr>
          <w:i/>
          <w:color w:val="0000CC"/>
          <w:sz w:val="24"/>
        </w:rPr>
        <w:t xml:space="preserve"> 17</w:t>
      </w:r>
      <w:r w:rsidR="00042313" w:rsidRPr="000B3168">
        <w:rPr>
          <w:i/>
          <w:color w:val="0000CC"/>
        </w:rPr>
        <w:t>.06.2020г. (протокол № 5)</w:t>
      </w:r>
      <w:r w:rsidR="00042313" w:rsidRPr="000B3168">
        <w:t>.</w:t>
      </w:r>
    </w:p>
    <w:p w14:paraId="70F87EED" w14:textId="77777777" w:rsidR="00042313" w:rsidRPr="000B3168" w:rsidRDefault="00042313" w:rsidP="00042313">
      <w:pPr>
        <w:tabs>
          <w:tab w:val="left" w:pos="1152"/>
        </w:tabs>
        <w:ind w:firstLine="567"/>
        <w:jc w:val="both"/>
        <w:rPr>
          <w:szCs w:val="22"/>
        </w:rPr>
      </w:pPr>
      <w:r w:rsidRPr="000B3168">
        <w:rPr>
          <w:szCs w:val="22"/>
        </w:rPr>
        <w:t xml:space="preserve">1)  </w:t>
      </w:r>
      <w:r w:rsidR="007E505D" w:rsidRPr="000B3168">
        <w:rPr>
          <w:szCs w:val="22"/>
        </w:rPr>
        <w:t xml:space="preserve">приложением 1 – предельные суммы принимаемых вкладов, образовательных накопительных вкладов, сроки накопления и размеры ставок вознаграждения по вкладам, образовательным накопительным вкладам для физических лиц </w:t>
      </w:r>
      <w:r w:rsidR="007E505D" w:rsidRPr="000B3168">
        <w:rPr>
          <w:i/>
          <w:color w:val="0000CC"/>
        </w:rPr>
        <w:t xml:space="preserve">(изложен в редакции согласно решению Совета директоров </w:t>
      </w:r>
      <w:r w:rsidR="00A6180B" w:rsidRPr="000B3168">
        <w:rPr>
          <w:i/>
          <w:color w:val="0000CC"/>
          <w:szCs w:val="22"/>
        </w:rPr>
        <w:t>от 30.11.2023г. (протокол №15))</w:t>
      </w:r>
      <w:r w:rsidRPr="000B3168">
        <w:rPr>
          <w:szCs w:val="22"/>
        </w:rPr>
        <w:t>;</w:t>
      </w:r>
    </w:p>
    <w:p w14:paraId="082A3FF7" w14:textId="77777777" w:rsidR="00042313" w:rsidRPr="000B3168" w:rsidRDefault="00C57DDE" w:rsidP="00C57DDE">
      <w:pPr>
        <w:tabs>
          <w:tab w:val="left" w:pos="1152"/>
        </w:tabs>
        <w:spacing w:after="120"/>
        <w:jc w:val="both"/>
        <w:rPr>
          <w:szCs w:val="22"/>
        </w:rPr>
      </w:pPr>
      <w:r w:rsidRPr="000B3168">
        <w:rPr>
          <w:szCs w:val="22"/>
        </w:rPr>
        <w:t xml:space="preserve">          </w:t>
      </w:r>
      <w:r w:rsidR="00042313" w:rsidRPr="000B3168">
        <w:rPr>
          <w:szCs w:val="22"/>
        </w:rPr>
        <w:t xml:space="preserve">2) приложением </w:t>
      </w:r>
      <w:proofErr w:type="gramStart"/>
      <w:r w:rsidR="00042313" w:rsidRPr="000B3168">
        <w:rPr>
          <w:szCs w:val="22"/>
        </w:rPr>
        <w:t>1-1</w:t>
      </w:r>
      <w:proofErr w:type="gramEnd"/>
      <w:r w:rsidR="00042313" w:rsidRPr="000B3168">
        <w:rPr>
          <w:szCs w:val="22"/>
        </w:rPr>
        <w:t xml:space="preserve"> – предельные суммы принимаемых денег, сроки накопления и размеры ставок вознаграждения по вкладам (н</w:t>
      </w:r>
      <w:r w:rsidR="0016570E" w:rsidRPr="000B3168">
        <w:rPr>
          <w:szCs w:val="22"/>
        </w:rPr>
        <w:t>акоплениям) для юридических лиц</w:t>
      </w:r>
      <w:r w:rsidR="00042313" w:rsidRPr="000B3168">
        <w:rPr>
          <w:szCs w:val="22"/>
        </w:rPr>
        <w:t>;</w:t>
      </w:r>
      <w:r w:rsidRPr="000B3168">
        <w:rPr>
          <w:color w:val="2F5496" w:themeColor="accent5" w:themeShade="BF"/>
          <w:szCs w:val="22"/>
        </w:rPr>
        <w:t xml:space="preserve"> (</w:t>
      </w:r>
      <w:r w:rsidRPr="000B3168">
        <w:rPr>
          <w:i/>
          <w:color w:val="0000CC"/>
        </w:rPr>
        <w:t>изложен в редакции согласно решению Совета директоров от</w:t>
      </w:r>
      <w:r w:rsidRPr="000B3168">
        <w:rPr>
          <w:i/>
          <w:color w:val="0000CC"/>
          <w:sz w:val="24"/>
        </w:rPr>
        <w:t xml:space="preserve"> 28</w:t>
      </w:r>
      <w:r w:rsidRPr="000B3168">
        <w:rPr>
          <w:i/>
          <w:color w:val="0000CC"/>
        </w:rPr>
        <w:t>.08.2023г. (протокол № 10);</w:t>
      </w:r>
    </w:p>
    <w:p w14:paraId="57E48F91" w14:textId="77777777" w:rsidR="00042313" w:rsidRPr="000B3168" w:rsidRDefault="00042313" w:rsidP="00042313">
      <w:pPr>
        <w:tabs>
          <w:tab w:val="left" w:pos="1152"/>
        </w:tabs>
        <w:ind w:firstLine="567"/>
        <w:jc w:val="both"/>
        <w:rPr>
          <w:szCs w:val="22"/>
        </w:rPr>
      </w:pPr>
      <w:r w:rsidRPr="000B3168">
        <w:rPr>
          <w:szCs w:val="22"/>
        </w:rPr>
        <w:t>3) приложением 2 – предельные суммы и сроки банковских займов, размеры ставок вознаграждения по банковским займам для физических лиц;</w:t>
      </w:r>
    </w:p>
    <w:p w14:paraId="76648749" w14:textId="77777777" w:rsidR="00AD7EAF" w:rsidRPr="000B3168" w:rsidRDefault="00AA145A" w:rsidP="00AA145A">
      <w:pPr>
        <w:tabs>
          <w:tab w:val="left" w:pos="1152"/>
        </w:tabs>
        <w:spacing w:after="120"/>
        <w:jc w:val="both"/>
        <w:rPr>
          <w:szCs w:val="22"/>
        </w:rPr>
      </w:pPr>
      <w:r w:rsidRPr="000B3168">
        <w:rPr>
          <w:szCs w:val="22"/>
        </w:rPr>
        <w:t xml:space="preserve">          </w:t>
      </w:r>
      <w:r w:rsidR="00042313" w:rsidRPr="000B3168">
        <w:rPr>
          <w:szCs w:val="22"/>
        </w:rPr>
        <w:t xml:space="preserve">4) </w:t>
      </w:r>
      <w:r w:rsidR="00AD7EAF" w:rsidRPr="000B3168">
        <w:rPr>
          <w:szCs w:val="22"/>
        </w:rPr>
        <w:t xml:space="preserve">Исключен. </w:t>
      </w:r>
      <w:r w:rsidR="00C57DDE" w:rsidRPr="000B3168">
        <w:rPr>
          <w:color w:val="2F5496" w:themeColor="accent5" w:themeShade="BF"/>
          <w:szCs w:val="22"/>
        </w:rPr>
        <w:t>(</w:t>
      </w:r>
      <w:r w:rsidR="00C57DDE" w:rsidRPr="000B3168">
        <w:rPr>
          <w:i/>
          <w:color w:val="0000CC"/>
        </w:rPr>
        <w:t>исключен в редакции согласно решению Совета директоров от</w:t>
      </w:r>
      <w:r w:rsidR="00C57DDE" w:rsidRPr="000B3168">
        <w:rPr>
          <w:i/>
          <w:color w:val="0000CC"/>
          <w:sz w:val="24"/>
        </w:rPr>
        <w:t xml:space="preserve"> 28</w:t>
      </w:r>
      <w:r w:rsidR="00C57DDE" w:rsidRPr="000B3168">
        <w:rPr>
          <w:i/>
          <w:color w:val="0000CC"/>
        </w:rPr>
        <w:t>.08.2023г. (протокол № 10);</w:t>
      </w:r>
    </w:p>
    <w:p w14:paraId="09A70504" w14:textId="77777777" w:rsidR="00042313" w:rsidRPr="000B3168" w:rsidRDefault="00042313" w:rsidP="00AD7EAF">
      <w:pPr>
        <w:ind w:firstLine="567"/>
        <w:jc w:val="both"/>
        <w:rPr>
          <w:szCs w:val="22"/>
        </w:rPr>
      </w:pPr>
      <w:r w:rsidRPr="000B3168">
        <w:rPr>
          <w:szCs w:val="22"/>
        </w:rPr>
        <w:t>5) приложением 3 – предельные размеры тарифов (комиссионных сборов) по банковским услугам для физических лиц;</w:t>
      </w:r>
    </w:p>
    <w:p w14:paraId="2A00BD35" w14:textId="77777777" w:rsidR="00EB32DD" w:rsidRPr="000B3168" w:rsidRDefault="00042313" w:rsidP="00EB32DD">
      <w:pPr>
        <w:tabs>
          <w:tab w:val="left" w:pos="1152"/>
        </w:tabs>
        <w:ind w:firstLine="567"/>
        <w:jc w:val="both"/>
        <w:rPr>
          <w:szCs w:val="22"/>
        </w:rPr>
      </w:pPr>
      <w:r w:rsidRPr="000B3168">
        <w:rPr>
          <w:szCs w:val="22"/>
        </w:rPr>
        <w:t xml:space="preserve">6) приложением 4 – предельные размеры тарифов (комиссионных сборов) по банковским услугам для юридических лиц, индивидуальных предпринимателей, частных нотариусов, частных судебных исполнителей и адвокатов. </w:t>
      </w:r>
    </w:p>
    <w:p w14:paraId="07ECF072" w14:textId="4386EB61" w:rsidR="00042313" w:rsidRPr="000B3168" w:rsidRDefault="00042313" w:rsidP="00EB32DD">
      <w:pPr>
        <w:tabs>
          <w:tab w:val="left" w:pos="1152"/>
        </w:tabs>
        <w:ind w:firstLine="567"/>
        <w:jc w:val="both"/>
        <w:rPr>
          <w:szCs w:val="22"/>
        </w:rPr>
      </w:pPr>
      <w:r w:rsidRPr="000B3168">
        <w:rPr>
          <w:szCs w:val="22"/>
        </w:rPr>
        <w:t xml:space="preserve">7) приложением 5 – предельные ставки вознаграждения по средствам, размещенным на текущих счетах юридических лиц, индивидуальных предпринимателей, частных нотариусов, частных </w:t>
      </w:r>
      <w:r w:rsidRPr="000B3168">
        <w:rPr>
          <w:szCs w:val="22"/>
        </w:rPr>
        <w:lastRenderedPageBreak/>
        <w:t>судебных исполнителей и адвокатов (условия приложения №5 применяются к банковским текущим счетам, открытым до 31.12.2018 года)</w:t>
      </w:r>
    </w:p>
    <w:p w14:paraId="27D0F140" w14:textId="77777777" w:rsidR="00245044" w:rsidRPr="000B3168" w:rsidRDefault="00EC24FE" w:rsidP="00042313">
      <w:pPr>
        <w:tabs>
          <w:tab w:val="left" w:pos="1152"/>
        </w:tabs>
        <w:spacing w:after="120"/>
        <w:ind w:firstLine="720"/>
        <w:jc w:val="both"/>
      </w:pPr>
      <w:r w:rsidRPr="000B3168">
        <w:t>3</w:t>
      </w:r>
      <w:r w:rsidR="00245044" w:rsidRPr="000B3168">
        <w:t>.</w:t>
      </w:r>
      <w:r w:rsidR="00245044" w:rsidRPr="000B3168">
        <w:tab/>
        <w:t>Приложениями 3 и 4 к настоящим Общим условиям установлены исчерпывающие перечни банковских услуг, за которые Банк вправе взимать свои тарифы (комиссионные сборы).</w:t>
      </w:r>
    </w:p>
    <w:p w14:paraId="15C3E1B2" w14:textId="77777777" w:rsidR="0039545B" w:rsidRPr="000B3168" w:rsidRDefault="0039545B" w:rsidP="00205D2B">
      <w:pPr>
        <w:tabs>
          <w:tab w:val="left" w:pos="1152"/>
        </w:tabs>
        <w:spacing w:after="120"/>
        <w:ind w:firstLine="720"/>
        <w:jc w:val="both"/>
      </w:pPr>
      <w:r w:rsidRPr="000B3168">
        <w:t xml:space="preserve">Банк не имеет право взимать оплату </w:t>
      </w:r>
      <w:proofErr w:type="gramStart"/>
      <w:r w:rsidRPr="000B3168">
        <w:t>за банковские услуги</w:t>
      </w:r>
      <w:proofErr w:type="gramEnd"/>
      <w:r w:rsidRPr="000B3168">
        <w:t>, не предусмотренные приложениями 3 и 4 к настоящим Общим условиям.</w:t>
      </w:r>
    </w:p>
    <w:p w14:paraId="6338435F" w14:textId="77777777" w:rsidR="00B666C8" w:rsidRPr="000B3168" w:rsidRDefault="00B666C8" w:rsidP="00C747B6">
      <w:pPr>
        <w:pStyle w:val="3"/>
      </w:pPr>
      <w:bookmarkStart w:id="89" w:name="_Toc240471168"/>
      <w:r w:rsidRPr="000B3168">
        <w:t>Статья 28</w:t>
      </w:r>
      <w:r w:rsidR="00EC24FE" w:rsidRPr="000B3168">
        <w:t xml:space="preserve">. Полномочия Правления Банка </w:t>
      </w:r>
      <w:r w:rsidR="00F8525E" w:rsidRPr="000B3168">
        <w:t xml:space="preserve">в отношении </w:t>
      </w:r>
      <w:r w:rsidR="00EC24FE" w:rsidRPr="000B3168">
        <w:t xml:space="preserve">ставок </w:t>
      </w:r>
      <w:r w:rsidR="00510399" w:rsidRPr="000B3168">
        <w:t xml:space="preserve">и </w:t>
      </w:r>
      <w:r w:rsidR="00EC24FE" w:rsidRPr="000B3168">
        <w:t>тарифов</w:t>
      </w:r>
      <w:r w:rsidR="00124CB8" w:rsidRPr="000B3168">
        <w:t xml:space="preserve">, </w:t>
      </w:r>
      <w:r w:rsidR="00510399" w:rsidRPr="000B3168">
        <w:br/>
      </w:r>
      <w:r w:rsidR="00124CB8" w:rsidRPr="000B3168">
        <w:t>специальных условий</w:t>
      </w:r>
      <w:bookmarkEnd w:id="89"/>
    </w:p>
    <w:p w14:paraId="007D6D35" w14:textId="77777777" w:rsidR="00B666C8" w:rsidRPr="000B3168" w:rsidRDefault="00B666C8" w:rsidP="00205D2B">
      <w:pPr>
        <w:tabs>
          <w:tab w:val="left" w:pos="1152"/>
        </w:tabs>
        <w:spacing w:after="120"/>
        <w:ind w:firstLine="720"/>
        <w:jc w:val="both"/>
      </w:pPr>
      <w:r w:rsidRPr="000B3168">
        <w:t>1.</w:t>
      </w:r>
      <w:r w:rsidRPr="000B3168">
        <w:tab/>
      </w:r>
      <w:r w:rsidR="00EC24FE" w:rsidRPr="000B3168">
        <w:t>В отношении ставок и тарифов Правление Банка обладает следующими полномочиями:</w:t>
      </w:r>
    </w:p>
    <w:p w14:paraId="66D327A0" w14:textId="77777777" w:rsidR="00EC24FE" w:rsidRPr="000B3168" w:rsidRDefault="00EC24FE" w:rsidP="00205D2B">
      <w:pPr>
        <w:tabs>
          <w:tab w:val="left" w:pos="1152"/>
        </w:tabs>
        <w:spacing w:after="120"/>
        <w:ind w:firstLine="720"/>
        <w:jc w:val="both"/>
      </w:pPr>
      <w:r w:rsidRPr="000B3168">
        <w:t>1)</w:t>
      </w:r>
      <w:r w:rsidRPr="000B3168">
        <w:tab/>
        <w:t>устанавливать конкретные размеры ставок и тарифов в рамках предельных размеров, установленных приложениями к настоящим Общим условиям;</w:t>
      </w:r>
    </w:p>
    <w:p w14:paraId="4DA406C2" w14:textId="77777777" w:rsidR="00EC24FE" w:rsidRPr="000B3168" w:rsidRDefault="00EC24FE" w:rsidP="00205D2B">
      <w:pPr>
        <w:tabs>
          <w:tab w:val="left" w:pos="1152"/>
        </w:tabs>
        <w:spacing w:after="120"/>
        <w:ind w:firstLine="720"/>
        <w:jc w:val="both"/>
      </w:pPr>
      <w:r w:rsidRPr="000B3168">
        <w:t>2)</w:t>
      </w:r>
      <w:r w:rsidRPr="000B3168">
        <w:tab/>
        <w:t xml:space="preserve">устанавливать </w:t>
      </w:r>
      <w:r w:rsidR="005D35DE" w:rsidRPr="000B3168">
        <w:t>минимальные и/или максимальные абсолютные размеры платежей в оплату ставок и тарифов</w:t>
      </w:r>
      <w:r w:rsidR="00385E0E" w:rsidRPr="000B3168">
        <w:t>,</w:t>
      </w:r>
      <w:r w:rsidR="005D35DE" w:rsidRPr="000B3168">
        <w:t xml:space="preserve"> выраженных в относительных (процентах) величинах;</w:t>
      </w:r>
    </w:p>
    <w:p w14:paraId="28A4196B" w14:textId="77777777" w:rsidR="005D35DE" w:rsidRPr="000B3168" w:rsidRDefault="005D35DE" w:rsidP="00205D2B">
      <w:pPr>
        <w:tabs>
          <w:tab w:val="left" w:pos="1152"/>
        </w:tabs>
        <w:spacing w:after="120"/>
        <w:ind w:firstLine="720"/>
        <w:jc w:val="both"/>
      </w:pPr>
      <w:r w:rsidRPr="000B3168">
        <w:t>3)</w:t>
      </w:r>
      <w:r w:rsidRPr="000B3168">
        <w:tab/>
        <w:t xml:space="preserve">вводить </w:t>
      </w:r>
      <w:r w:rsidR="00470B41" w:rsidRPr="000B3168">
        <w:t>при проведении маркетинговых и рекламных акций</w:t>
      </w:r>
      <w:r w:rsidR="00124CB8" w:rsidRPr="000B3168">
        <w:t>, а также акций социального характера</w:t>
      </w:r>
      <w:r w:rsidR="00470B41" w:rsidRPr="000B3168">
        <w:t xml:space="preserve"> </w:t>
      </w:r>
      <w:r w:rsidRPr="000B3168">
        <w:t>постоянные, временные и</w:t>
      </w:r>
      <w:r w:rsidR="00124CB8" w:rsidRPr="000B3168">
        <w:t>ли</w:t>
      </w:r>
      <w:r w:rsidRPr="000B3168">
        <w:t xml:space="preserve"> разовые льготы по ставкам и тарифам (с </w:t>
      </w:r>
      <w:r w:rsidR="00124CB8" w:rsidRPr="000B3168">
        <w:t xml:space="preserve">соблюдением </w:t>
      </w:r>
      <w:r w:rsidR="00D472E4" w:rsidRPr="000B3168">
        <w:t xml:space="preserve">запретов, </w:t>
      </w:r>
      <w:r w:rsidRPr="000B3168">
        <w:t>ограничений</w:t>
      </w:r>
      <w:r w:rsidR="00D472E4" w:rsidRPr="000B3168">
        <w:t xml:space="preserve"> и особых условий</w:t>
      </w:r>
      <w:r w:rsidRPr="000B3168">
        <w:t xml:space="preserve">, </w:t>
      </w:r>
      <w:r w:rsidR="00D472E4" w:rsidRPr="000B3168">
        <w:t xml:space="preserve">указанных в </w:t>
      </w:r>
      <w:r w:rsidRPr="000B3168">
        <w:t>статье 29 настоящих Общих условий</w:t>
      </w:r>
      <w:r w:rsidR="00124CB8" w:rsidRPr="000B3168">
        <w:t>)</w:t>
      </w:r>
      <w:r w:rsidRPr="000B3168">
        <w:t>;</w:t>
      </w:r>
    </w:p>
    <w:p w14:paraId="3A6FE8A6" w14:textId="77777777" w:rsidR="005D35DE" w:rsidRPr="000B3168" w:rsidRDefault="005D35DE" w:rsidP="00205D2B">
      <w:pPr>
        <w:tabs>
          <w:tab w:val="left" w:pos="1152"/>
        </w:tabs>
        <w:spacing w:after="120"/>
        <w:ind w:firstLine="720"/>
        <w:jc w:val="both"/>
      </w:pPr>
      <w:r w:rsidRPr="000B3168">
        <w:t>4)</w:t>
      </w:r>
      <w:r w:rsidRPr="000B3168">
        <w:tab/>
        <w:t xml:space="preserve">делегировать полномочия, предоставленные Правлению Банка согласно подпунктам </w:t>
      </w:r>
      <w:r w:rsidR="00CE09C7" w:rsidRPr="000B3168">
        <w:br/>
      </w:r>
      <w:r w:rsidRPr="000B3168">
        <w:t>1)–3)</w:t>
      </w:r>
      <w:r w:rsidR="00CE09C7" w:rsidRPr="000B3168">
        <w:t xml:space="preserve"> </w:t>
      </w:r>
      <w:r w:rsidRPr="000B3168">
        <w:t>настоящего пункта, уполномоченным органам Банка.</w:t>
      </w:r>
    </w:p>
    <w:p w14:paraId="723D0CC8" w14:textId="77777777" w:rsidR="00EC24FE" w:rsidRPr="000B3168" w:rsidRDefault="00385E0E" w:rsidP="00205D2B">
      <w:pPr>
        <w:tabs>
          <w:tab w:val="left" w:pos="1152"/>
        </w:tabs>
        <w:spacing w:after="120"/>
        <w:ind w:firstLine="720"/>
        <w:jc w:val="both"/>
      </w:pPr>
      <w:r w:rsidRPr="000B3168">
        <w:t>2.</w:t>
      </w:r>
      <w:r w:rsidRPr="000B3168">
        <w:tab/>
      </w:r>
      <w:r w:rsidR="005A07F7" w:rsidRPr="000B3168">
        <w:t xml:space="preserve">Основные подходы, критерии и процедуры, </w:t>
      </w:r>
      <w:r w:rsidR="00F8525E" w:rsidRPr="000B3168">
        <w:t xml:space="preserve">применяемые </w:t>
      </w:r>
      <w:r w:rsidR="00510399" w:rsidRPr="000B3168">
        <w:t xml:space="preserve">Правлением </w:t>
      </w:r>
      <w:r w:rsidR="00F8525E" w:rsidRPr="000B3168">
        <w:t>Банк</w:t>
      </w:r>
      <w:r w:rsidR="00510399" w:rsidRPr="000B3168">
        <w:t>а</w:t>
      </w:r>
      <w:r w:rsidR="00F8525E" w:rsidRPr="000B3168">
        <w:t xml:space="preserve"> при </w:t>
      </w:r>
      <w:r w:rsidR="00510399" w:rsidRPr="000B3168">
        <w:t xml:space="preserve">пользовании полномочиями в отношении </w:t>
      </w:r>
      <w:r w:rsidR="005A07F7" w:rsidRPr="000B3168">
        <w:t xml:space="preserve">ставок и </w:t>
      </w:r>
      <w:r w:rsidR="004242C0" w:rsidRPr="000B3168">
        <w:t>тарифов,</w:t>
      </w:r>
      <w:r w:rsidR="005A07F7" w:rsidRPr="000B3168">
        <w:t xml:space="preserve"> </w:t>
      </w:r>
      <w:r w:rsidR="00EC24FE" w:rsidRPr="000B3168">
        <w:t>определяются внутренним документом Банка "Тарифная политика", утверждаемым Советом директоров Банка.</w:t>
      </w:r>
    </w:p>
    <w:p w14:paraId="2B2044C0" w14:textId="77777777" w:rsidR="00124CB8" w:rsidRPr="000B3168" w:rsidRDefault="00124CB8" w:rsidP="00205D2B">
      <w:pPr>
        <w:tabs>
          <w:tab w:val="left" w:pos="1152"/>
        </w:tabs>
        <w:spacing w:after="120"/>
        <w:ind w:firstLine="720"/>
        <w:jc w:val="both"/>
      </w:pPr>
      <w:r w:rsidRPr="000B3168">
        <w:t>3.</w:t>
      </w:r>
      <w:r w:rsidRPr="000B3168">
        <w:tab/>
        <w:t>Правление Банка или определенный им уполномоченный орган Банка вправе при проведении маркетинговых и рекламных акций, а также акций социального характера вводить постоянные, временные или разовые специальные</w:t>
      </w:r>
      <w:r w:rsidR="00586892" w:rsidRPr="000B3168">
        <w:t xml:space="preserve"> </w:t>
      </w:r>
      <w:r w:rsidRPr="000B3168">
        <w:t>условия</w:t>
      </w:r>
      <w:r w:rsidR="00586892" w:rsidRPr="000B3168">
        <w:t>, то есть условия, отклоняющиеся об обычно применяемых Банком</w:t>
      </w:r>
      <w:r w:rsidRPr="000B3168">
        <w:t xml:space="preserve"> (с соблюдением запретов, ограничений и особых условий, указанных в</w:t>
      </w:r>
      <w:r w:rsidR="00CE09C7" w:rsidRPr="000B3168">
        <w:t> </w:t>
      </w:r>
      <w:r w:rsidRPr="000B3168">
        <w:t>статье 29 настоящих Общих условий).</w:t>
      </w:r>
    </w:p>
    <w:p w14:paraId="03AD389F" w14:textId="77777777" w:rsidR="005433BB" w:rsidRPr="000B3168" w:rsidRDefault="0055707E" w:rsidP="005433BB">
      <w:pPr>
        <w:tabs>
          <w:tab w:val="left" w:pos="742"/>
          <w:tab w:val="left" w:pos="851"/>
        </w:tabs>
        <w:ind w:firstLine="709"/>
        <w:jc w:val="both"/>
        <w:rPr>
          <w:bCs/>
        </w:rPr>
      </w:pPr>
      <w:r w:rsidRPr="000B3168">
        <w:t xml:space="preserve">4.  </w:t>
      </w:r>
      <w:r w:rsidR="005433BB" w:rsidRPr="000B3168">
        <w:rPr>
          <w:bCs/>
        </w:rPr>
        <w:t>Правление Банка или определенный им уполномоченный орган Банка вправе изменять в сторону увеличения тарифы по платежам и переводам клиентов после уведомления клиентов до предполагаемой даты изменения тарифов, но не менее чем за:</w:t>
      </w:r>
    </w:p>
    <w:p w14:paraId="2761D918" w14:textId="77777777" w:rsidR="005433BB" w:rsidRPr="000B3168" w:rsidRDefault="005433BB" w:rsidP="005433BB">
      <w:pPr>
        <w:tabs>
          <w:tab w:val="left" w:pos="742"/>
          <w:tab w:val="left" w:pos="851"/>
        </w:tabs>
        <w:ind w:firstLine="709"/>
        <w:jc w:val="both"/>
        <w:rPr>
          <w:bCs/>
        </w:rPr>
      </w:pPr>
      <w:r w:rsidRPr="000B3168">
        <w:rPr>
          <w:bCs/>
        </w:rPr>
        <w:t>- 3 (три) месяца - по платежам и переводам физических лиц, не связанных с осуществлением предпринимательской деятельности;</w:t>
      </w:r>
    </w:p>
    <w:p w14:paraId="11543FC7" w14:textId="5077DD7F" w:rsidR="00AA5073" w:rsidRPr="000B3168" w:rsidRDefault="005433BB" w:rsidP="005433BB">
      <w:pPr>
        <w:tabs>
          <w:tab w:val="left" w:pos="742"/>
          <w:tab w:val="left" w:pos="851"/>
        </w:tabs>
        <w:ind w:firstLine="709"/>
        <w:jc w:val="both"/>
      </w:pPr>
      <w:r w:rsidRPr="000B3168">
        <w:rPr>
          <w:bCs/>
        </w:rPr>
        <w:t>- 1 (один) месяц - по платежам и переводам юридических лиц и индивидуальных предпринимателей, осуществляемых в рамках предпринимательской деятельности</w:t>
      </w:r>
      <w:r w:rsidR="0055707E" w:rsidRPr="000B3168">
        <w:rPr>
          <w:bCs/>
        </w:rPr>
        <w:t>.</w:t>
      </w:r>
      <w:r w:rsidR="0055707E" w:rsidRPr="000B3168">
        <w:t xml:space="preserve"> </w:t>
      </w:r>
      <w:r w:rsidR="00AA5073" w:rsidRPr="000B3168">
        <w:rPr>
          <w:i/>
          <w:color w:val="0000CC"/>
        </w:rPr>
        <w:t>(</w:t>
      </w:r>
      <w:r w:rsidR="006B2581" w:rsidRPr="000B3168">
        <w:rPr>
          <w:i/>
          <w:color w:val="0000CC"/>
        </w:rPr>
        <w:t>П</w:t>
      </w:r>
      <w:r w:rsidR="00AA5073" w:rsidRPr="000B3168">
        <w:rPr>
          <w:i/>
          <w:color w:val="0000CC"/>
        </w:rPr>
        <w:t>ункт 4 дополнен согласно решению Совета директоров от</w:t>
      </w:r>
      <w:r w:rsidR="00AA5073" w:rsidRPr="000B3168">
        <w:rPr>
          <w:i/>
          <w:color w:val="0000CC"/>
          <w:sz w:val="24"/>
        </w:rPr>
        <w:t xml:space="preserve"> 13</w:t>
      </w:r>
      <w:r w:rsidR="00AA5073" w:rsidRPr="000B3168">
        <w:rPr>
          <w:i/>
          <w:color w:val="0000CC"/>
        </w:rPr>
        <w:t>.11.2025г. (протокол № 16)</w:t>
      </w:r>
      <w:r w:rsidRPr="000B3168">
        <w:rPr>
          <w:i/>
          <w:color w:val="0000CC"/>
          <w:lang w:val="kk-KZ"/>
        </w:rPr>
        <w:t xml:space="preserve">, </w:t>
      </w:r>
      <w:r w:rsidRPr="000B3168">
        <w:rPr>
          <w:i/>
          <w:color w:val="0000CC"/>
        </w:rPr>
        <w:t>согласно решению Совета директоров от</w:t>
      </w:r>
      <w:r w:rsidRPr="000B3168">
        <w:rPr>
          <w:i/>
          <w:color w:val="0000CC"/>
          <w:sz w:val="24"/>
        </w:rPr>
        <w:t xml:space="preserve"> 1</w:t>
      </w:r>
      <w:r w:rsidRPr="000B3168">
        <w:rPr>
          <w:i/>
          <w:color w:val="0000CC"/>
          <w:sz w:val="24"/>
          <w:lang w:val="kk-KZ"/>
        </w:rPr>
        <w:t>0</w:t>
      </w:r>
      <w:r w:rsidRPr="000B3168">
        <w:rPr>
          <w:i/>
          <w:color w:val="0000CC"/>
        </w:rPr>
        <w:t>.</w:t>
      </w:r>
      <w:r w:rsidRPr="000B3168">
        <w:rPr>
          <w:i/>
          <w:color w:val="0000CC"/>
          <w:lang w:val="kk-KZ"/>
        </w:rPr>
        <w:t>06</w:t>
      </w:r>
      <w:r w:rsidRPr="000B3168">
        <w:rPr>
          <w:i/>
          <w:color w:val="0000CC"/>
          <w:sz w:val="24"/>
        </w:rPr>
        <w:t>.</w:t>
      </w:r>
      <w:r w:rsidRPr="000B3168">
        <w:rPr>
          <w:i/>
          <w:color w:val="0000CC"/>
        </w:rPr>
        <w:t>202</w:t>
      </w:r>
      <w:r w:rsidRPr="000B3168">
        <w:rPr>
          <w:i/>
          <w:color w:val="0000CC"/>
          <w:lang w:val="kk-KZ"/>
        </w:rPr>
        <w:t>6</w:t>
      </w:r>
      <w:r w:rsidRPr="000B3168">
        <w:rPr>
          <w:i/>
          <w:color w:val="0000CC"/>
        </w:rPr>
        <w:t>г. (протокол №1</w:t>
      </w:r>
      <w:r w:rsidRPr="000B3168">
        <w:rPr>
          <w:i/>
          <w:color w:val="0000CC"/>
          <w:lang w:val="kk-KZ"/>
        </w:rPr>
        <w:t>1</w:t>
      </w:r>
      <w:r w:rsidRPr="000B3168">
        <w:rPr>
          <w:i/>
          <w:color w:val="0000CC"/>
        </w:rPr>
        <w:t>))</w:t>
      </w:r>
      <w:r w:rsidRPr="000B3168">
        <w:t>.</w:t>
      </w:r>
    </w:p>
    <w:p w14:paraId="0D49195E" w14:textId="77777777" w:rsidR="001446DE" w:rsidRPr="000B3168" w:rsidRDefault="001446DE" w:rsidP="005433BB">
      <w:pPr>
        <w:tabs>
          <w:tab w:val="left" w:pos="742"/>
          <w:tab w:val="left" w:pos="851"/>
        </w:tabs>
        <w:ind w:firstLine="709"/>
        <w:jc w:val="both"/>
        <w:rPr>
          <w:szCs w:val="22"/>
          <w:lang w:val="kk-KZ"/>
        </w:rPr>
      </w:pPr>
    </w:p>
    <w:p w14:paraId="75113B56" w14:textId="788AE39A" w:rsidR="001446DE" w:rsidRDefault="001446DE" w:rsidP="00C747B6">
      <w:pPr>
        <w:pStyle w:val="3"/>
        <w:rPr>
          <w:b w:val="0"/>
          <w:bCs w:val="0"/>
          <w:i/>
          <w:color w:val="0000CC"/>
          <w:szCs w:val="24"/>
          <w:lang w:val="kk-KZ"/>
        </w:rPr>
      </w:pPr>
      <w:bookmarkStart w:id="90" w:name="_Toc240471169"/>
      <w:r w:rsidRPr="000B3168">
        <w:t xml:space="preserve">Глава </w:t>
      </w:r>
      <w:proofErr w:type="gramStart"/>
      <w:r w:rsidRPr="000B3168">
        <w:rPr>
          <w:lang w:val="kk-KZ"/>
        </w:rPr>
        <w:t>4-1</w:t>
      </w:r>
      <w:proofErr w:type="gramEnd"/>
      <w:r w:rsidRPr="000B3168">
        <w:t xml:space="preserve">.  Порядок осуществления ответственного кредитования </w:t>
      </w:r>
      <w:r w:rsidRPr="000B3168">
        <w:rPr>
          <w:b w:val="0"/>
          <w:bCs w:val="0"/>
          <w:i/>
          <w:color w:val="0000CC"/>
          <w:szCs w:val="24"/>
        </w:rPr>
        <w:t xml:space="preserve">(дополнена согласно решению Совета директоров от </w:t>
      </w:r>
      <w:r w:rsidR="000E3016" w:rsidRPr="000B3168">
        <w:rPr>
          <w:b w:val="0"/>
          <w:bCs w:val="0"/>
          <w:i/>
          <w:color w:val="0000CC"/>
          <w:szCs w:val="24"/>
        </w:rPr>
        <w:t>07.09.</w:t>
      </w:r>
      <w:r w:rsidR="0027237D" w:rsidRPr="000B3168">
        <w:rPr>
          <w:b w:val="0"/>
          <w:bCs w:val="0"/>
          <w:i/>
          <w:color w:val="0000CC"/>
          <w:szCs w:val="24"/>
        </w:rPr>
        <w:t>2026</w:t>
      </w:r>
      <w:r w:rsidRPr="000B3168">
        <w:rPr>
          <w:b w:val="0"/>
          <w:bCs w:val="0"/>
          <w:i/>
          <w:color w:val="0000CC"/>
          <w:szCs w:val="24"/>
        </w:rPr>
        <w:t>г. (протокол №</w:t>
      </w:r>
      <w:r w:rsidR="0027237D" w:rsidRPr="000B3168">
        <w:rPr>
          <w:b w:val="0"/>
          <w:bCs w:val="0"/>
          <w:i/>
          <w:color w:val="0000CC"/>
          <w:szCs w:val="24"/>
        </w:rPr>
        <w:t>18</w:t>
      </w:r>
      <w:r w:rsidRPr="000B3168">
        <w:rPr>
          <w:b w:val="0"/>
          <w:bCs w:val="0"/>
          <w:i/>
          <w:color w:val="0000CC"/>
          <w:szCs w:val="24"/>
        </w:rPr>
        <w:t>)</w:t>
      </w:r>
      <w:bookmarkEnd w:id="90"/>
    </w:p>
    <w:p w14:paraId="319C0C83" w14:textId="77777777" w:rsidR="008F531C" w:rsidRPr="008F531C" w:rsidRDefault="008F531C" w:rsidP="008F531C">
      <w:pPr>
        <w:rPr>
          <w:lang w:val="kk-KZ"/>
        </w:rPr>
      </w:pPr>
    </w:p>
    <w:p w14:paraId="3DF02493" w14:textId="77777777" w:rsidR="001446DE" w:rsidRPr="000B3168" w:rsidRDefault="001446DE" w:rsidP="00C747B6">
      <w:pPr>
        <w:pStyle w:val="3"/>
        <w:rPr>
          <w:lang w:val="kk-KZ"/>
        </w:rPr>
      </w:pPr>
      <w:r w:rsidRPr="000B3168">
        <w:rPr>
          <w:lang w:val="kk-KZ"/>
        </w:rPr>
        <w:t xml:space="preserve">   </w:t>
      </w:r>
      <w:bookmarkStart w:id="91" w:name="_Toc240471170"/>
      <w:r w:rsidRPr="000B3168">
        <w:t xml:space="preserve">Статья </w:t>
      </w:r>
      <w:proofErr w:type="gramStart"/>
      <w:r w:rsidRPr="000B3168">
        <w:t>28-1</w:t>
      </w:r>
      <w:proofErr w:type="gramEnd"/>
      <w:r w:rsidRPr="000B3168">
        <w:t>. Порядок осуществления ответственного кредитования</w:t>
      </w:r>
      <w:bookmarkEnd w:id="91"/>
      <w:r w:rsidRPr="000B3168">
        <w:t xml:space="preserve"> </w:t>
      </w:r>
    </w:p>
    <w:p w14:paraId="40B7F29F" w14:textId="77777777" w:rsidR="001446DE" w:rsidRPr="000B3168" w:rsidRDefault="001446DE" w:rsidP="001446DE">
      <w:pPr>
        <w:autoSpaceDE w:val="0"/>
        <w:autoSpaceDN w:val="0"/>
        <w:adjustRightInd w:val="0"/>
        <w:spacing w:after="120"/>
        <w:ind w:firstLine="720"/>
        <w:jc w:val="both"/>
        <w:rPr>
          <w:szCs w:val="22"/>
          <w:lang w:val="kk-KZ"/>
        </w:rPr>
      </w:pPr>
      <w:r w:rsidRPr="000B3168">
        <w:rPr>
          <w:szCs w:val="22"/>
          <w:lang w:val="kk-KZ"/>
        </w:rPr>
        <w:t>1. Банк при предоставлении банковских займов руководствуется принципами ответственного кредитования в целях обеспечения соответствия условий банковского займа финансовому положению, потребностям и возможностям клиента, а также предотвращения чрезмерной долговой нагрузки.</w:t>
      </w:r>
    </w:p>
    <w:p w14:paraId="6BE381B8" w14:textId="77777777" w:rsidR="001446DE" w:rsidRPr="000B3168" w:rsidRDefault="001446DE" w:rsidP="001446DE">
      <w:pPr>
        <w:autoSpaceDE w:val="0"/>
        <w:autoSpaceDN w:val="0"/>
        <w:adjustRightInd w:val="0"/>
        <w:spacing w:after="120"/>
        <w:ind w:firstLine="720"/>
        <w:jc w:val="both"/>
        <w:rPr>
          <w:szCs w:val="22"/>
          <w:lang w:val="kk-KZ"/>
        </w:rPr>
      </w:pPr>
      <w:r w:rsidRPr="000B3168">
        <w:rPr>
          <w:szCs w:val="22"/>
          <w:lang w:val="kk-KZ"/>
        </w:rPr>
        <w:t>2. До принятия решения о предоставлении банковского займа Банк осуществляет оценку пригодности займа для клиента, включая оценку его платежеспособности, кредитоспособности и долговой нагрузки, а также иные проверки в порядке, установленном законодательством Республики Казахстан и внутренними документами Банка.</w:t>
      </w:r>
    </w:p>
    <w:p w14:paraId="11F46662" w14:textId="77777777" w:rsidR="001446DE" w:rsidRPr="000B3168" w:rsidRDefault="001446DE" w:rsidP="001446DE">
      <w:pPr>
        <w:autoSpaceDE w:val="0"/>
        <w:autoSpaceDN w:val="0"/>
        <w:adjustRightInd w:val="0"/>
        <w:spacing w:after="120"/>
        <w:ind w:firstLine="720"/>
        <w:jc w:val="both"/>
        <w:rPr>
          <w:szCs w:val="22"/>
          <w:lang w:val="kk-KZ"/>
        </w:rPr>
      </w:pPr>
      <w:r w:rsidRPr="000B3168">
        <w:rPr>
          <w:szCs w:val="22"/>
          <w:lang w:val="kk-KZ"/>
        </w:rPr>
        <w:t>3.  В целях проведения оценки пригодности займа банк запрашивает (получает) и анализирует следующую информацию (сведения) о (об):</w:t>
      </w:r>
    </w:p>
    <w:p w14:paraId="68087EDD" w14:textId="77777777" w:rsidR="001446DE" w:rsidRPr="000B3168" w:rsidRDefault="001446DE" w:rsidP="001446DE">
      <w:pPr>
        <w:autoSpaceDE w:val="0"/>
        <w:autoSpaceDN w:val="0"/>
        <w:adjustRightInd w:val="0"/>
        <w:spacing w:after="120"/>
        <w:ind w:firstLine="720"/>
        <w:jc w:val="both"/>
        <w:rPr>
          <w:szCs w:val="22"/>
          <w:lang w:val="kk-KZ"/>
        </w:rPr>
      </w:pPr>
      <w:r w:rsidRPr="000B3168">
        <w:rPr>
          <w:szCs w:val="22"/>
          <w:lang w:val="kk-KZ"/>
        </w:rPr>
        <w:t>1) цели получения займа;</w:t>
      </w:r>
    </w:p>
    <w:p w14:paraId="28F7C625" w14:textId="77777777" w:rsidR="001446DE" w:rsidRPr="000B3168" w:rsidRDefault="001446DE" w:rsidP="001446DE">
      <w:pPr>
        <w:autoSpaceDE w:val="0"/>
        <w:autoSpaceDN w:val="0"/>
        <w:adjustRightInd w:val="0"/>
        <w:spacing w:after="120"/>
        <w:ind w:firstLine="720"/>
        <w:jc w:val="both"/>
        <w:rPr>
          <w:szCs w:val="22"/>
          <w:lang w:val="kk-KZ"/>
        </w:rPr>
      </w:pPr>
      <w:r w:rsidRPr="000B3168">
        <w:rPr>
          <w:szCs w:val="22"/>
          <w:lang w:val="kk-KZ"/>
        </w:rPr>
        <w:t>2) предполагаемом способе использования займа;</w:t>
      </w:r>
    </w:p>
    <w:p w14:paraId="44793576" w14:textId="77777777" w:rsidR="001446DE" w:rsidRPr="000B3168" w:rsidRDefault="001446DE" w:rsidP="001446DE">
      <w:pPr>
        <w:autoSpaceDE w:val="0"/>
        <w:autoSpaceDN w:val="0"/>
        <w:adjustRightInd w:val="0"/>
        <w:spacing w:after="120"/>
        <w:ind w:firstLine="720"/>
        <w:jc w:val="both"/>
        <w:rPr>
          <w:szCs w:val="22"/>
          <w:lang w:val="kk-KZ"/>
        </w:rPr>
      </w:pPr>
      <w:r w:rsidRPr="000B3168">
        <w:rPr>
          <w:szCs w:val="22"/>
          <w:lang w:val="kk-KZ"/>
        </w:rPr>
        <w:lastRenderedPageBreak/>
        <w:t>3) уровне долговой нагрузке потребителя банковских услуг;</w:t>
      </w:r>
    </w:p>
    <w:p w14:paraId="7904B64C" w14:textId="77777777" w:rsidR="001446DE" w:rsidRPr="000B3168" w:rsidRDefault="001446DE" w:rsidP="001446DE">
      <w:pPr>
        <w:autoSpaceDE w:val="0"/>
        <w:autoSpaceDN w:val="0"/>
        <w:adjustRightInd w:val="0"/>
        <w:spacing w:after="120"/>
        <w:ind w:firstLine="720"/>
        <w:jc w:val="both"/>
        <w:rPr>
          <w:szCs w:val="22"/>
          <w:lang w:val="kk-KZ"/>
        </w:rPr>
      </w:pPr>
      <w:r w:rsidRPr="000B3168">
        <w:rPr>
          <w:szCs w:val="22"/>
          <w:lang w:val="kk-KZ"/>
        </w:rPr>
        <w:t>4) поведенческих и других факторах.</w:t>
      </w:r>
    </w:p>
    <w:p w14:paraId="44D277EC" w14:textId="77777777" w:rsidR="001446DE" w:rsidRPr="000B3168" w:rsidRDefault="001446DE" w:rsidP="001446DE">
      <w:pPr>
        <w:autoSpaceDE w:val="0"/>
        <w:autoSpaceDN w:val="0"/>
        <w:adjustRightInd w:val="0"/>
        <w:spacing w:after="120"/>
        <w:ind w:firstLine="720"/>
        <w:jc w:val="both"/>
        <w:rPr>
          <w:szCs w:val="22"/>
          <w:lang w:val="kk-KZ"/>
        </w:rPr>
      </w:pPr>
      <w:r w:rsidRPr="000B3168">
        <w:rPr>
          <w:szCs w:val="22"/>
          <w:lang w:val="kk-KZ"/>
        </w:rPr>
        <w:t xml:space="preserve">      При оценке пригодности займа банк учитывает все расходы потребителя банковских услуг, возникающие в связи с получением займа, включая расходы на дополнительные услуги, если такие услуги являются обязательным условием получения займа, предлагаются как неотъемлемая часть процесса его получения либо являются неизбежными для потребителя банковских услуг.</w:t>
      </w:r>
    </w:p>
    <w:p w14:paraId="594F6B61" w14:textId="77777777" w:rsidR="001446DE" w:rsidRPr="000B3168" w:rsidRDefault="001446DE" w:rsidP="001446DE">
      <w:pPr>
        <w:autoSpaceDE w:val="0"/>
        <w:autoSpaceDN w:val="0"/>
        <w:adjustRightInd w:val="0"/>
        <w:spacing w:after="120"/>
        <w:ind w:firstLine="720"/>
        <w:jc w:val="both"/>
        <w:rPr>
          <w:szCs w:val="22"/>
          <w:lang w:val="kk-KZ"/>
        </w:rPr>
      </w:pPr>
      <w:r w:rsidRPr="000B3168">
        <w:rPr>
          <w:szCs w:val="22"/>
          <w:lang w:val="kk-KZ"/>
        </w:rPr>
        <w:t>4.  Для проверки достоверности сведений, представленных клиентом, Банк вправе использовать данные кредитных бюро, государственных информационных систем и иных источников информации в случаях и порядке, предусмотренных законодательством Республики Казахстан.</w:t>
      </w:r>
    </w:p>
    <w:p w14:paraId="56D74F7D" w14:textId="77777777" w:rsidR="001446DE" w:rsidRPr="000B3168" w:rsidRDefault="001446DE" w:rsidP="001446DE">
      <w:pPr>
        <w:autoSpaceDE w:val="0"/>
        <w:autoSpaceDN w:val="0"/>
        <w:adjustRightInd w:val="0"/>
        <w:spacing w:after="120"/>
        <w:ind w:firstLine="720"/>
        <w:jc w:val="both"/>
        <w:rPr>
          <w:bCs/>
          <w:szCs w:val="22"/>
          <w:lang w:val="kk-KZ"/>
        </w:rPr>
      </w:pPr>
      <w:r w:rsidRPr="000B3168">
        <w:rPr>
          <w:szCs w:val="22"/>
          <w:lang w:val="kk-KZ"/>
        </w:rPr>
        <w:t>5.    При проведении оценки  пригодности займа Банк вправе учитывать наличие признаков повышенного кредитного, поведенческого риска либо риска мошенничества</w:t>
      </w:r>
      <w:r w:rsidRPr="000B3168">
        <w:rPr>
          <w:bCs/>
          <w:szCs w:val="22"/>
          <w:lang w:val="kk-KZ"/>
        </w:rPr>
        <w:t>.</w:t>
      </w:r>
    </w:p>
    <w:p w14:paraId="1D1153CA" w14:textId="77777777" w:rsidR="001446DE" w:rsidRPr="000B3168" w:rsidRDefault="001446DE" w:rsidP="001446DE">
      <w:pPr>
        <w:autoSpaceDE w:val="0"/>
        <w:autoSpaceDN w:val="0"/>
        <w:adjustRightInd w:val="0"/>
        <w:spacing w:after="120"/>
        <w:ind w:firstLine="720"/>
        <w:jc w:val="both"/>
        <w:rPr>
          <w:bCs/>
          <w:szCs w:val="22"/>
          <w:lang w:val="kk-KZ"/>
        </w:rPr>
      </w:pPr>
      <w:r w:rsidRPr="000B3168">
        <w:rPr>
          <w:bCs/>
          <w:szCs w:val="22"/>
          <w:lang w:val="kk-KZ"/>
        </w:rPr>
        <w:t xml:space="preserve">6.  </w:t>
      </w:r>
      <w:r w:rsidRPr="000B3168">
        <w:rPr>
          <w:bCs/>
          <w:szCs w:val="22"/>
        </w:rPr>
        <w:t>Порядок оценки платежеспособности, кредитоспособности, долговой нагрузки, пригодности банковского займа для клиента и выявления факторов повышенного риска определяется внутренними документами Банка</w:t>
      </w:r>
      <w:r w:rsidRPr="000B3168">
        <w:rPr>
          <w:bCs/>
          <w:szCs w:val="22"/>
          <w:lang w:val="kk-KZ"/>
        </w:rPr>
        <w:t>.</w:t>
      </w:r>
    </w:p>
    <w:p w14:paraId="0FFA4967" w14:textId="41A7C265" w:rsidR="00C0281B" w:rsidRDefault="001446DE" w:rsidP="001446DE">
      <w:pPr>
        <w:autoSpaceDE w:val="0"/>
        <w:autoSpaceDN w:val="0"/>
        <w:adjustRightInd w:val="0"/>
        <w:spacing w:after="120"/>
        <w:jc w:val="both"/>
        <w:rPr>
          <w:bCs/>
          <w:szCs w:val="22"/>
          <w:lang w:val="kk-KZ"/>
        </w:rPr>
      </w:pPr>
      <w:r w:rsidRPr="000B3168">
        <w:rPr>
          <w:bCs/>
          <w:szCs w:val="22"/>
          <w:lang w:val="kk-KZ"/>
        </w:rPr>
        <w:t xml:space="preserve">7.  </w:t>
      </w:r>
      <w:r w:rsidRPr="000B3168">
        <w:rPr>
          <w:bCs/>
          <w:szCs w:val="22"/>
        </w:rPr>
        <w:t>До заключения договора банковского займа Банк предоставляет клиенту информацию, предусмотренную законодательством Республики Казахстан и внутренними документами Банка, необходимую для принятия клиентом обоснованного решения о получении банковского займа</w:t>
      </w:r>
      <w:r w:rsidRPr="000B3168">
        <w:rPr>
          <w:bCs/>
          <w:szCs w:val="22"/>
          <w:lang w:val="kk-KZ"/>
        </w:rPr>
        <w:t>,</w:t>
      </w:r>
      <w:r w:rsidRPr="000B3168">
        <w:rPr>
          <w:bCs/>
          <w:szCs w:val="22"/>
        </w:rPr>
        <w:t xml:space="preserve"> включая ключевой информационный документ, а по желанию клиента </w:t>
      </w:r>
      <w:r w:rsidR="003125AB" w:rsidRPr="000B3168">
        <w:rPr>
          <w:bCs/>
          <w:szCs w:val="22"/>
        </w:rPr>
        <w:t>-</w:t>
      </w:r>
      <w:r w:rsidRPr="000B3168">
        <w:rPr>
          <w:bCs/>
          <w:szCs w:val="22"/>
        </w:rPr>
        <w:t xml:space="preserve"> проект договора банковского займа.</w:t>
      </w:r>
    </w:p>
    <w:p w14:paraId="65CBA612" w14:textId="77777777" w:rsidR="00D65783" w:rsidRPr="00D65783" w:rsidRDefault="00D65783" w:rsidP="001446DE">
      <w:pPr>
        <w:autoSpaceDE w:val="0"/>
        <w:autoSpaceDN w:val="0"/>
        <w:adjustRightInd w:val="0"/>
        <w:spacing w:after="120"/>
        <w:jc w:val="both"/>
        <w:rPr>
          <w:bCs/>
          <w:szCs w:val="22"/>
          <w:lang w:val="kk-KZ"/>
        </w:rPr>
      </w:pPr>
    </w:p>
    <w:p w14:paraId="2E48689F" w14:textId="57844D9C" w:rsidR="001446DE" w:rsidRPr="000B3168" w:rsidRDefault="001446DE" w:rsidP="00C747B6">
      <w:pPr>
        <w:pStyle w:val="3"/>
        <w:rPr>
          <w:b w:val="0"/>
          <w:bCs w:val="0"/>
          <w:i/>
          <w:color w:val="0000CC"/>
          <w:szCs w:val="24"/>
        </w:rPr>
      </w:pPr>
      <w:bookmarkStart w:id="92" w:name="_Toc240471171"/>
      <w:r w:rsidRPr="000B3168">
        <w:t xml:space="preserve">Глава </w:t>
      </w:r>
      <w:proofErr w:type="gramStart"/>
      <w:r w:rsidRPr="000B3168">
        <w:rPr>
          <w:lang w:val="kk-KZ"/>
        </w:rPr>
        <w:t>4-2</w:t>
      </w:r>
      <w:proofErr w:type="gramEnd"/>
      <w:r w:rsidRPr="000B3168">
        <w:t xml:space="preserve">. Принципы добросовестного поведения при оказании банковских услуг </w:t>
      </w:r>
      <w:r w:rsidRPr="000B3168">
        <w:rPr>
          <w:b w:val="0"/>
          <w:bCs w:val="0"/>
          <w:i/>
          <w:color w:val="0000CC"/>
          <w:szCs w:val="24"/>
        </w:rPr>
        <w:t xml:space="preserve">(дополнена согласно решению Совета директоров от </w:t>
      </w:r>
      <w:r w:rsidR="000E3016" w:rsidRPr="000B3168">
        <w:rPr>
          <w:b w:val="0"/>
          <w:bCs w:val="0"/>
          <w:i/>
          <w:color w:val="0000CC"/>
          <w:szCs w:val="24"/>
        </w:rPr>
        <w:t>07.09.</w:t>
      </w:r>
      <w:r w:rsidR="0027237D" w:rsidRPr="000B3168">
        <w:rPr>
          <w:b w:val="0"/>
          <w:bCs w:val="0"/>
          <w:i/>
          <w:color w:val="0000CC"/>
          <w:szCs w:val="24"/>
        </w:rPr>
        <w:t>2026</w:t>
      </w:r>
      <w:r w:rsidRPr="000B3168">
        <w:rPr>
          <w:b w:val="0"/>
          <w:bCs w:val="0"/>
          <w:i/>
          <w:color w:val="0000CC"/>
          <w:szCs w:val="24"/>
        </w:rPr>
        <w:t>г. (протокол №</w:t>
      </w:r>
      <w:r w:rsidR="0027237D" w:rsidRPr="000B3168">
        <w:rPr>
          <w:b w:val="0"/>
          <w:bCs w:val="0"/>
          <w:i/>
          <w:color w:val="0000CC"/>
          <w:szCs w:val="24"/>
        </w:rPr>
        <w:t>18</w:t>
      </w:r>
      <w:r w:rsidRPr="000B3168">
        <w:rPr>
          <w:b w:val="0"/>
          <w:bCs w:val="0"/>
          <w:i/>
          <w:color w:val="0000CC"/>
          <w:szCs w:val="24"/>
        </w:rPr>
        <w:t>)</w:t>
      </w:r>
      <w:bookmarkEnd w:id="92"/>
    </w:p>
    <w:p w14:paraId="79C9CFAB" w14:textId="77777777" w:rsidR="00C747B6" w:rsidRPr="000B3168" w:rsidRDefault="00C747B6" w:rsidP="00C747B6"/>
    <w:p w14:paraId="6280C94D" w14:textId="48C0C22F" w:rsidR="001446DE" w:rsidRPr="000B3168" w:rsidRDefault="001446DE" w:rsidP="00C747B6">
      <w:pPr>
        <w:pStyle w:val="3"/>
        <w:rPr>
          <w:i/>
          <w:color w:val="0000CC"/>
        </w:rPr>
      </w:pPr>
      <w:bookmarkStart w:id="93" w:name="_Toc240471172"/>
      <w:r w:rsidRPr="000B3168">
        <w:t xml:space="preserve">Статья </w:t>
      </w:r>
      <w:proofErr w:type="gramStart"/>
      <w:r w:rsidRPr="000B3168">
        <w:t>28-2</w:t>
      </w:r>
      <w:proofErr w:type="gramEnd"/>
      <w:r w:rsidRPr="000B3168">
        <w:t>. Принципы добросовестного поведения при оказании банковских услуг</w:t>
      </w:r>
      <w:bookmarkEnd w:id="93"/>
      <w:r w:rsidRPr="000B3168">
        <w:t xml:space="preserve"> </w:t>
      </w:r>
    </w:p>
    <w:p w14:paraId="01B7684B" w14:textId="77777777" w:rsidR="001446DE" w:rsidRPr="000B3168" w:rsidRDefault="001446DE" w:rsidP="001446DE">
      <w:pPr>
        <w:autoSpaceDE w:val="0"/>
        <w:autoSpaceDN w:val="0"/>
        <w:adjustRightInd w:val="0"/>
        <w:spacing w:after="120"/>
        <w:jc w:val="both"/>
        <w:rPr>
          <w:bCs/>
          <w:szCs w:val="22"/>
        </w:rPr>
      </w:pPr>
      <w:r w:rsidRPr="000B3168">
        <w:rPr>
          <w:bCs/>
          <w:szCs w:val="22"/>
          <w:lang w:val="kk-KZ"/>
        </w:rPr>
        <w:t xml:space="preserve">          1.  </w:t>
      </w:r>
      <w:r w:rsidRPr="000B3168">
        <w:rPr>
          <w:bCs/>
          <w:szCs w:val="22"/>
        </w:rPr>
        <w:t>Банк при оказании банковских услуг действует добросовестно, разумно и справедливо, соблюдая права и законные интересы потребителей банковских услуг.</w:t>
      </w:r>
    </w:p>
    <w:p w14:paraId="7428A623" w14:textId="77777777" w:rsidR="001446DE" w:rsidRPr="000B3168" w:rsidRDefault="001446DE" w:rsidP="001446DE">
      <w:pPr>
        <w:autoSpaceDE w:val="0"/>
        <w:autoSpaceDN w:val="0"/>
        <w:adjustRightInd w:val="0"/>
        <w:spacing w:after="120"/>
        <w:jc w:val="both"/>
        <w:rPr>
          <w:bCs/>
          <w:szCs w:val="22"/>
        </w:rPr>
      </w:pPr>
      <w:r w:rsidRPr="000B3168">
        <w:rPr>
          <w:bCs/>
          <w:szCs w:val="22"/>
        </w:rPr>
        <w:t xml:space="preserve">    </w:t>
      </w:r>
      <w:r w:rsidRPr="000B3168">
        <w:rPr>
          <w:bCs/>
          <w:szCs w:val="22"/>
          <w:lang w:val="kk-KZ"/>
        </w:rPr>
        <w:t xml:space="preserve">       </w:t>
      </w:r>
      <w:r w:rsidRPr="000B3168">
        <w:rPr>
          <w:bCs/>
          <w:szCs w:val="22"/>
        </w:rPr>
        <w:t xml:space="preserve">  2. Банк обеспечивает предоставление информации о банковских услугах в форме и объеме, достаточных для принятия потребителем банковских услуг осознанного решения.</w:t>
      </w:r>
    </w:p>
    <w:p w14:paraId="567A82F4" w14:textId="77777777" w:rsidR="001446DE" w:rsidRPr="000B3168" w:rsidRDefault="001446DE" w:rsidP="001446DE">
      <w:pPr>
        <w:autoSpaceDE w:val="0"/>
        <w:autoSpaceDN w:val="0"/>
        <w:adjustRightInd w:val="0"/>
        <w:spacing w:after="120"/>
        <w:jc w:val="both"/>
        <w:rPr>
          <w:bCs/>
          <w:szCs w:val="22"/>
        </w:rPr>
      </w:pPr>
      <w:r w:rsidRPr="000B3168">
        <w:rPr>
          <w:bCs/>
          <w:szCs w:val="22"/>
        </w:rPr>
        <w:t xml:space="preserve">    </w:t>
      </w:r>
      <w:r w:rsidRPr="000B3168">
        <w:rPr>
          <w:bCs/>
          <w:szCs w:val="22"/>
          <w:lang w:val="kk-KZ"/>
        </w:rPr>
        <w:t xml:space="preserve">        </w:t>
      </w:r>
      <w:r w:rsidRPr="000B3168">
        <w:rPr>
          <w:bCs/>
          <w:szCs w:val="22"/>
        </w:rPr>
        <w:t>3.  При оказании банковских услуг Банк учитывает цели (потребности) и финансовое положение потребителей банковских услуг при предложении финансовых продуктов.</w:t>
      </w:r>
    </w:p>
    <w:p w14:paraId="34FEAD52" w14:textId="77777777" w:rsidR="001446DE" w:rsidRPr="000B3168" w:rsidRDefault="001446DE" w:rsidP="001446DE">
      <w:pPr>
        <w:autoSpaceDE w:val="0"/>
        <w:autoSpaceDN w:val="0"/>
        <w:adjustRightInd w:val="0"/>
        <w:spacing w:after="120"/>
        <w:jc w:val="both"/>
        <w:rPr>
          <w:bCs/>
          <w:szCs w:val="22"/>
        </w:rPr>
      </w:pPr>
      <w:r w:rsidRPr="000B3168">
        <w:rPr>
          <w:bCs/>
          <w:szCs w:val="22"/>
        </w:rPr>
        <w:t xml:space="preserve">    </w:t>
      </w:r>
      <w:r w:rsidRPr="000B3168">
        <w:rPr>
          <w:bCs/>
          <w:szCs w:val="22"/>
          <w:lang w:val="kk-KZ"/>
        </w:rPr>
        <w:t xml:space="preserve">        </w:t>
      </w:r>
      <w:r w:rsidRPr="000B3168">
        <w:rPr>
          <w:bCs/>
          <w:szCs w:val="22"/>
        </w:rPr>
        <w:t>4.  Банк не допускает действий, способных ввести потребителя банковских услуг в заблуждение относительно условий предоставления банковских услуг, связанных с ними рисков, прав и обязанностей сторон.</w:t>
      </w:r>
    </w:p>
    <w:p w14:paraId="294C0519" w14:textId="77777777" w:rsidR="001446DE" w:rsidRPr="000B3168" w:rsidRDefault="001446DE" w:rsidP="001446DE">
      <w:pPr>
        <w:autoSpaceDE w:val="0"/>
        <w:autoSpaceDN w:val="0"/>
        <w:adjustRightInd w:val="0"/>
        <w:spacing w:after="120"/>
        <w:jc w:val="both"/>
        <w:rPr>
          <w:bCs/>
          <w:szCs w:val="22"/>
        </w:rPr>
      </w:pPr>
      <w:r w:rsidRPr="000B3168">
        <w:rPr>
          <w:bCs/>
          <w:szCs w:val="22"/>
        </w:rPr>
        <w:t xml:space="preserve">  </w:t>
      </w:r>
      <w:r w:rsidRPr="000B3168">
        <w:rPr>
          <w:bCs/>
          <w:szCs w:val="22"/>
          <w:lang w:val="kk-KZ"/>
        </w:rPr>
        <w:t xml:space="preserve">        </w:t>
      </w:r>
      <w:r w:rsidRPr="000B3168">
        <w:rPr>
          <w:bCs/>
          <w:szCs w:val="22"/>
        </w:rPr>
        <w:t xml:space="preserve">  5. Банк обеспечивает потребителю банковских услуг возможность свободного и осознанного выбора банковских и дополнительных услуг.</w:t>
      </w:r>
    </w:p>
    <w:p w14:paraId="646C4F8B" w14:textId="77777777" w:rsidR="001446DE" w:rsidRPr="000B3168" w:rsidRDefault="001446DE" w:rsidP="001446DE">
      <w:pPr>
        <w:autoSpaceDE w:val="0"/>
        <w:autoSpaceDN w:val="0"/>
        <w:adjustRightInd w:val="0"/>
        <w:spacing w:after="120"/>
        <w:jc w:val="both"/>
        <w:rPr>
          <w:bCs/>
          <w:szCs w:val="22"/>
        </w:rPr>
      </w:pPr>
      <w:r w:rsidRPr="000B3168">
        <w:rPr>
          <w:bCs/>
          <w:szCs w:val="22"/>
        </w:rPr>
        <w:t xml:space="preserve">     </w:t>
      </w:r>
      <w:r w:rsidRPr="000B3168">
        <w:rPr>
          <w:bCs/>
          <w:szCs w:val="22"/>
          <w:lang w:val="kk-KZ"/>
        </w:rPr>
        <w:t xml:space="preserve">       </w:t>
      </w:r>
      <w:r w:rsidRPr="000B3168">
        <w:rPr>
          <w:bCs/>
          <w:szCs w:val="22"/>
        </w:rPr>
        <w:t>6. Банк принимает меры по выявлению, предотвращению и урегулированию конфликта интересов при оказании банковских услуг.</w:t>
      </w:r>
    </w:p>
    <w:p w14:paraId="2A3481EE" w14:textId="77777777" w:rsidR="001446DE" w:rsidRPr="000B3168" w:rsidRDefault="001446DE" w:rsidP="001446DE">
      <w:pPr>
        <w:autoSpaceDE w:val="0"/>
        <w:autoSpaceDN w:val="0"/>
        <w:adjustRightInd w:val="0"/>
        <w:spacing w:after="120"/>
        <w:jc w:val="both"/>
        <w:rPr>
          <w:bCs/>
          <w:szCs w:val="22"/>
        </w:rPr>
      </w:pPr>
      <w:r w:rsidRPr="000B3168">
        <w:rPr>
          <w:bCs/>
          <w:szCs w:val="22"/>
        </w:rPr>
        <w:t xml:space="preserve">    </w:t>
      </w:r>
      <w:r w:rsidRPr="000B3168">
        <w:rPr>
          <w:bCs/>
          <w:szCs w:val="22"/>
          <w:lang w:val="kk-KZ"/>
        </w:rPr>
        <w:t xml:space="preserve">        </w:t>
      </w:r>
      <w:r w:rsidRPr="000B3168">
        <w:rPr>
          <w:bCs/>
          <w:szCs w:val="22"/>
        </w:rPr>
        <w:t xml:space="preserve"> 7. Предложение дополнительных услуг осуществляется исключительно на добровольной основе без ухудшения условий получения основной банковской услуги, если иное не предусмотрено законодательством Республики Казахстан.</w:t>
      </w:r>
    </w:p>
    <w:p w14:paraId="3CBCD3E0" w14:textId="3B6959A8" w:rsidR="001446DE" w:rsidRDefault="001446DE" w:rsidP="001446DE">
      <w:pPr>
        <w:autoSpaceDE w:val="0"/>
        <w:autoSpaceDN w:val="0"/>
        <w:adjustRightInd w:val="0"/>
        <w:spacing w:after="120"/>
        <w:jc w:val="both"/>
        <w:rPr>
          <w:bCs/>
          <w:sz w:val="24"/>
          <w:lang w:val="kk-KZ"/>
        </w:rPr>
      </w:pPr>
      <w:r w:rsidRPr="000B3168">
        <w:rPr>
          <w:bCs/>
          <w:szCs w:val="22"/>
        </w:rPr>
        <w:t xml:space="preserve">   </w:t>
      </w:r>
      <w:r w:rsidRPr="000B3168">
        <w:rPr>
          <w:bCs/>
          <w:szCs w:val="22"/>
          <w:lang w:val="kk-KZ"/>
        </w:rPr>
        <w:t xml:space="preserve">        </w:t>
      </w:r>
      <w:r w:rsidRPr="000B3168">
        <w:rPr>
          <w:bCs/>
          <w:szCs w:val="22"/>
        </w:rPr>
        <w:t xml:space="preserve"> 8.   Банк обеспечивает равный доступ потребителей банковских услуг к информации о банковских услугах и финансовым продуктам, включая лиц с инвалидностью и маломобильные группы населения</w:t>
      </w:r>
      <w:r w:rsidRPr="000B3168">
        <w:rPr>
          <w:bCs/>
          <w:sz w:val="24"/>
        </w:rPr>
        <w:t>.</w:t>
      </w:r>
    </w:p>
    <w:p w14:paraId="628BC3E9" w14:textId="77777777" w:rsidR="00D65783" w:rsidRPr="00D65783" w:rsidRDefault="00D65783" w:rsidP="001446DE">
      <w:pPr>
        <w:autoSpaceDE w:val="0"/>
        <w:autoSpaceDN w:val="0"/>
        <w:adjustRightInd w:val="0"/>
        <w:spacing w:after="120"/>
        <w:jc w:val="both"/>
        <w:rPr>
          <w:bCs/>
          <w:sz w:val="24"/>
          <w:lang w:val="kk-KZ"/>
        </w:rPr>
      </w:pPr>
    </w:p>
    <w:p w14:paraId="53A55A5C" w14:textId="5ECAC75B" w:rsidR="001446DE" w:rsidRPr="000B3168" w:rsidRDefault="001446DE" w:rsidP="00C747B6">
      <w:pPr>
        <w:pStyle w:val="3"/>
        <w:rPr>
          <w:b w:val="0"/>
          <w:bCs w:val="0"/>
          <w:i/>
          <w:color w:val="0000CC"/>
          <w:szCs w:val="24"/>
        </w:rPr>
      </w:pPr>
      <w:bookmarkStart w:id="94" w:name="_Toc240471173"/>
      <w:r w:rsidRPr="000B3168">
        <w:t xml:space="preserve">Глава </w:t>
      </w:r>
      <w:proofErr w:type="gramStart"/>
      <w:r w:rsidRPr="000B3168">
        <w:t>4-3</w:t>
      </w:r>
      <w:proofErr w:type="gramEnd"/>
      <w:r w:rsidRPr="000B3168">
        <w:t>. Недопущение недобросовестных практик при оказании банковских услуг</w:t>
      </w:r>
      <w:r w:rsidR="005612EC" w:rsidRPr="000B3168">
        <w:t xml:space="preserve"> </w:t>
      </w:r>
      <w:r w:rsidRPr="000B3168">
        <w:rPr>
          <w:b w:val="0"/>
          <w:bCs w:val="0"/>
          <w:i/>
          <w:color w:val="0000CC"/>
          <w:szCs w:val="24"/>
        </w:rPr>
        <w:t>(дополнен</w:t>
      </w:r>
      <w:r w:rsidR="00377FF8">
        <w:rPr>
          <w:b w:val="0"/>
          <w:bCs w:val="0"/>
          <w:i/>
          <w:color w:val="0000CC"/>
          <w:szCs w:val="24"/>
          <w:lang w:val="kk-KZ"/>
        </w:rPr>
        <w:t xml:space="preserve">о </w:t>
      </w:r>
      <w:r w:rsidRPr="000B3168">
        <w:rPr>
          <w:b w:val="0"/>
          <w:bCs w:val="0"/>
          <w:i/>
          <w:color w:val="0000CC"/>
          <w:szCs w:val="24"/>
        </w:rPr>
        <w:t xml:space="preserve">согласно решению Совета директоров от </w:t>
      </w:r>
      <w:r w:rsidR="000E3016" w:rsidRPr="000B3168">
        <w:rPr>
          <w:b w:val="0"/>
          <w:bCs w:val="0"/>
          <w:i/>
          <w:color w:val="0000CC"/>
          <w:szCs w:val="24"/>
        </w:rPr>
        <w:t>07.09.</w:t>
      </w:r>
      <w:r w:rsidR="00B05C30" w:rsidRPr="000B3168">
        <w:rPr>
          <w:b w:val="0"/>
          <w:bCs w:val="0"/>
          <w:i/>
          <w:color w:val="0000CC"/>
          <w:szCs w:val="24"/>
        </w:rPr>
        <w:t>2026</w:t>
      </w:r>
      <w:r w:rsidRPr="000B3168">
        <w:rPr>
          <w:b w:val="0"/>
          <w:bCs w:val="0"/>
          <w:i/>
          <w:color w:val="0000CC"/>
          <w:szCs w:val="24"/>
        </w:rPr>
        <w:t>г. (протокол №</w:t>
      </w:r>
      <w:r w:rsidR="00B05C30" w:rsidRPr="000B3168">
        <w:rPr>
          <w:b w:val="0"/>
          <w:bCs w:val="0"/>
          <w:i/>
          <w:color w:val="0000CC"/>
          <w:szCs w:val="24"/>
        </w:rPr>
        <w:t>18</w:t>
      </w:r>
      <w:r w:rsidRPr="000B3168">
        <w:rPr>
          <w:b w:val="0"/>
          <w:bCs w:val="0"/>
          <w:i/>
          <w:color w:val="0000CC"/>
          <w:szCs w:val="24"/>
        </w:rPr>
        <w:t>)</w:t>
      </w:r>
      <w:bookmarkEnd w:id="94"/>
    </w:p>
    <w:p w14:paraId="66203EF0" w14:textId="77777777" w:rsidR="00C747B6" w:rsidRPr="000B3168" w:rsidRDefault="00C747B6" w:rsidP="00D31D6C">
      <w:pPr>
        <w:pStyle w:val="3"/>
      </w:pPr>
    </w:p>
    <w:p w14:paraId="2E711FB5" w14:textId="677A9E85" w:rsidR="001446DE" w:rsidRPr="000B3168" w:rsidRDefault="001446DE" w:rsidP="00D31D6C">
      <w:pPr>
        <w:pStyle w:val="3"/>
      </w:pPr>
      <w:bookmarkStart w:id="95" w:name="_Toc240471174"/>
      <w:r w:rsidRPr="000B3168">
        <w:t xml:space="preserve">Статья </w:t>
      </w:r>
      <w:proofErr w:type="gramStart"/>
      <w:r w:rsidRPr="000B3168">
        <w:t>28-3</w:t>
      </w:r>
      <w:proofErr w:type="gramEnd"/>
      <w:r w:rsidRPr="000B3168">
        <w:t>. Недопущение недобросовестных практик при оказании банковских услуг</w:t>
      </w:r>
      <w:bookmarkEnd w:id="95"/>
    </w:p>
    <w:p w14:paraId="7CA0F9C9" w14:textId="77777777" w:rsidR="00C747B6" w:rsidRPr="000B3168" w:rsidRDefault="00C747B6" w:rsidP="00C747B6">
      <w:pPr>
        <w:rPr>
          <w:lang w:val="kk-KZ"/>
        </w:rPr>
      </w:pPr>
    </w:p>
    <w:p w14:paraId="44DA388C" w14:textId="77777777" w:rsidR="001446DE" w:rsidRPr="000B3168" w:rsidRDefault="001446DE" w:rsidP="001446DE">
      <w:pPr>
        <w:autoSpaceDE w:val="0"/>
        <w:autoSpaceDN w:val="0"/>
        <w:adjustRightInd w:val="0"/>
        <w:spacing w:after="120"/>
        <w:jc w:val="both"/>
        <w:rPr>
          <w:sz w:val="24"/>
          <w:lang w:val="kk-KZ"/>
        </w:rPr>
      </w:pPr>
      <w:r w:rsidRPr="000B3168">
        <w:rPr>
          <w:sz w:val="24"/>
          <w:lang w:val="kk-KZ"/>
        </w:rPr>
        <w:lastRenderedPageBreak/>
        <w:t xml:space="preserve">       </w:t>
      </w:r>
      <w:r w:rsidRPr="000B3168">
        <w:rPr>
          <w:sz w:val="24"/>
          <w:lang w:val="kk-KZ"/>
        </w:rPr>
        <w:tab/>
        <w:t xml:space="preserve">1.  </w:t>
      </w:r>
      <w:r w:rsidRPr="000B3168">
        <w:rPr>
          <w:sz w:val="24"/>
        </w:rPr>
        <w:t>Банк не допускает применение недобросовестных практик при оказании банковских услуг и взаимодействии с потребителями банковских услуг.</w:t>
      </w:r>
    </w:p>
    <w:p w14:paraId="02B82BE1" w14:textId="77777777" w:rsidR="001446DE" w:rsidRPr="000B3168" w:rsidRDefault="001446DE" w:rsidP="001446DE">
      <w:pPr>
        <w:autoSpaceDE w:val="0"/>
        <w:autoSpaceDN w:val="0"/>
        <w:adjustRightInd w:val="0"/>
        <w:spacing w:after="120"/>
        <w:jc w:val="both"/>
        <w:rPr>
          <w:sz w:val="24"/>
        </w:rPr>
      </w:pPr>
      <w:r w:rsidRPr="000B3168">
        <w:rPr>
          <w:sz w:val="24"/>
          <w:lang w:val="kk-KZ"/>
        </w:rPr>
        <w:t xml:space="preserve">  </w:t>
      </w:r>
      <w:r w:rsidRPr="000B3168">
        <w:rPr>
          <w:sz w:val="24"/>
          <w:lang w:val="kk-KZ"/>
        </w:rPr>
        <w:tab/>
      </w:r>
      <w:r w:rsidRPr="000B3168">
        <w:rPr>
          <w:sz w:val="24"/>
        </w:rPr>
        <w:t>2. К недобросовестным практикам относятся действия (бездействие) Банка, его работников, а также иных лиц, действующих от имени или в интересах Банка в случаях, предусмотренных законодательством Республики Казахстан, выражающиеся в:</w:t>
      </w:r>
    </w:p>
    <w:p w14:paraId="6E78021F" w14:textId="77777777" w:rsidR="001446DE" w:rsidRPr="000B3168" w:rsidRDefault="001446DE" w:rsidP="001446DE">
      <w:pPr>
        <w:autoSpaceDE w:val="0"/>
        <w:autoSpaceDN w:val="0"/>
        <w:adjustRightInd w:val="0"/>
        <w:spacing w:after="120"/>
        <w:jc w:val="both"/>
        <w:rPr>
          <w:sz w:val="24"/>
        </w:rPr>
      </w:pPr>
      <w:r w:rsidRPr="000B3168">
        <w:rPr>
          <w:sz w:val="24"/>
        </w:rPr>
        <w:t xml:space="preserve">  </w:t>
      </w:r>
      <w:r w:rsidRPr="000B3168">
        <w:rPr>
          <w:sz w:val="24"/>
          <w:lang w:val="kk-KZ"/>
        </w:rPr>
        <w:tab/>
      </w:r>
      <w:r w:rsidRPr="000B3168">
        <w:rPr>
          <w:sz w:val="24"/>
        </w:rPr>
        <w:t xml:space="preserve">1) введении потребителя банковских услуг в заблуждение относительно условий предоставления банковских услуг; </w:t>
      </w:r>
    </w:p>
    <w:p w14:paraId="0CF63FA0" w14:textId="77777777" w:rsidR="001446DE" w:rsidRPr="000B3168" w:rsidRDefault="001446DE" w:rsidP="001446DE">
      <w:pPr>
        <w:autoSpaceDE w:val="0"/>
        <w:autoSpaceDN w:val="0"/>
        <w:adjustRightInd w:val="0"/>
        <w:spacing w:after="120"/>
        <w:ind w:firstLine="510"/>
        <w:jc w:val="both"/>
        <w:rPr>
          <w:sz w:val="24"/>
        </w:rPr>
      </w:pPr>
      <w:r w:rsidRPr="000B3168">
        <w:rPr>
          <w:sz w:val="24"/>
        </w:rPr>
        <w:t xml:space="preserve">  2) сокрытии либо предоставлении неполной или недостоверной информации о банковских услугах; </w:t>
      </w:r>
    </w:p>
    <w:p w14:paraId="5DF397F1" w14:textId="77777777" w:rsidR="001446DE" w:rsidRPr="000B3168" w:rsidRDefault="001446DE" w:rsidP="001446DE">
      <w:pPr>
        <w:autoSpaceDE w:val="0"/>
        <w:autoSpaceDN w:val="0"/>
        <w:adjustRightInd w:val="0"/>
        <w:spacing w:after="120"/>
        <w:ind w:firstLine="510"/>
        <w:jc w:val="both"/>
        <w:rPr>
          <w:sz w:val="24"/>
        </w:rPr>
      </w:pPr>
      <w:r w:rsidRPr="000B3168">
        <w:rPr>
          <w:sz w:val="24"/>
        </w:rPr>
        <w:t xml:space="preserve">3) ограничении права потребителя банковских услуг на свободный выбор банковской или дополнительной услуги; </w:t>
      </w:r>
    </w:p>
    <w:p w14:paraId="6518E8F1" w14:textId="77777777" w:rsidR="001446DE" w:rsidRPr="000B3168" w:rsidRDefault="001446DE" w:rsidP="001446DE">
      <w:pPr>
        <w:autoSpaceDE w:val="0"/>
        <w:autoSpaceDN w:val="0"/>
        <w:adjustRightInd w:val="0"/>
        <w:spacing w:after="120"/>
        <w:ind w:firstLine="510"/>
        <w:jc w:val="both"/>
        <w:rPr>
          <w:sz w:val="24"/>
        </w:rPr>
      </w:pPr>
      <w:r w:rsidRPr="000B3168">
        <w:rPr>
          <w:sz w:val="24"/>
        </w:rPr>
        <w:t xml:space="preserve">4) навязывании дополнительных услуг, не являющихся обязательными в соответствии с законодательством Республики Казахстан; </w:t>
      </w:r>
    </w:p>
    <w:p w14:paraId="07AD5114" w14:textId="77777777" w:rsidR="001446DE" w:rsidRPr="000B3168" w:rsidRDefault="001446DE" w:rsidP="001446DE">
      <w:pPr>
        <w:autoSpaceDE w:val="0"/>
        <w:autoSpaceDN w:val="0"/>
        <w:adjustRightInd w:val="0"/>
        <w:spacing w:after="120"/>
        <w:ind w:firstLine="510"/>
        <w:jc w:val="both"/>
        <w:rPr>
          <w:sz w:val="24"/>
        </w:rPr>
      </w:pPr>
      <w:r w:rsidRPr="000B3168">
        <w:rPr>
          <w:sz w:val="24"/>
        </w:rPr>
        <w:t xml:space="preserve">5) иных действиях, нарушающих права и законные интересы потребителей банковских услуг. </w:t>
      </w:r>
    </w:p>
    <w:p w14:paraId="1F0C127B" w14:textId="77777777" w:rsidR="001446DE" w:rsidRPr="000B3168" w:rsidRDefault="001446DE" w:rsidP="001446DE">
      <w:pPr>
        <w:autoSpaceDE w:val="0"/>
        <w:autoSpaceDN w:val="0"/>
        <w:adjustRightInd w:val="0"/>
        <w:spacing w:after="120"/>
        <w:ind w:firstLine="510"/>
        <w:jc w:val="both"/>
        <w:rPr>
          <w:sz w:val="24"/>
        </w:rPr>
      </w:pPr>
      <w:r w:rsidRPr="000B3168">
        <w:rPr>
          <w:sz w:val="24"/>
        </w:rPr>
        <w:t>3. Банк осуществляет выявление, предотвращение и устранение недобросовестных практик при оказании банковских услуг, рассмотрения обращения потребителей банковских услуг и принятия необходимых корректирующих мер в соответствии с законодательством Республики Казахстан и внутренними документами Банка.</w:t>
      </w:r>
    </w:p>
    <w:p w14:paraId="2D2DC496" w14:textId="77777777" w:rsidR="001446DE" w:rsidRPr="000B3168" w:rsidRDefault="001446DE" w:rsidP="001446DE">
      <w:pPr>
        <w:autoSpaceDE w:val="0"/>
        <w:autoSpaceDN w:val="0"/>
        <w:adjustRightInd w:val="0"/>
        <w:spacing w:after="120"/>
        <w:ind w:firstLine="510"/>
        <w:jc w:val="both"/>
        <w:rPr>
          <w:sz w:val="24"/>
        </w:rPr>
      </w:pPr>
      <w:r w:rsidRPr="000B3168">
        <w:rPr>
          <w:sz w:val="24"/>
        </w:rPr>
        <w:t xml:space="preserve">В целях выявления недобросовестных практик Банк обеспечивает регулярный мониторинг деятельности работников, осуществляющих взаимодействие с потребителями банковских услуг, а также иных лиц, действующих от имени или в интересах Банка в случаях, предусмотренных законодательством Республики Казахстан, на соответствие внутренним процедурам оказания банковских услуг и раскрытия информации. Регулярный мониторинг включает, в том числе: </w:t>
      </w:r>
    </w:p>
    <w:p w14:paraId="4FDB8868" w14:textId="77777777" w:rsidR="001446DE" w:rsidRPr="000B3168" w:rsidRDefault="001446DE" w:rsidP="001446DE">
      <w:pPr>
        <w:autoSpaceDE w:val="0"/>
        <w:autoSpaceDN w:val="0"/>
        <w:adjustRightInd w:val="0"/>
        <w:spacing w:after="120"/>
        <w:ind w:firstLine="510"/>
        <w:jc w:val="both"/>
        <w:rPr>
          <w:sz w:val="24"/>
        </w:rPr>
      </w:pPr>
      <w:r w:rsidRPr="000B3168">
        <w:rPr>
          <w:sz w:val="24"/>
        </w:rPr>
        <w:t xml:space="preserve"> - проведение контрольных закупок банковских услуг в порядке, установленном внутренними документами банка; </w:t>
      </w:r>
    </w:p>
    <w:p w14:paraId="340CD66C" w14:textId="77777777" w:rsidR="001446DE" w:rsidRPr="000B3168" w:rsidRDefault="001446DE" w:rsidP="001446DE">
      <w:pPr>
        <w:autoSpaceDE w:val="0"/>
        <w:autoSpaceDN w:val="0"/>
        <w:adjustRightInd w:val="0"/>
        <w:spacing w:after="120"/>
        <w:ind w:firstLine="510"/>
        <w:jc w:val="both"/>
        <w:rPr>
          <w:sz w:val="24"/>
        </w:rPr>
      </w:pPr>
      <w:r w:rsidRPr="000B3168">
        <w:rPr>
          <w:sz w:val="24"/>
        </w:rPr>
        <w:t xml:space="preserve">- анализ данных об обращениях в разрезе банковских услуг; </w:t>
      </w:r>
    </w:p>
    <w:p w14:paraId="6B8AC280" w14:textId="77777777" w:rsidR="001446DE" w:rsidRPr="000B3168" w:rsidRDefault="001446DE" w:rsidP="001446DE">
      <w:pPr>
        <w:autoSpaceDE w:val="0"/>
        <w:autoSpaceDN w:val="0"/>
        <w:adjustRightInd w:val="0"/>
        <w:spacing w:after="120"/>
        <w:ind w:firstLine="510"/>
        <w:jc w:val="both"/>
        <w:rPr>
          <w:sz w:val="24"/>
        </w:rPr>
      </w:pPr>
      <w:r w:rsidRPr="000B3168">
        <w:rPr>
          <w:sz w:val="24"/>
        </w:rPr>
        <w:t>- оценку удовлетворенности потребителей банковских услуг качеством банковских услуг в порядке, установленном внутренними документами Банка.</w:t>
      </w:r>
    </w:p>
    <w:p w14:paraId="45549D77" w14:textId="77777777" w:rsidR="001446DE" w:rsidRPr="000B3168" w:rsidRDefault="001446DE" w:rsidP="001446DE">
      <w:pPr>
        <w:tabs>
          <w:tab w:val="num" w:pos="720"/>
        </w:tabs>
        <w:autoSpaceDE w:val="0"/>
        <w:autoSpaceDN w:val="0"/>
        <w:adjustRightInd w:val="0"/>
        <w:spacing w:after="120"/>
        <w:jc w:val="both"/>
        <w:rPr>
          <w:sz w:val="24"/>
        </w:rPr>
      </w:pPr>
      <w:r w:rsidRPr="000B3168">
        <w:rPr>
          <w:sz w:val="24"/>
          <w:lang w:val="kk-KZ"/>
        </w:rPr>
        <w:t xml:space="preserve">         </w:t>
      </w:r>
      <w:r w:rsidRPr="000B3168">
        <w:rPr>
          <w:sz w:val="24"/>
        </w:rPr>
        <w:t>4. Порядок выявления, предотвращения и устранения недобросовестных практик осуществляется в соответствии с законодательством Республики Казахстан и внутренними документами Банка.</w:t>
      </w:r>
    </w:p>
    <w:p w14:paraId="55469252" w14:textId="5A62D4FE" w:rsidR="001446DE" w:rsidRDefault="001446DE" w:rsidP="001446DE">
      <w:pPr>
        <w:autoSpaceDE w:val="0"/>
        <w:autoSpaceDN w:val="0"/>
        <w:adjustRightInd w:val="0"/>
        <w:spacing w:after="120"/>
        <w:jc w:val="both"/>
        <w:rPr>
          <w:bCs/>
          <w:sz w:val="24"/>
          <w:lang w:val="kk-KZ"/>
        </w:rPr>
      </w:pPr>
      <w:r w:rsidRPr="000B3168">
        <w:rPr>
          <w:sz w:val="24"/>
        </w:rPr>
        <w:t xml:space="preserve">         </w:t>
      </w:r>
      <w:r w:rsidRPr="000B3168">
        <w:rPr>
          <w:bCs/>
          <w:sz w:val="24"/>
        </w:rPr>
        <w:t>Банк при взаимодействии с третьими лицами, действующими от имени или в интересах Банка, обеспечивает соблюдение требований законодательства Республики Казахстан, добровольный выбор потребителем банковских услуг дополнительных услуг и недопущение их навязывания. При выявлении фактов несоблюдения указанных требований Банк принимает меры по устранению нарушений и их последствий в соответствии с законодательством Республики Казахстан и внутренними документами Банка.</w:t>
      </w:r>
    </w:p>
    <w:p w14:paraId="1C94871E" w14:textId="77777777" w:rsidR="00D65783" w:rsidRPr="00D65783" w:rsidRDefault="00D65783" w:rsidP="001446DE">
      <w:pPr>
        <w:autoSpaceDE w:val="0"/>
        <w:autoSpaceDN w:val="0"/>
        <w:adjustRightInd w:val="0"/>
        <w:spacing w:after="120"/>
        <w:jc w:val="both"/>
        <w:rPr>
          <w:bCs/>
          <w:sz w:val="24"/>
          <w:lang w:val="kk-KZ"/>
        </w:rPr>
      </w:pPr>
    </w:p>
    <w:p w14:paraId="5060C44F" w14:textId="5297EFC9" w:rsidR="001446DE" w:rsidRPr="000B3168" w:rsidRDefault="001446DE" w:rsidP="00D31D6C">
      <w:pPr>
        <w:pStyle w:val="3"/>
        <w:rPr>
          <w:b w:val="0"/>
          <w:bCs w:val="0"/>
          <w:i/>
          <w:color w:val="0000CC"/>
          <w:szCs w:val="24"/>
        </w:rPr>
      </w:pPr>
      <w:bookmarkStart w:id="96" w:name="_Toc240471175"/>
      <w:r w:rsidRPr="000B3168">
        <w:t xml:space="preserve">Глава </w:t>
      </w:r>
      <w:proofErr w:type="gramStart"/>
      <w:r w:rsidRPr="000B3168">
        <w:t>4-4</w:t>
      </w:r>
      <w:proofErr w:type="gramEnd"/>
      <w:r w:rsidRPr="000B3168">
        <w:t xml:space="preserve">. Повышение уровня финансовой грамотности клиентов </w:t>
      </w:r>
      <w:r w:rsidRPr="000B3168">
        <w:rPr>
          <w:b w:val="0"/>
          <w:bCs w:val="0"/>
          <w:i/>
          <w:color w:val="0000CC"/>
          <w:szCs w:val="24"/>
        </w:rPr>
        <w:t>(дополнен</w:t>
      </w:r>
      <w:r w:rsidR="00197E18">
        <w:rPr>
          <w:b w:val="0"/>
          <w:bCs w:val="0"/>
          <w:i/>
          <w:color w:val="0000CC"/>
          <w:szCs w:val="24"/>
          <w:lang w:val="kk-KZ"/>
        </w:rPr>
        <w:t>о</w:t>
      </w:r>
      <w:r w:rsidRPr="000B3168">
        <w:rPr>
          <w:b w:val="0"/>
          <w:bCs w:val="0"/>
          <w:i/>
          <w:color w:val="0000CC"/>
          <w:szCs w:val="24"/>
        </w:rPr>
        <w:t xml:space="preserve"> согласно решению Совета директоров от </w:t>
      </w:r>
      <w:r w:rsidR="004E1E05" w:rsidRPr="000B3168">
        <w:rPr>
          <w:b w:val="0"/>
          <w:bCs w:val="0"/>
          <w:i/>
          <w:color w:val="0000CC"/>
          <w:szCs w:val="24"/>
        </w:rPr>
        <w:t>07.09.2026</w:t>
      </w:r>
      <w:r w:rsidRPr="000B3168">
        <w:rPr>
          <w:b w:val="0"/>
          <w:bCs w:val="0"/>
          <w:i/>
          <w:color w:val="0000CC"/>
          <w:szCs w:val="24"/>
        </w:rPr>
        <w:t>г. (протокол №</w:t>
      </w:r>
      <w:r w:rsidR="004E1E05" w:rsidRPr="000B3168">
        <w:rPr>
          <w:b w:val="0"/>
          <w:bCs w:val="0"/>
          <w:i/>
          <w:color w:val="0000CC"/>
          <w:szCs w:val="24"/>
        </w:rPr>
        <w:t>18</w:t>
      </w:r>
      <w:r w:rsidRPr="000B3168">
        <w:rPr>
          <w:b w:val="0"/>
          <w:bCs w:val="0"/>
          <w:i/>
          <w:color w:val="0000CC"/>
          <w:szCs w:val="24"/>
        </w:rPr>
        <w:t>)</w:t>
      </w:r>
      <w:bookmarkEnd w:id="96"/>
    </w:p>
    <w:p w14:paraId="103B3845" w14:textId="77777777" w:rsidR="00B649CF" w:rsidRPr="000B3168" w:rsidRDefault="00B649CF" w:rsidP="00B649CF"/>
    <w:p w14:paraId="766BC5BE" w14:textId="77777777" w:rsidR="001446DE" w:rsidRPr="000B3168" w:rsidRDefault="001446DE" w:rsidP="00D31D6C">
      <w:pPr>
        <w:pStyle w:val="3"/>
        <w:rPr>
          <w:lang w:val="kk-KZ"/>
        </w:rPr>
      </w:pPr>
      <w:bookmarkStart w:id="97" w:name="_Toc240471176"/>
      <w:r w:rsidRPr="000B3168">
        <w:t xml:space="preserve">Статья </w:t>
      </w:r>
      <w:proofErr w:type="gramStart"/>
      <w:r w:rsidRPr="000B3168">
        <w:t>28-4</w:t>
      </w:r>
      <w:proofErr w:type="gramEnd"/>
      <w:r w:rsidRPr="000B3168">
        <w:t>. Повышение уровня финансовой грамотности клиентов</w:t>
      </w:r>
      <w:bookmarkEnd w:id="97"/>
    </w:p>
    <w:p w14:paraId="1F8DF7A5" w14:textId="77777777" w:rsidR="001446DE" w:rsidRPr="000B3168" w:rsidRDefault="001446DE" w:rsidP="001446DE">
      <w:pPr>
        <w:autoSpaceDE w:val="0"/>
        <w:autoSpaceDN w:val="0"/>
        <w:adjustRightInd w:val="0"/>
        <w:spacing w:after="120"/>
        <w:jc w:val="both"/>
        <w:rPr>
          <w:bCs/>
          <w:szCs w:val="22"/>
        </w:rPr>
      </w:pPr>
      <w:r w:rsidRPr="000B3168">
        <w:rPr>
          <w:bCs/>
          <w:szCs w:val="22"/>
        </w:rPr>
        <w:t xml:space="preserve">        1. </w:t>
      </w:r>
      <w:r w:rsidRPr="000B3168">
        <w:rPr>
          <w:bCs/>
          <w:szCs w:val="22"/>
          <w:lang w:val="kk-KZ"/>
        </w:rPr>
        <w:t xml:space="preserve"> </w:t>
      </w:r>
      <w:r w:rsidRPr="000B3168">
        <w:rPr>
          <w:bCs/>
          <w:szCs w:val="22"/>
        </w:rPr>
        <w:t xml:space="preserve">Банк разрабатывает и реализует мероприятия, направленные на повышение уровня финансовой грамотности клиентов. </w:t>
      </w:r>
    </w:p>
    <w:p w14:paraId="246244E4" w14:textId="77777777" w:rsidR="001446DE" w:rsidRPr="000B3168" w:rsidRDefault="001446DE" w:rsidP="001446DE">
      <w:pPr>
        <w:autoSpaceDE w:val="0"/>
        <w:autoSpaceDN w:val="0"/>
        <w:adjustRightInd w:val="0"/>
        <w:spacing w:after="120"/>
        <w:jc w:val="both"/>
        <w:rPr>
          <w:bCs/>
          <w:szCs w:val="22"/>
        </w:rPr>
      </w:pPr>
      <w:r w:rsidRPr="000B3168">
        <w:rPr>
          <w:bCs/>
          <w:szCs w:val="22"/>
        </w:rPr>
        <w:lastRenderedPageBreak/>
        <w:t xml:space="preserve">      </w:t>
      </w:r>
      <w:r w:rsidRPr="000B3168">
        <w:rPr>
          <w:bCs/>
          <w:szCs w:val="22"/>
          <w:lang w:val="kk-KZ"/>
        </w:rPr>
        <w:tab/>
      </w:r>
      <w:r w:rsidRPr="000B3168">
        <w:rPr>
          <w:bCs/>
          <w:szCs w:val="22"/>
        </w:rPr>
        <w:t>2. Мероприятия по повышению уровня финансовой грамотности клиентов разрабатываются и реализуются Банком в соответствии с законодательством Республики Казахстан и внутренними документами Банка.</w:t>
      </w:r>
    </w:p>
    <w:p w14:paraId="13631174" w14:textId="53DB338D" w:rsidR="001446DE" w:rsidRPr="000B3168" w:rsidRDefault="001446DE" w:rsidP="001446DE">
      <w:pPr>
        <w:autoSpaceDE w:val="0"/>
        <w:autoSpaceDN w:val="0"/>
        <w:adjustRightInd w:val="0"/>
        <w:spacing w:after="120"/>
        <w:ind w:firstLine="510"/>
        <w:jc w:val="both"/>
        <w:rPr>
          <w:bCs/>
          <w:sz w:val="24"/>
        </w:rPr>
      </w:pPr>
      <w:r w:rsidRPr="000B3168">
        <w:rPr>
          <w:bCs/>
          <w:szCs w:val="22"/>
        </w:rPr>
        <w:t>3. Банк размещает и обеспечивает актуализацию на своем интернет-ресурсе раздела по финансовой грамотности, содержащего ответы на часто задаваемые вопросы, разъяснения по финансовым продуктам, а также обучающие материалы.</w:t>
      </w:r>
    </w:p>
    <w:p w14:paraId="0FDEAB1E" w14:textId="77777777" w:rsidR="00C0281B" w:rsidRPr="000B3168" w:rsidRDefault="00C0281B" w:rsidP="00D31D6C">
      <w:pPr>
        <w:pStyle w:val="3"/>
      </w:pPr>
      <w:bookmarkStart w:id="98" w:name="_Toc240471177"/>
      <w:r w:rsidRPr="000B3168">
        <w:t xml:space="preserve">Глава </w:t>
      </w:r>
      <w:r w:rsidR="00060F85" w:rsidRPr="000B3168">
        <w:t>5</w:t>
      </w:r>
      <w:r w:rsidRPr="000B3168">
        <w:t xml:space="preserve">. </w:t>
      </w:r>
      <w:bookmarkStart w:id="99" w:name="_Toc483988501"/>
      <w:r w:rsidRPr="000B3168">
        <w:t>ЗАКЛЮЧИТЕЛЬНЫЕ ПОЛОЖЕНИЯ</w:t>
      </w:r>
      <w:bookmarkEnd w:id="98"/>
      <w:bookmarkEnd w:id="99"/>
    </w:p>
    <w:p w14:paraId="501F8AE2" w14:textId="77777777" w:rsidR="00B649CF" w:rsidRPr="000B3168" w:rsidRDefault="00B649CF" w:rsidP="00B649CF"/>
    <w:p w14:paraId="6C57684D" w14:textId="3DD7D115" w:rsidR="00387BA4" w:rsidRPr="000B3168" w:rsidRDefault="00387BA4" w:rsidP="00D31D6C">
      <w:pPr>
        <w:pStyle w:val="3"/>
      </w:pPr>
      <w:bookmarkStart w:id="100" w:name="_Toc240471178"/>
      <w:r w:rsidRPr="000B3168">
        <w:t xml:space="preserve">Статья </w:t>
      </w:r>
      <w:r w:rsidR="00B666C8" w:rsidRPr="000B3168">
        <w:t>29</w:t>
      </w:r>
      <w:r w:rsidRPr="000B3168">
        <w:t xml:space="preserve">. </w:t>
      </w:r>
      <w:r w:rsidR="00077961" w:rsidRPr="000B3168">
        <w:t>Запреты, ограничения и особые условия</w:t>
      </w:r>
      <w:bookmarkEnd w:id="100"/>
    </w:p>
    <w:p w14:paraId="704939F8" w14:textId="77777777" w:rsidR="00077961" w:rsidRPr="000B3168" w:rsidRDefault="00077961" w:rsidP="00205D2B">
      <w:pPr>
        <w:tabs>
          <w:tab w:val="left" w:pos="1152"/>
        </w:tabs>
        <w:spacing w:after="120"/>
        <w:ind w:firstLine="720"/>
        <w:jc w:val="both"/>
      </w:pPr>
      <w:r w:rsidRPr="000B3168">
        <w:t>1.</w:t>
      </w:r>
      <w:r w:rsidRPr="000B3168">
        <w:tab/>
      </w:r>
      <w:r w:rsidR="00FA768A" w:rsidRPr="000B3168">
        <w:t xml:space="preserve">При осуществлении банковских и иных операций Банк обязан соблюдать запреты, ограничения и особые условия, установленные законодательством Республики Казахстан, настоящими Общими условиями и другими внутренними документами Банка, решениями единственного акционера Банка и Совета директоров Банка, прежде всего запреты и особые условия, </w:t>
      </w:r>
      <w:r w:rsidR="00586892" w:rsidRPr="000B3168">
        <w:t xml:space="preserve">указанные в </w:t>
      </w:r>
      <w:r w:rsidR="00FA768A" w:rsidRPr="000B3168">
        <w:t>пункта</w:t>
      </w:r>
      <w:r w:rsidR="00586892" w:rsidRPr="000B3168">
        <w:t>х</w:t>
      </w:r>
      <w:r w:rsidR="00FA768A" w:rsidRPr="000B3168">
        <w:t xml:space="preserve"> 2 и 3 настоящей статьи.</w:t>
      </w:r>
    </w:p>
    <w:p w14:paraId="4441E3CB" w14:textId="77777777" w:rsidR="00FE017A" w:rsidRPr="000B3168" w:rsidRDefault="00FA768A" w:rsidP="00205D2B">
      <w:pPr>
        <w:tabs>
          <w:tab w:val="left" w:pos="1152"/>
        </w:tabs>
        <w:spacing w:after="120"/>
        <w:ind w:firstLine="720"/>
        <w:jc w:val="both"/>
      </w:pPr>
      <w:r w:rsidRPr="000B3168">
        <w:t>2.</w:t>
      </w:r>
      <w:r w:rsidRPr="000B3168">
        <w:tab/>
      </w:r>
      <w:r w:rsidR="00780B92" w:rsidRPr="000B3168">
        <w:t xml:space="preserve">Согласно статье 40 Закона о банках Банку запрещено предоставление льготных условий лицам, связанным с Банком особыми отношениями. При этом не </w:t>
      </w:r>
      <w:r w:rsidR="0070606D" w:rsidRPr="000B3168">
        <w:t>рассматрива</w:t>
      </w:r>
      <w:r w:rsidR="00992952" w:rsidRPr="000B3168">
        <w:t>ю</w:t>
      </w:r>
      <w:r w:rsidR="00920AB0" w:rsidRPr="000B3168">
        <w:t xml:space="preserve">тся в качестве </w:t>
      </w:r>
      <w:r w:rsidR="00780B92" w:rsidRPr="000B3168">
        <w:t xml:space="preserve">таких </w:t>
      </w:r>
      <w:r w:rsidR="00920AB0" w:rsidRPr="000B3168">
        <w:t xml:space="preserve">льготных условий условия, </w:t>
      </w:r>
      <w:r w:rsidR="00B009C9" w:rsidRPr="000B3168">
        <w:t xml:space="preserve">которые не несут индивидуального характера и </w:t>
      </w:r>
      <w:r w:rsidR="00920AB0" w:rsidRPr="000B3168">
        <w:t xml:space="preserve">установлены </w:t>
      </w:r>
      <w:r w:rsidR="00780B92" w:rsidRPr="000B3168">
        <w:t>с</w:t>
      </w:r>
      <w:r w:rsidR="00787FFB" w:rsidRPr="000B3168">
        <w:t> </w:t>
      </w:r>
      <w:r w:rsidR="00780B92" w:rsidRPr="000B3168">
        <w:t xml:space="preserve">соблюдением </w:t>
      </w:r>
      <w:r w:rsidR="00271AAF" w:rsidRPr="000B3168">
        <w:t>особого условия</w:t>
      </w:r>
      <w:r w:rsidR="00586892" w:rsidRPr="000B3168">
        <w:t xml:space="preserve"> и запрета</w:t>
      </w:r>
      <w:r w:rsidR="00271AAF" w:rsidRPr="000B3168">
        <w:t>, описанн</w:t>
      </w:r>
      <w:r w:rsidR="00586892" w:rsidRPr="000B3168">
        <w:t>ых</w:t>
      </w:r>
      <w:r w:rsidR="00271AAF" w:rsidRPr="000B3168">
        <w:t xml:space="preserve"> в </w:t>
      </w:r>
      <w:r w:rsidR="00920AB0" w:rsidRPr="000B3168">
        <w:t>пункт</w:t>
      </w:r>
      <w:r w:rsidR="00470B41" w:rsidRPr="000B3168">
        <w:t>е</w:t>
      </w:r>
      <w:r w:rsidR="00920AB0" w:rsidRPr="000B3168">
        <w:t xml:space="preserve"> </w:t>
      </w:r>
      <w:r w:rsidR="00780B92" w:rsidRPr="000B3168">
        <w:t>3</w:t>
      </w:r>
      <w:r w:rsidR="00920AB0" w:rsidRPr="000B3168">
        <w:t xml:space="preserve"> </w:t>
      </w:r>
      <w:r w:rsidR="00A17C54" w:rsidRPr="000B3168">
        <w:t>настоящ</w:t>
      </w:r>
      <w:r w:rsidR="00780B92" w:rsidRPr="000B3168">
        <w:t>ей статьи</w:t>
      </w:r>
      <w:r w:rsidR="00920AB0" w:rsidRPr="000B3168">
        <w:t>.</w:t>
      </w:r>
    </w:p>
    <w:p w14:paraId="2ECCB099" w14:textId="77777777" w:rsidR="007B4D0E" w:rsidRPr="000B3168" w:rsidRDefault="00B009C9" w:rsidP="00205D2B">
      <w:pPr>
        <w:tabs>
          <w:tab w:val="left" w:pos="1152"/>
        </w:tabs>
        <w:spacing w:after="120"/>
        <w:ind w:firstLine="720"/>
        <w:jc w:val="both"/>
      </w:pPr>
      <w:r w:rsidRPr="000B3168">
        <w:t>3.</w:t>
      </w:r>
      <w:r w:rsidRPr="000B3168">
        <w:tab/>
      </w:r>
      <w:r w:rsidR="00E16CF0" w:rsidRPr="000B3168">
        <w:t>Правление Банка или определенный им у</w:t>
      </w:r>
      <w:r w:rsidR="00470B41" w:rsidRPr="000B3168">
        <w:t>полномоченный орган Банк</w:t>
      </w:r>
      <w:r w:rsidR="00E16CF0" w:rsidRPr="000B3168">
        <w:t>а</w:t>
      </w:r>
      <w:r w:rsidR="00470B41" w:rsidRPr="000B3168">
        <w:t>, вводя при проведении маркетинговых и рекламных акций</w:t>
      </w:r>
      <w:r w:rsidR="00586892" w:rsidRPr="000B3168">
        <w:t>, а также акций социального характера</w:t>
      </w:r>
      <w:r w:rsidR="00470B41" w:rsidRPr="000B3168">
        <w:t xml:space="preserve"> </w:t>
      </w:r>
      <w:r w:rsidR="00984A7E" w:rsidRPr="000B3168">
        <w:t>специальные</w:t>
      </w:r>
      <w:r w:rsidR="00FE017A" w:rsidRPr="000B3168">
        <w:t xml:space="preserve"> условия </w:t>
      </w:r>
      <w:r w:rsidR="007B4D0E" w:rsidRPr="000B3168">
        <w:t>и/или льготы по с</w:t>
      </w:r>
      <w:r w:rsidR="00FE017A" w:rsidRPr="000B3168">
        <w:t>тавк</w:t>
      </w:r>
      <w:r w:rsidR="007B4D0E" w:rsidRPr="000B3168">
        <w:t>ам и</w:t>
      </w:r>
      <w:r w:rsidR="00FE017A" w:rsidRPr="000B3168">
        <w:t xml:space="preserve"> тариф</w:t>
      </w:r>
      <w:r w:rsidR="007B4D0E" w:rsidRPr="000B3168">
        <w:t xml:space="preserve">ам, </w:t>
      </w:r>
      <w:r w:rsidR="00F21F2F" w:rsidRPr="000B3168">
        <w:t>обязано (</w:t>
      </w:r>
      <w:r w:rsidR="007B4D0E" w:rsidRPr="000B3168">
        <w:t>обязан</w:t>
      </w:r>
      <w:r w:rsidR="00F21F2F" w:rsidRPr="000B3168">
        <w:t>)</w:t>
      </w:r>
      <w:r w:rsidR="007B4D0E" w:rsidRPr="000B3168">
        <w:t xml:space="preserve"> </w:t>
      </w:r>
      <w:r w:rsidR="00124CB8" w:rsidRPr="000B3168">
        <w:t xml:space="preserve">устанавливать </w:t>
      </w:r>
      <w:r w:rsidR="007B4D0E" w:rsidRPr="000B3168">
        <w:t>точные, однозначные критерии, при соответствии которым клиенты подпадают под действие таких условий и/или льгот</w:t>
      </w:r>
      <w:r w:rsidR="00586892" w:rsidRPr="000B3168">
        <w:t>, а</w:t>
      </w:r>
      <w:r w:rsidR="00787FFB" w:rsidRPr="000B3168">
        <w:t> </w:t>
      </w:r>
      <w:r w:rsidR="00586892" w:rsidRPr="000B3168">
        <w:t>также точный, однозначный порядок применения таких условий и/или льгот</w:t>
      </w:r>
      <w:r w:rsidR="007B4D0E" w:rsidRPr="000B3168">
        <w:t xml:space="preserve">. При этом запрещается </w:t>
      </w:r>
      <w:r w:rsidR="00124CB8" w:rsidRPr="000B3168">
        <w:t>установление критериев</w:t>
      </w:r>
      <w:r w:rsidR="00586892" w:rsidRPr="000B3168">
        <w:t xml:space="preserve"> и/или порядка</w:t>
      </w:r>
      <w:r w:rsidR="00124CB8" w:rsidRPr="000B3168">
        <w:t>, носящих индивидуальный характер, а также критериев</w:t>
      </w:r>
      <w:r w:rsidR="00586892" w:rsidRPr="000B3168">
        <w:t xml:space="preserve"> и/или порядка</w:t>
      </w:r>
      <w:r w:rsidR="00124CB8" w:rsidRPr="000B3168">
        <w:t>, которым могут соответствовать только лица, связанные с Банком особыми отношениями, либо лица, большинство из которых составляют лица, связанные с Банком особыми отношениями.</w:t>
      </w:r>
    </w:p>
    <w:p w14:paraId="0F0C612B" w14:textId="567AD719" w:rsidR="000443CC" w:rsidRPr="000B3168" w:rsidRDefault="000443CC" w:rsidP="000443CC">
      <w:pPr>
        <w:tabs>
          <w:tab w:val="left" w:pos="1152"/>
        </w:tabs>
        <w:spacing w:after="120"/>
        <w:ind w:firstLine="720"/>
        <w:jc w:val="both"/>
      </w:pPr>
      <w:r w:rsidRPr="000B3168">
        <w:t>4. Запрещается предоставление банковских займов лицам, зарегистрированным в оффшорных зонах, перечень которых устанавливается уполномоченным органом.</w:t>
      </w:r>
    </w:p>
    <w:p w14:paraId="419AB498" w14:textId="1E1DD098" w:rsidR="000443CC" w:rsidRPr="000B3168" w:rsidRDefault="000443CC" w:rsidP="000861F2">
      <w:pPr>
        <w:tabs>
          <w:tab w:val="left" w:pos="1152"/>
        </w:tabs>
        <w:spacing w:after="120"/>
        <w:jc w:val="both"/>
      </w:pPr>
      <w:r w:rsidRPr="000B3168">
        <w:rPr>
          <w:i/>
          <w:color w:val="0000CC"/>
        </w:rPr>
        <w:t xml:space="preserve">(пункт 4 дополнен </w:t>
      </w:r>
      <w:r w:rsidR="000C18B1" w:rsidRPr="000B3168">
        <w:rPr>
          <w:i/>
          <w:color w:val="0000CC"/>
        </w:rPr>
        <w:t xml:space="preserve">в редакции </w:t>
      </w:r>
      <w:r w:rsidRPr="000B3168">
        <w:rPr>
          <w:i/>
          <w:color w:val="0000CC"/>
        </w:rPr>
        <w:t>решени</w:t>
      </w:r>
      <w:r w:rsidR="000C18B1" w:rsidRPr="000B3168">
        <w:rPr>
          <w:i/>
          <w:color w:val="0000CC"/>
        </w:rPr>
        <w:t>я</w:t>
      </w:r>
      <w:r w:rsidRPr="000B3168">
        <w:rPr>
          <w:i/>
          <w:color w:val="0000CC"/>
        </w:rPr>
        <w:t xml:space="preserve"> Совета директоров </w:t>
      </w:r>
      <w:r w:rsidRPr="000B3168">
        <w:rPr>
          <w:i/>
          <w:color w:val="0000CC"/>
          <w:szCs w:val="22"/>
        </w:rPr>
        <w:t>от 26.12.2024г. (протокол №15)</w:t>
      </w:r>
      <w:r w:rsidRPr="000B3168">
        <w:rPr>
          <w:i/>
          <w:color w:val="0000CC"/>
        </w:rPr>
        <w:t>)</w:t>
      </w:r>
      <w:r w:rsidRPr="000B3168">
        <w:rPr>
          <w:szCs w:val="22"/>
        </w:rPr>
        <w:t>.</w:t>
      </w:r>
    </w:p>
    <w:p w14:paraId="7D9FACDA" w14:textId="77777777" w:rsidR="00FA7707" w:rsidRPr="000B3168" w:rsidRDefault="0097285C" w:rsidP="00205D2B">
      <w:pPr>
        <w:spacing w:after="120"/>
        <w:rPr>
          <w:szCs w:val="22"/>
        </w:rPr>
      </w:pPr>
      <w:r w:rsidRPr="000B3168">
        <w:rPr>
          <w:szCs w:val="22"/>
        </w:rPr>
        <w:tab/>
      </w:r>
    </w:p>
    <w:p w14:paraId="71B72E23" w14:textId="77777777" w:rsidR="0097285C" w:rsidRPr="000B3168" w:rsidRDefault="0097285C" w:rsidP="00263373">
      <w:pPr>
        <w:pStyle w:val="3"/>
      </w:pPr>
      <w:bookmarkStart w:id="101" w:name="_Toc240471179"/>
      <w:r w:rsidRPr="000B3168">
        <w:t>Статья 30. Прочие положения</w:t>
      </w:r>
      <w:bookmarkEnd w:id="101"/>
    </w:p>
    <w:p w14:paraId="1B71FA2A" w14:textId="77777777" w:rsidR="00285283" w:rsidRPr="000B3168" w:rsidRDefault="00701678" w:rsidP="00205D2B">
      <w:pPr>
        <w:tabs>
          <w:tab w:val="left" w:pos="1152"/>
        </w:tabs>
        <w:spacing w:after="120"/>
        <w:ind w:firstLine="720"/>
        <w:jc w:val="both"/>
      </w:pPr>
      <w:r w:rsidRPr="000B3168">
        <w:t>1.</w:t>
      </w:r>
      <w:r w:rsidRPr="000B3168">
        <w:tab/>
      </w:r>
      <w:r w:rsidR="00285283" w:rsidRPr="000B3168">
        <w:t>Вопросы, не</w:t>
      </w:r>
      <w:r w:rsidR="00586892" w:rsidRPr="000B3168">
        <w:t xml:space="preserve"> </w:t>
      </w:r>
      <w:r w:rsidR="00285283" w:rsidRPr="000B3168">
        <w:t xml:space="preserve">урегулированные </w:t>
      </w:r>
      <w:r w:rsidR="00A17C54" w:rsidRPr="000B3168">
        <w:t>настоящими Общими условиями</w:t>
      </w:r>
      <w:r w:rsidR="00285283" w:rsidRPr="000B3168">
        <w:t>, подлежат разрешению в</w:t>
      </w:r>
      <w:r w:rsidR="003640C3" w:rsidRPr="000B3168">
        <w:t> </w:t>
      </w:r>
      <w:r w:rsidR="00285283" w:rsidRPr="000B3168">
        <w:t>соответствии</w:t>
      </w:r>
      <w:r w:rsidR="002470FA" w:rsidRPr="000B3168">
        <w:t xml:space="preserve"> </w:t>
      </w:r>
      <w:r w:rsidR="00285283" w:rsidRPr="000B3168">
        <w:t>с законодательством Республики Казахстан</w:t>
      </w:r>
      <w:r w:rsidR="00BD665E" w:rsidRPr="000B3168">
        <w:t xml:space="preserve"> и/или</w:t>
      </w:r>
      <w:r w:rsidR="00285283" w:rsidRPr="000B3168">
        <w:t xml:space="preserve"> внутренними документами Банка.</w:t>
      </w:r>
    </w:p>
    <w:p w14:paraId="7E96E410" w14:textId="77777777" w:rsidR="00FE017A" w:rsidRPr="000B3168" w:rsidRDefault="00701678" w:rsidP="00205D2B">
      <w:pPr>
        <w:tabs>
          <w:tab w:val="left" w:pos="1152"/>
        </w:tabs>
        <w:spacing w:after="120"/>
        <w:ind w:firstLine="720"/>
        <w:jc w:val="both"/>
      </w:pPr>
      <w:r w:rsidRPr="000B3168">
        <w:t>2.</w:t>
      </w:r>
      <w:r w:rsidRPr="000B3168">
        <w:tab/>
      </w:r>
      <w:r w:rsidR="00285283" w:rsidRPr="000B3168">
        <w:t>Отношения между Банком и</w:t>
      </w:r>
      <w:r w:rsidR="00BD665E" w:rsidRPr="000B3168">
        <w:t xml:space="preserve"> клиент</w:t>
      </w:r>
      <w:r w:rsidR="00285283" w:rsidRPr="000B3168">
        <w:t xml:space="preserve">ом при совершении банковских операций регулируются законодательством Республики Казахстан, условиями заключенных договоров, а также внутренними документами Банка. В случае противоречий между положениями </w:t>
      </w:r>
      <w:r w:rsidR="00A17C54" w:rsidRPr="000B3168">
        <w:t>настоящих Общих условий</w:t>
      </w:r>
      <w:r w:rsidR="00285283" w:rsidRPr="000B3168">
        <w:t>/внутренних документов Банка и условиями заключенных договоров приоритет отдается условиям заключенных договоров.</w:t>
      </w:r>
    </w:p>
    <w:p w14:paraId="7DB82C99" w14:textId="77777777" w:rsidR="008E4E4F" w:rsidRPr="000B3168" w:rsidRDefault="008E4E4F" w:rsidP="00205D2B">
      <w:pPr>
        <w:tabs>
          <w:tab w:val="left" w:pos="1152"/>
        </w:tabs>
        <w:spacing w:after="120"/>
        <w:ind w:firstLine="720"/>
        <w:jc w:val="both"/>
      </w:pPr>
    </w:p>
    <w:p w14:paraId="1D93F447" w14:textId="77777777" w:rsidR="008E4E4F" w:rsidRPr="000B3168" w:rsidRDefault="008E4E4F" w:rsidP="00205D2B">
      <w:pPr>
        <w:tabs>
          <w:tab w:val="left" w:pos="1152"/>
        </w:tabs>
        <w:spacing w:after="120"/>
        <w:ind w:firstLine="720"/>
        <w:jc w:val="both"/>
      </w:pPr>
    </w:p>
    <w:p w14:paraId="500F03A9" w14:textId="77777777" w:rsidR="008E4E4F" w:rsidRPr="000B3168" w:rsidRDefault="008E4E4F" w:rsidP="00205D2B">
      <w:pPr>
        <w:tabs>
          <w:tab w:val="left" w:pos="1152"/>
        </w:tabs>
        <w:spacing w:after="120"/>
        <w:ind w:firstLine="720"/>
        <w:jc w:val="both"/>
      </w:pPr>
    </w:p>
    <w:p w14:paraId="6B0C4940" w14:textId="77777777" w:rsidR="008E4E4F" w:rsidRPr="000B3168" w:rsidRDefault="008E4E4F" w:rsidP="00205D2B">
      <w:pPr>
        <w:tabs>
          <w:tab w:val="left" w:pos="1152"/>
        </w:tabs>
        <w:spacing w:after="120"/>
        <w:ind w:firstLine="720"/>
        <w:jc w:val="both"/>
      </w:pPr>
    </w:p>
    <w:p w14:paraId="51631ACE" w14:textId="77777777" w:rsidR="00EE4D03" w:rsidRPr="000B3168" w:rsidRDefault="00EE4D03" w:rsidP="00205D2B">
      <w:pPr>
        <w:tabs>
          <w:tab w:val="left" w:pos="1152"/>
        </w:tabs>
        <w:spacing w:after="120"/>
        <w:ind w:firstLine="720"/>
        <w:jc w:val="both"/>
      </w:pPr>
    </w:p>
    <w:p w14:paraId="620822BB" w14:textId="77777777" w:rsidR="00EE4D03" w:rsidRPr="000B3168" w:rsidRDefault="00EE4D03" w:rsidP="00205D2B">
      <w:pPr>
        <w:tabs>
          <w:tab w:val="left" w:pos="1152"/>
        </w:tabs>
        <w:spacing w:after="120"/>
        <w:ind w:firstLine="720"/>
        <w:jc w:val="both"/>
      </w:pPr>
    </w:p>
    <w:p w14:paraId="6D294E3A" w14:textId="77777777" w:rsidR="00EE4D03" w:rsidRPr="000B3168" w:rsidRDefault="00EE4D03" w:rsidP="00205D2B">
      <w:pPr>
        <w:tabs>
          <w:tab w:val="left" w:pos="1152"/>
        </w:tabs>
        <w:spacing w:after="120"/>
        <w:ind w:firstLine="720"/>
        <w:jc w:val="both"/>
      </w:pPr>
    </w:p>
    <w:p w14:paraId="64AAEF4B" w14:textId="77777777" w:rsidR="00EE4D03" w:rsidRPr="000B3168" w:rsidRDefault="00EE4D03" w:rsidP="00205D2B">
      <w:pPr>
        <w:tabs>
          <w:tab w:val="left" w:pos="1152"/>
        </w:tabs>
        <w:spacing w:after="120"/>
        <w:ind w:firstLine="720"/>
        <w:jc w:val="both"/>
      </w:pPr>
    </w:p>
    <w:p w14:paraId="6DFB2A98" w14:textId="77777777" w:rsidR="001446DE" w:rsidRPr="000B3168" w:rsidRDefault="001446DE" w:rsidP="00205D2B">
      <w:pPr>
        <w:tabs>
          <w:tab w:val="left" w:pos="1152"/>
        </w:tabs>
        <w:spacing w:after="120"/>
        <w:ind w:firstLine="720"/>
        <w:jc w:val="both"/>
      </w:pPr>
    </w:p>
    <w:p w14:paraId="620226D4" w14:textId="77777777" w:rsidR="001446DE" w:rsidRPr="000B3168" w:rsidRDefault="001446DE" w:rsidP="00205D2B">
      <w:pPr>
        <w:tabs>
          <w:tab w:val="left" w:pos="1152"/>
        </w:tabs>
        <w:spacing w:after="120"/>
        <w:ind w:firstLine="720"/>
        <w:jc w:val="both"/>
      </w:pPr>
    </w:p>
    <w:p w14:paraId="4C6091B8" w14:textId="7B59A287" w:rsidR="00D17B71" w:rsidRPr="000B3168" w:rsidRDefault="008E4E4F" w:rsidP="00B05C30">
      <w:pPr>
        <w:pStyle w:val="3"/>
        <w:ind w:left="720" w:firstLine="720"/>
      </w:pPr>
      <w:bookmarkStart w:id="102" w:name="_Toc240471180"/>
      <w:r w:rsidRPr="000B3168">
        <w:lastRenderedPageBreak/>
        <w:t>Приложение 1</w:t>
      </w:r>
      <w:bookmarkEnd w:id="102"/>
    </w:p>
    <w:p w14:paraId="5557777E" w14:textId="2D69BC11" w:rsidR="008E4E4F" w:rsidRPr="000B3168" w:rsidRDefault="008E4E4F" w:rsidP="00D17B71">
      <w:pPr>
        <w:spacing w:after="120"/>
        <w:jc w:val="right"/>
        <w:rPr>
          <w:b/>
          <w:szCs w:val="22"/>
        </w:rPr>
      </w:pPr>
      <w:r w:rsidRPr="000B3168">
        <w:rPr>
          <w:b/>
          <w:szCs w:val="22"/>
        </w:rPr>
        <w:t>к Общим условиям осуществления операций</w:t>
      </w:r>
    </w:p>
    <w:p w14:paraId="178FF797" w14:textId="646D3BC9" w:rsidR="008E4E4F" w:rsidRPr="000B3168" w:rsidRDefault="003A0A6C" w:rsidP="00E657CC">
      <w:pPr>
        <w:spacing w:after="120"/>
        <w:ind w:left="7200"/>
        <w:jc w:val="right"/>
        <w:rPr>
          <w:szCs w:val="22"/>
        </w:rPr>
      </w:pPr>
      <w:r w:rsidRPr="000B3168">
        <w:rPr>
          <w:i/>
          <w:color w:val="0000CC"/>
        </w:rPr>
        <w:t>(Приложение 1 изложено</w:t>
      </w:r>
      <w:r w:rsidR="00AC49A1" w:rsidRPr="000B3168">
        <w:rPr>
          <w:i/>
          <w:color w:val="0000CC"/>
        </w:rPr>
        <w:t xml:space="preserve"> в редакции согласно решениям</w:t>
      </w:r>
      <w:r w:rsidRPr="000B3168">
        <w:rPr>
          <w:i/>
          <w:color w:val="0000CC"/>
        </w:rPr>
        <w:t xml:space="preserve"> Совета директоров от</w:t>
      </w:r>
      <w:r w:rsidRPr="000B3168">
        <w:rPr>
          <w:i/>
          <w:color w:val="0000CC"/>
          <w:sz w:val="24"/>
        </w:rPr>
        <w:t xml:space="preserve"> </w:t>
      </w:r>
      <w:r w:rsidRPr="000B3168">
        <w:rPr>
          <w:i/>
          <w:color w:val="0000CC"/>
        </w:rPr>
        <w:t>17.06.2020г. (протокол № 5)</w:t>
      </w:r>
      <w:r w:rsidR="00AC49A1" w:rsidRPr="000B3168">
        <w:rPr>
          <w:i/>
          <w:color w:val="0000CC"/>
        </w:rPr>
        <w:t xml:space="preserve">, </w:t>
      </w:r>
      <w:r w:rsidR="00A6180B" w:rsidRPr="000B3168">
        <w:rPr>
          <w:i/>
          <w:color w:val="0000CC"/>
          <w:szCs w:val="22"/>
        </w:rPr>
        <w:t>от 30.11.2023г. (протокол №15)</w:t>
      </w:r>
      <w:r w:rsidR="00307D3B" w:rsidRPr="000B3168">
        <w:rPr>
          <w:i/>
          <w:color w:val="0000CC"/>
          <w:szCs w:val="22"/>
        </w:rPr>
        <w:t>, от 31.03.2025г. (протокол №4)</w:t>
      </w:r>
      <w:r w:rsidRPr="000B3168">
        <w:rPr>
          <w:i/>
          <w:color w:val="0000CC"/>
        </w:rPr>
        <w:t>)</w:t>
      </w:r>
    </w:p>
    <w:p w14:paraId="48A577B9" w14:textId="77777777" w:rsidR="008E4E4F" w:rsidRPr="000B3168" w:rsidRDefault="008E4E4F" w:rsidP="008E4E4F">
      <w:pPr>
        <w:spacing w:after="120"/>
        <w:jc w:val="center"/>
        <w:rPr>
          <w:b/>
          <w:szCs w:val="22"/>
        </w:rPr>
      </w:pPr>
      <w:r w:rsidRPr="000B3168">
        <w:rPr>
          <w:b/>
          <w:szCs w:val="22"/>
        </w:rPr>
        <w:t>ПРЕДЕЛЬНЫЕ</w:t>
      </w:r>
    </w:p>
    <w:p w14:paraId="0EEEC74E" w14:textId="77777777" w:rsidR="00AC49A1" w:rsidRPr="000B3168" w:rsidRDefault="00AC49A1" w:rsidP="00AC49A1">
      <w:pPr>
        <w:jc w:val="center"/>
        <w:rPr>
          <w:b/>
          <w:szCs w:val="22"/>
        </w:rPr>
      </w:pPr>
      <w:r w:rsidRPr="000B3168">
        <w:rPr>
          <w:b/>
          <w:szCs w:val="22"/>
        </w:rPr>
        <w:t xml:space="preserve">суммы принимаемых вкладов, образовательных накопительных вкладов сроки накопления </w:t>
      </w:r>
    </w:p>
    <w:p w14:paraId="0FA5F624" w14:textId="40D8FEEE" w:rsidR="008E4E4F" w:rsidRPr="000B3168" w:rsidRDefault="00AC49A1" w:rsidP="00263373">
      <w:pPr>
        <w:jc w:val="center"/>
        <w:rPr>
          <w:i/>
          <w:color w:val="0000CC"/>
          <w:szCs w:val="22"/>
        </w:rPr>
      </w:pPr>
      <w:r w:rsidRPr="000B3168">
        <w:rPr>
          <w:b/>
          <w:szCs w:val="22"/>
        </w:rPr>
        <w:t>и размеры ставок вознаграждения по вкладам, образовательным накопительным вкладам для физических лиц*</w:t>
      </w:r>
      <w:r w:rsidR="0090597C" w:rsidRPr="000B3168">
        <w:rPr>
          <w:b/>
          <w:szCs w:val="22"/>
        </w:rPr>
        <w:t xml:space="preserve"> </w:t>
      </w:r>
      <w:r w:rsidR="0090597C" w:rsidRPr="000B3168">
        <w:rPr>
          <w:i/>
          <w:color w:val="0000CC"/>
          <w:szCs w:val="22"/>
        </w:rPr>
        <w:t>(изложена</w:t>
      </w:r>
      <w:r w:rsidR="00A6180B" w:rsidRPr="000B3168">
        <w:rPr>
          <w:i/>
          <w:color w:val="0000CC"/>
          <w:szCs w:val="22"/>
        </w:rPr>
        <w:t xml:space="preserve"> согласно решению СД от 30</w:t>
      </w:r>
      <w:r w:rsidR="0090597C" w:rsidRPr="000B3168">
        <w:rPr>
          <w:i/>
          <w:color w:val="0000CC"/>
          <w:szCs w:val="22"/>
        </w:rPr>
        <w:t>.11.2023г. (протокол №</w:t>
      </w:r>
      <w:r w:rsidR="00A6180B" w:rsidRPr="000B3168">
        <w:rPr>
          <w:i/>
          <w:color w:val="0000CC"/>
          <w:szCs w:val="22"/>
        </w:rPr>
        <w:t>15</w:t>
      </w:r>
      <w:r w:rsidR="0090597C" w:rsidRPr="000B3168">
        <w:rPr>
          <w:i/>
          <w:color w:val="0000CC"/>
          <w:szCs w:val="22"/>
        </w:rPr>
        <w:t>)</w:t>
      </w:r>
    </w:p>
    <w:p w14:paraId="6BE364BB" w14:textId="77777777" w:rsidR="00263373" w:rsidRPr="000B3168" w:rsidRDefault="00263373" w:rsidP="00263373">
      <w:pPr>
        <w:jc w:val="center"/>
        <w:rPr>
          <w:szCs w:val="22"/>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
        <w:gridCol w:w="4043"/>
        <w:gridCol w:w="2381"/>
        <w:gridCol w:w="2387"/>
      </w:tblGrid>
      <w:tr w:rsidR="008E4E4F" w:rsidRPr="000B3168" w14:paraId="12DCFD60" w14:textId="77777777" w:rsidTr="00BB745B">
        <w:trPr>
          <w:cantSplit/>
          <w:tblHeader/>
        </w:trPr>
        <w:tc>
          <w:tcPr>
            <w:tcW w:w="791" w:type="dxa"/>
            <w:tcBorders>
              <w:bottom w:val="single" w:sz="12" w:space="0" w:color="FFFFFF" w:themeColor="background1"/>
            </w:tcBorders>
            <w:shd w:val="clear" w:color="auto" w:fill="FFE599" w:themeFill="accent4" w:themeFillTint="66"/>
            <w:vAlign w:val="bottom"/>
          </w:tcPr>
          <w:p w14:paraId="6CE06FA8" w14:textId="77777777" w:rsidR="008E4E4F" w:rsidRPr="000B3168" w:rsidRDefault="008E4E4F" w:rsidP="00BB745B">
            <w:pPr>
              <w:spacing w:before="60" w:after="60"/>
              <w:rPr>
                <w:b/>
                <w:szCs w:val="22"/>
              </w:rPr>
            </w:pPr>
            <w:r w:rsidRPr="000B3168">
              <w:rPr>
                <w:b/>
                <w:szCs w:val="22"/>
              </w:rPr>
              <w:t>№</w:t>
            </w:r>
          </w:p>
          <w:p w14:paraId="79288327" w14:textId="77777777" w:rsidR="008E4E4F" w:rsidRPr="000B3168" w:rsidRDefault="008E4E4F" w:rsidP="00BB745B">
            <w:pPr>
              <w:spacing w:before="60" w:after="60"/>
              <w:rPr>
                <w:b/>
                <w:szCs w:val="22"/>
              </w:rPr>
            </w:pPr>
            <w:r w:rsidRPr="000B3168">
              <w:rPr>
                <w:b/>
                <w:szCs w:val="22"/>
              </w:rPr>
              <w:t>п/п</w:t>
            </w:r>
          </w:p>
        </w:tc>
        <w:tc>
          <w:tcPr>
            <w:tcW w:w="4043" w:type="dxa"/>
            <w:tcBorders>
              <w:bottom w:val="single" w:sz="12" w:space="0" w:color="FFFFFF" w:themeColor="background1"/>
            </w:tcBorders>
            <w:shd w:val="clear" w:color="auto" w:fill="FFE599" w:themeFill="accent4" w:themeFillTint="66"/>
            <w:vAlign w:val="bottom"/>
          </w:tcPr>
          <w:p w14:paraId="223C6A94" w14:textId="77777777" w:rsidR="008E4E4F" w:rsidRPr="000B3168" w:rsidRDefault="008E4E4F" w:rsidP="00BB745B">
            <w:pPr>
              <w:spacing w:before="60" w:after="60"/>
              <w:rPr>
                <w:b/>
                <w:szCs w:val="22"/>
              </w:rPr>
            </w:pPr>
            <w:r w:rsidRPr="000B3168">
              <w:rPr>
                <w:b/>
                <w:szCs w:val="22"/>
              </w:rPr>
              <w:t>Показатель</w:t>
            </w:r>
          </w:p>
        </w:tc>
        <w:tc>
          <w:tcPr>
            <w:tcW w:w="2381" w:type="dxa"/>
            <w:tcBorders>
              <w:bottom w:val="single" w:sz="12" w:space="0" w:color="FFFFFF" w:themeColor="background1"/>
            </w:tcBorders>
            <w:shd w:val="clear" w:color="auto" w:fill="FFE599" w:themeFill="accent4" w:themeFillTint="66"/>
            <w:vAlign w:val="bottom"/>
          </w:tcPr>
          <w:p w14:paraId="02D1698A" w14:textId="77777777" w:rsidR="008E4E4F" w:rsidRPr="000B3168" w:rsidRDefault="008E4E4F" w:rsidP="00BB745B">
            <w:pPr>
              <w:spacing w:before="60" w:after="60"/>
              <w:jc w:val="right"/>
              <w:rPr>
                <w:b/>
                <w:szCs w:val="22"/>
              </w:rPr>
            </w:pPr>
            <w:r w:rsidRPr="000B3168">
              <w:rPr>
                <w:b/>
                <w:szCs w:val="22"/>
              </w:rPr>
              <w:t xml:space="preserve">Минимальное </w:t>
            </w:r>
            <w:r w:rsidRPr="000B3168">
              <w:rPr>
                <w:b/>
                <w:szCs w:val="22"/>
              </w:rPr>
              <w:br/>
              <w:t>допустимое значение</w:t>
            </w:r>
          </w:p>
        </w:tc>
        <w:tc>
          <w:tcPr>
            <w:tcW w:w="2387" w:type="dxa"/>
            <w:tcBorders>
              <w:bottom w:val="single" w:sz="12" w:space="0" w:color="FFFFFF" w:themeColor="background1"/>
            </w:tcBorders>
            <w:shd w:val="clear" w:color="auto" w:fill="FFE599" w:themeFill="accent4" w:themeFillTint="66"/>
            <w:vAlign w:val="bottom"/>
          </w:tcPr>
          <w:p w14:paraId="36CA8855" w14:textId="77777777" w:rsidR="008E4E4F" w:rsidRPr="000B3168" w:rsidRDefault="008E4E4F" w:rsidP="00BB745B">
            <w:pPr>
              <w:spacing w:before="60" w:after="60"/>
              <w:jc w:val="right"/>
              <w:rPr>
                <w:b/>
                <w:szCs w:val="22"/>
              </w:rPr>
            </w:pPr>
            <w:r w:rsidRPr="000B3168">
              <w:rPr>
                <w:b/>
                <w:szCs w:val="22"/>
              </w:rPr>
              <w:t>Максимальное допустимое значение</w:t>
            </w:r>
          </w:p>
        </w:tc>
      </w:tr>
      <w:tr w:rsidR="008E4E4F" w:rsidRPr="000B3168" w14:paraId="53C47750" w14:textId="77777777" w:rsidTr="00BB745B">
        <w:trPr>
          <w:cantSplit/>
          <w:tblHeader/>
        </w:trPr>
        <w:tc>
          <w:tcPr>
            <w:tcW w:w="791" w:type="dxa"/>
            <w:tcBorders>
              <w:top w:val="single" w:sz="12" w:space="0" w:color="FFFFFF" w:themeColor="background1"/>
              <w:bottom w:val="single" w:sz="12" w:space="0" w:color="FFFFFF" w:themeColor="background1"/>
            </w:tcBorders>
            <w:shd w:val="clear" w:color="auto" w:fill="BF8F00" w:themeFill="accent4" w:themeFillShade="BF"/>
            <w:vAlign w:val="center"/>
          </w:tcPr>
          <w:p w14:paraId="42F103D9" w14:textId="77777777" w:rsidR="008E4E4F" w:rsidRPr="000B3168" w:rsidRDefault="008E4E4F" w:rsidP="00BB745B">
            <w:pPr>
              <w:jc w:val="center"/>
              <w:rPr>
                <w:szCs w:val="22"/>
              </w:rPr>
            </w:pPr>
            <w:r w:rsidRPr="000B3168">
              <w:rPr>
                <w:szCs w:val="22"/>
              </w:rPr>
              <w:t>А</w:t>
            </w:r>
          </w:p>
        </w:tc>
        <w:tc>
          <w:tcPr>
            <w:tcW w:w="4043" w:type="dxa"/>
            <w:tcBorders>
              <w:top w:val="single" w:sz="12" w:space="0" w:color="FFFFFF" w:themeColor="background1"/>
              <w:bottom w:val="single" w:sz="12" w:space="0" w:color="FFFFFF" w:themeColor="background1"/>
            </w:tcBorders>
            <w:shd w:val="clear" w:color="auto" w:fill="BF8F00" w:themeFill="accent4" w:themeFillShade="BF"/>
            <w:vAlign w:val="center"/>
          </w:tcPr>
          <w:p w14:paraId="332D699C" w14:textId="77777777" w:rsidR="008E4E4F" w:rsidRPr="000B3168" w:rsidRDefault="008E4E4F" w:rsidP="00BB745B">
            <w:pPr>
              <w:jc w:val="center"/>
              <w:rPr>
                <w:szCs w:val="22"/>
              </w:rPr>
            </w:pPr>
            <w:r w:rsidRPr="000B3168">
              <w:rPr>
                <w:szCs w:val="22"/>
              </w:rPr>
              <w:t>1</w:t>
            </w:r>
          </w:p>
        </w:tc>
        <w:tc>
          <w:tcPr>
            <w:tcW w:w="2381" w:type="dxa"/>
            <w:tcBorders>
              <w:top w:val="single" w:sz="12" w:space="0" w:color="FFFFFF" w:themeColor="background1"/>
              <w:bottom w:val="single" w:sz="12" w:space="0" w:color="FFFFFF" w:themeColor="background1"/>
            </w:tcBorders>
            <w:shd w:val="clear" w:color="auto" w:fill="BF8F00" w:themeFill="accent4" w:themeFillShade="BF"/>
            <w:vAlign w:val="center"/>
          </w:tcPr>
          <w:p w14:paraId="70394DFA" w14:textId="77777777" w:rsidR="008E4E4F" w:rsidRPr="000B3168" w:rsidRDefault="008E4E4F" w:rsidP="00BB745B">
            <w:pPr>
              <w:jc w:val="center"/>
              <w:rPr>
                <w:szCs w:val="22"/>
              </w:rPr>
            </w:pPr>
            <w:r w:rsidRPr="000B3168">
              <w:rPr>
                <w:szCs w:val="22"/>
              </w:rPr>
              <w:t>2</w:t>
            </w:r>
          </w:p>
        </w:tc>
        <w:tc>
          <w:tcPr>
            <w:tcW w:w="2387" w:type="dxa"/>
            <w:tcBorders>
              <w:top w:val="single" w:sz="12" w:space="0" w:color="FFFFFF" w:themeColor="background1"/>
              <w:bottom w:val="single" w:sz="12" w:space="0" w:color="FFFFFF" w:themeColor="background1"/>
            </w:tcBorders>
            <w:shd w:val="clear" w:color="auto" w:fill="BF8F00" w:themeFill="accent4" w:themeFillShade="BF"/>
            <w:vAlign w:val="center"/>
          </w:tcPr>
          <w:p w14:paraId="61715486" w14:textId="77777777" w:rsidR="008E4E4F" w:rsidRPr="000B3168" w:rsidRDefault="008E4E4F" w:rsidP="00BB745B">
            <w:pPr>
              <w:jc w:val="center"/>
              <w:rPr>
                <w:szCs w:val="22"/>
              </w:rPr>
            </w:pPr>
            <w:r w:rsidRPr="000B3168">
              <w:rPr>
                <w:szCs w:val="22"/>
              </w:rPr>
              <w:t>3</w:t>
            </w:r>
          </w:p>
        </w:tc>
      </w:tr>
      <w:tr w:rsidR="008E4E4F" w:rsidRPr="000B3168" w14:paraId="634A6025" w14:textId="77777777" w:rsidTr="00BB745B">
        <w:trPr>
          <w:cantSplit/>
        </w:trPr>
        <w:tc>
          <w:tcPr>
            <w:tcW w:w="791" w:type="dxa"/>
            <w:tcBorders>
              <w:top w:val="single" w:sz="12" w:space="0" w:color="FFFFFF" w:themeColor="background1"/>
              <w:bottom w:val="single" w:sz="12" w:space="0" w:color="FFFFFF" w:themeColor="background1"/>
            </w:tcBorders>
            <w:shd w:val="clear" w:color="auto" w:fill="8496B0" w:themeFill="text2" w:themeFillTint="99"/>
          </w:tcPr>
          <w:p w14:paraId="332221B6" w14:textId="77777777" w:rsidR="008E4E4F" w:rsidRPr="000B3168" w:rsidRDefault="008E4E4F" w:rsidP="00BB745B">
            <w:pPr>
              <w:spacing w:before="60" w:after="60"/>
              <w:rPr>
                <w:szCs w:val="22"/>
              </w:rPr>
            </w:pPr>
            <w:r w:rsidRPr="000B3168">
              <w:rPr>
                <w:szCs w:val="22"/>
              </w:rPr>
              <w:t>1.</w:t>
            </w:r>
          </w:p>
        </w:tc>
        <w:tc>
          <w:tcPr>
            <w:tcW w:w="4043" w:type="dxa"/>
            <w:tcBorders>
              <w:top w:val="single" w:sz="12" w:space="0" w:color="FFFFFF" w:themeColor="background1"/>
              <w:bottom w:val="single" w:sz="12" w:space="0" w:color="FFFFFF" w:themeColor="background1"/>
            </w:tcBorders>
            <w:shd w:val="clear" w:color="auto" w:fill="D9D9D9" w:themeFill="background1" w:themeFillShade="D9"/>
          </w:tcPr>
          <w:p w14:paraId="3F74214D" w14:textId="77777777" w:rsidR="008E4E4F" w:rsidRPr="000B3168" w:rsidRDefault="008E4E4F" w:rsidP="00BB745B">
            <w:pPr>
              <w:spacing w:before="60" w:after="60"/>
              <w:rPr>
                <w:szCs w:val="22"/>
              </w:rPr>
            </w:pPr>
            <w:r w:rsidRPr="000B3168">
              <w:rPr>
                <w:szCs w:val="22"/>
              </w:rPr>
              <w:t>С</w:t>
            </w:r>
            <w:r w:rsidR="00A6180B" w:rsidRPr="000B3168">
              <w:rPr>
                <w:szCs w:val="22"/>
              </w:rPr>
              <w:t>умма принимаемого вклада, тенге</w:t>
            </w:r>
          </w:p>
        </w:tc>
        <w:tc>
          <w:tcPr>
            <w:tcW w:w="2381" w:type="dxa"/>
            <w:tcBorders>
              <w:top w:val="single" w:sz="12" w:space="0" w:color="FFFFFF" w:themeColor="background1"/>
              <w:bottom w:val="single" w:sz="12" w:space="0" w:color="FFFFFF" w:themeColor="background1"/>
            </w:tcBorders>
            <w:shd w:val="clear" w:color="auto" w:fill="D9D9D9" w:themeFill="background1" w:themeFillShade="D9"/>
          </w:tcPr>
          <w:p w14:paraId="652E6D2C" w14:textId="77777777" w:rsidR="008E4E4F" w:rsidRPr="000B3168" w:rsidRDefault="008E4E4F" w:rsidP="00BB745B">
            <w:pPr>
              <w:spacing w:before="60" w:after="60"/>
              <w:jc w:val="right"/>
              <w:rPr>
                <w:szCs w:val="22"/>
              </w:rPr>
            </w:pPr>
            <w:r w:rsidRPr="000B3168">
              <w:rPr>
                <w:szCs w:val="22"/>
              </w:rPr>
              <w:t>0</w:t>
            </w:r>
          </w:p>
        </w:tc>
        <w:tc>
          <w:tcPr>
            <w:tcW w:w="2387" w:type="dxa"/>
            <w:tcBorders>
              <w:top w:val="single" w:sz="12" w:space="0" w:color="FFFFFF" w:themeColor="background1"/>
              <w:bottom w:val="single" w:sz="12" w:space="0" w:color="FFFFFF" w:themeColor="background1"/>
            </w:tcBorders>
            <w:shd w:val="clear" w:color="auto" w:fill="D9D9D9" w:themeFill="background1" w:themeFillShade="D9"/>
          </w:tcPr>
          <w:p w14:paraId="411F27E5" w14:textId="77777777" w:rsidR="008E4E4F" w:rsidRPr="000B3168" w:rsidRDefault="008E4E4F" w:rsidP="00BB745B">
            <w:pPr>
              <w:spacing w:before="60" w:after="60"/>
              <w:jc w:val="right"/>
              <w:rPr>
                <w:szCs w:val="22"/>
              </w:rPr>
            </w:pPr>
            <w:r w:rsidRPr="000B3168">
              <w:rPr>
                <w:szCs w:val="22"/>
              </w:rPr>
              <w:t>не устанавливается</w:t>
            </w:r>
          </w:p>
        </w:tc>
      </w:tr>
      <w:tr w:rsidR="00AC49A1" w:rsidRPr="000B3168" w14:paraId="0FB8C2C9" w14:textId="77777777" w:rsidTr="00BB745B">
        <w:trPr>
          <w:cantSplit/>
        </w:trPr>
        <w:tc>
          <w:tcPr>
            <w:tcW w:w="791" w:type="dxa"/>
            <w:tcBorders>
              <w:top w:val="single" w:sz="12" w:space="0" w:color="FFFFFF" w:themeColor="background1"/>
              <w:bottom w:val="single" w:sz="12" w:space="0" w:color="FFFFFF" w:themeColor="background1"/>
            </w:tcBorders>
            <w:shd w:val="clear" w:color="auto" w:fill="8496B0" w:themeFill="text2" w:themeFillTint="99"/>
          </w:tcPr>
          <w:p w14:paraId="3757511F" w14:textId="77777777" w:rsidR="00AC49A1" w:rsidRPr="000B3168" w:rsidRDefault="00AC49A1" w:rsidP="00BB745B">
            <w:pPr>
              <w:spacing w:before="60" w:after="60"/>
              <w:rPr>
                <w:szCs w:val="22"/>
              </w:rPr>
            </w:pPr>
            <w:r w:rsidRPr="000B3168">
              <w:rPr>
                <w:szCs w:val="22"/>
              </w:rPr>
              <w:t>1.1</w:t>
            </w:r>
          </w:p>
        </w:tc>
        <w:tc>
          <w:tcPr>
            <w:tcW w:w="4043" w:type="dxa"/>
            <w:tcBorders>
              <w:top w:val="single" w:sz="12" w:space="0" w:color="FFFFFF" w:themeColor="background1"/>
              <w:bottom w:val="single" w:sz="12" w:space="0" w:color="FFFFFF" w:themeColor="background1"/>
            </w:tcBorders>
            <w:shd w:val="clear" w:color="auto" w:fill="D9D9D9" w:themeFill="background1" w:themeFillShade="D9"/>
          </w:tcPr>
          <w:p w14:paraId="5E05896B" w14:textId="1B7C3579" w:rsidR="00AC49A1" w:rsidRPr="000B3168" w:rsidRDefault="00AC49A1" w:rsidP="00A6180B">
            <w:pPr>
              <w:spacing w:before="60" w:after="60"/>
              <w:rPr>
                <w:szCs w:val="22"/>
              </w:rPr>
            </w:pPr>
            <w:r w:rsidRPr="000B3168">
              <w:rPr>
                <w:szCs w:val="22"/>
              </w:rPr>
              <w:t xml:space="preserve">Сумма </w:t>
            </w:r>
            <w:r w:rsidR="00307D3B" w:rsidRPr="000B3168">
              <w:rPr>
                <w:szCs w:val="22"/>
              </w:rPr>
              <w:t>первоначального взноса по</w:t>
            </w:r>
            <w:r w:rsidRPr="000B3168">
              <w:rPr>
                <w:szCs w:val="22"/>
              </w:rPr>
              <w:t xml:space="preserve"> образовательно</w:t>
            </w:r>
            <w:r w:rsidR="00307D3B" w:rsidRPr="000B3168">
              <w:rPr>
                <w:szCs w:val="22"/>
              </w:rPr>
              <w:t>му</w:t>
            </w:r>
            <w:r w:rsidRPr="000B3168">
              <w:rPr>
                <w:szCs w:val="22"/>
              </w:rPr>
              <w:t xml:space="preserve"> накопительно</w:t>
            </w:r>
            <w:r w:rsidR="00307D3B" w:rsidRPr="000B3168">
              <w:rPr>
                <w:szCs w:val="22"/>
              </w:rPr>
              <w:t>му</w:t>
            </w:r>
            <w:r w:rsidRPr="000B3168">
              <w:rPr>
                <w:szCs w:val="22"/>
              </w:rPr>
              <w:t xml:space="preserve"> вклад</w:t>
            </w:r>
            <w:r w:rsidR="00307D3B" w:rsidRPr="000B3168">
              <w:rPr>
                <w:szCs w:val="22"/>
              </w:rPr>
              <w:t>у</w:t>
            </w:r>
            <w:r w:rsidRPr="000B3168">
              <w:rPr>
                <w:szCs w:val="22"/>
              </w:rPr>
              <w:t>, тенге</w:t>
            </w:r>
            <w:r w:rsidR="0090597C" w:rsidRPr="000B3168">
              <w:rPr>
                <w:szCs w:val="22"/>
              </w:rPr>
              <w:t xml:space="preserve"> </w:t>
            </w:r>
          </w:p>
          <w:p w14:paraId="2BCFD865" w14:textId="4866C93B" w:rsidR="00307D3B" w:rsidRPr="000B3168" w:rsidRDefault="00B91329" w:rsidP="00B91329">
            <w:pPr>
              <w:spacing w:before="60" w:after="60"/>
              <w:rPr>
                <w:szCs w:val="22"/>
              </w:rPr>
            </w:pPr>
            <w:r w:rsidRPr="000B3168">
              <w:rPr>
                <w:i/>
                <w:color w:val="0000CC"/>
              </w:rPr>
              <w:t>(подпункт 1.1 пункта 1 изложен в редакции согласно решению Совета директоров от</w:t>
            </w:r>
            <w:r w:rsidRPr="000B3168">
              <w:rPr>
                <w:i/>
                <w:color w:val="0000CC"/>
                <w:sz w:val="24"/>
              </w:rPr>
              <w:t xml:space="preserve"> </w:t>
            </w:r>
            <w:r w:rsidRPr="000B3168">
              <w:rPr>
                <w:i/>
                <w:color w:val="0000CC"/>
                <w:szCs w:val="22"/>
              </w:rPr>
              <w:t>31.</w:t>
            </w:r>
            <w:r w:rsidRPr="000B3168">
              <w:rPr>
                <w:i/>
                <w:color w:val="0000CC"/>
              </w:rPr>
              <w:t>03.2025г. (протокол №4))</w:t>
            </w:r>
          </w:p>
        </w:tc>
        <w:tc>
          <w:tcPr>
            <w:tcW w:w="2381" w:type="dxa"/>
            <w:tcBorders>
              <w:top w:val="single" w:sz="12" w:space="0" w:color="FFFFFF" w:themeColor="background1"/>
              <w:bottom w:val="single" w:sz="12" w:space="0" w:color="FFFFFF" w:themeColor="background1"/>
            </w:tcBorders>
            <w:shd w:val="clear" w:color="auto" w:fill="D9D9D9" w:themeFill="background1" w:themeFillShade="D9"/>
          </w:tcPr>
          <w:p w14:paraId="5FAD7521" w14:textId="5EBA4DC9" w:rsidR="00AC49A1" w:rsidRPr="000B3168" w:rsidRDefault="00307D3B" w:rsidP="00BB745B">
            <w:pPr>
              <w:spacing w:before="60" w:after="60"/>
              <w:jc w:val="right"/>
              <w:rPr>
                <w:szCs w:val="22"/>
              </w:rPr>
            </w:pPr>
            <w:r w:rsidRPr="000B3168">
              <w:rPr>
                <w:szCs w:val="22"/>
              </w:rPr>
              <w:t>0</w:t>
            </w:r>
          </w:p>
        </w:tc>
        <w:tc>
          <w:tcPr>
            <w:tcW w:w="2387" w:type="dxa"/>
            <w:tcBorders>
              <w:top w:val="single" w:sz="12" w:space="0" w:color="FFFFFF" w:themeColor="background1"/>
              <w:bottom w:val="single" w:sz="12" w:space="0" w:color="FFFFFF" w:themeColor="background1"/>
            </w:tcBorders>
            <w:shd w:val="clear" w:color="auto" w:fill="D9D9D9" w:themeFill="background1" w:themeFillShade="D9"/>
          </w:tcPr>
          <w:p w14:paraId="1C73560C" w14:textId="77777777" w:rsidR="00AC49A1" w:rsidRPr="000B3168" w:rsidRDefault="00AC49A1" w:rsidP="00BB745B">
            <w:pPr>
              <w:spacing w:before="60" w:after="60"/>
              <w:jc w:val="right"/>
              <w:rPr>
                <w:szCs w:val="22"/>
              </w:rPr>
            </w:pPr>
            <w:r w:rsidRPr="000B3168">
              <w:rPr>
                <w:szCs w:val="22"/>
              </w:rPr>
              <w:t>не устанавливается</w:t>
            </w:r>
          </w:p>
        </w:tc>
      </w:tr>
      <w:tr w:rsidR="008E4E4F" w:rsidRPr="000B3168" w14:paraId="1E9E1BF3" w14:textId="77777777" w:rsidTr="00BB745B">
        <w:trPr>
          <w:cantSplit/>
        </w:trPr>
        <w:tc>
          <w:tcPr>
            <w:tcW w:w="791" w:type="dxa"/>
            <w:tcBorders>
              <w:top w:val="single" w:sz="12" w:space="0" w:color="FFFFFF" w:themeColor="background1"/>
              <w:bottom w:val="single" w:sz="12" w:space="0" w:color="FFFFFF" w:themeColor="background1"/>
            </w:tcBorders>
            <w:shd w:val="clear" w:color="auto" w:fill="8496B0" w:themeFill="text2" w:themeFillTint="99"/>
          </w:tcPr>
          <w:p w14:paraId="3E1543E1" w14:textId="77777777" w:rsidR="008E4E4F" w:rsidRPr="000B3168" w:rsidRDefault="008E4E4F" w:rsidP="00BB745B">
            <w:pPr>
              <w:spacing w:before="60" w:after="60"/>
              <w:rPr>
                <w:szCs w:val="22"/>
              </w:rPr>
            </w:pPr>
            <w:r w:rsidRPr="000B3168">
              <w:rPr>
                <w:szCs w:val="22"/>
              </w:rPr>
              <w:t>2.</w:t>
            </w:r>
          </w:p>
        </w:tc>
        <w:tc>
          <w:tcPr>
            <w:tcW w:w="4043" w:type="dxa"/>
            <w:tcBorders>
              <w:top w:val="single" w:sz="12" w:space="0" w:color="FFFFFF" w:themeColor="background1"/>
              <w:bottom w:val="single" w:sz="12" w:space="0" w:color="FFFFFF" w:themeColor="background1"/>
            </w:tcBorders>
            <w:shd w:val="clear" w:color="auto" w:fill="D9D9D9" w:themeFill="background1" w:themeFillShade="D9"/>
          </w:tcPr>
          <w:p w14:paraId="50D9E4AE" w14:textId="77777777" w:rsidR="008E4E4F" w:rsidRPr="000B3168" w:rsidRDefault="008E4E4F" w:rsidP="00BB745B">
            <w:pPr>
              <w:spacing w:before="60" w:after="60"/>
              <w:rPr>
                <w:szCs w:val="22"/>
              </w:rPr>
            </w:pPr>
            <w:r w:rsidRPr="000B3168">
              <w:rPr>
                <w:szCs w:val="22"/>
              </w:rPr>
              <w:t>Срок накопления, лет</w:t>
            </w:r>
          </w:p>
        </w:tc>
        <w:tc>
          <w:tcPr>
            <w:tcW w:w="2381" w:type="dxa"/>
            <w:tcBorders>
              <w:top w:val="single" w:sz="12" w:space="0" w:color="FFFFFF" w:themeColor="background1"/>
              <w:bottom w:val="single" w:sz="12" w:space="0" w:color="FFFFFF" w:themeColor="background1"/>
            </w:tcBorders>
            <w:shd w:val="clear" w:color="auto" w:fill="D9D9D9" w:themeFill="background1" w:themeFillShade="D9"/>
          </w:tcPr>
          <w:p w14:paraId="5226CE29" w14:textId="77777777" w:rsidR="008E4E4F" w:rsidRPr="000B3168" w:rsidRDefault="008E4E4F" w:rsidP="00BB745B">
            <w:pPr>
              <w:spacing w:before="60" w:after="60"/>
              <w:jc w:val="right"/>
              <w:rPr>
                <w:szCs w:val="22"/>
              </w:rPr>
            </w:pPr>
            <w:r w:rsidRPr="000B3168">
              <w:rPr>
                <w:szCs w:val="22"/>
              </w:rPr>
              <w:t>3,0</w:t>
            </w:r>
          </w:p>
        </w:tc>
        <w:tc>
          <w:tcPr>
            <w:tcW w:w="2387" w:type="dxa"/>
            <w:tcBorders>
              <w:top w:val="single" w:sz="12" w:space="0" w:color="FFFFFF" w:themeColor="background1"/>
              <w:bottom w:val="single" w:sz="12" w:space="0" w:color="FFFFFF" w:themeColor="background1"/>
            </w:tcBorders>
            <w:shd w:val="clear" w:color="auto" w:fill="D9D9D9" w:themeFill="background1" w:themeFillShade="D9"/>
          </w:tcPr>
          <w:p w14:paraId="35BFEAC3" w14:textId="77777777" w:rsidR="008E4E4F" w:rsidRPr="000B3168" w:rsidRDefault="008E4E4F" w:rsidP="00BB745B">
            <w:pPr>
              <w:spacing w:before="60" w:after="60"/>
              <w:jc w:val="right"/>
              <w:rPr>
                <w:szCs w:val="22"/>
              </w:rPr>
            </w:pPr>
            <w:r w:rsidRPr="000B3168">
              <w:rPr>
                <w:szCs w:val="22"/>
              </w:rPr>
              <w:t>не устанавливается</w:t>
            </w:r>
          </w:p>
        </w:tc>
      </w:tr>
      <w:tr w:rsidR="00B91329" w:rsidRPr="000B3168" w14:paraId="0F80094A" w14:textId="77777777" w:rsidTr="00BB745B">
        <w:trPr>
          <w:cantSplit/>
        </w:trPr>
        <w:tc>
          <w:tcPr>
            <w:tcW w:w="791" w:type="dxa"/>
            <w:tcBorders>
              <w:top w:val="single" w:sz="12" w:space="0" w:color="FFFFFF" w:themeColor="background1"/>
              <w:bottom w:val="single" w:sz="12" w:space="0" w:color="FFFFFF" w:themeColor="background1"/>
            </w:tcBorders>
            <w:shd w:val="clear" w:color="auto" w:fill="8496B0" w:themeFill="text2" w:themeFillTint="99"/>
          </w:tcPr>
          <w:p w14:paraId="764FD5D4" w14:textId="43223C78" w:rsidR="00B91329" w:rsidRPr="000B3168" w:rsidRDefault="00B91329" w:rsidP="00BB745B">
            <w:pPr>
              <w:spacing w:before="60" w:after="60"/>
              <w:rPr>
                <w:szCs w:val="22"/>
              </w:rPr>
            </w:pPr>
            <w:r w:rsidRPr="000B3168">
              <w:rPr>
                <w:szCs w:val="22"/>
              </w:rPr>
              <w:t>2.1</w:t>
            </w:r>
            <w:r w:rsidR="00CB5AF3" w:rsidRPr="000B3168">
              <w:rPr>
                <w:szCs w:val="22"/>
              </w:rPr>
              <w:t>.</w:t>
            </w:r>
          </w:p>
        </w:tc>
        <w:tc>
          <w:tcPr>
            <w:tcW w:w="4043" w:type="dxa"/>
            <w:tcBorders>
              <w:top w:val="single" w:sz="12" w:space="0" w:color="FFFFFF" w:themeColor="background1"/>
              <w:bottom w:val="single" w:sz="12" w:space="0" w:color="FFFFFF" w:themeColor="background1"/>
            </w:tcBorders>
            <w:shd w:val="clear" w:color="auto" w:fill="D9D9D9" w:themeFill="background1" w:themeFillShade="D9"/>
          </w:tcPr>
          <w:p w14:paraId="70A7DA80" w14:textId="77777777" w:rsidR="00B91329" w:rsidRPr="000B3168" w:rsidRDefault="00B91329" w:rsidP="00BB745B">
            <w:pPr>
              <w:spacing w:before="60" w:after="60"/>
              <w:rPr>
                <w:szCs w:val="22"/>
              </w:rPr>
            </w:pPr>
            <w:r w:rsidRPr="000B3168">
              <w:rPr>
                <w:szCs w:val="22"/>
              </w:rPr>
              <w:t>Срок действия образовательного накопительного вклада, лет</w:t>
            </w:r>
          </w:p>
          <w:p w14:paraId="6FCB1C2D" w14:textId="0652B2CF" w:rsidR="00B91329" w:rsidRPr="000B3168" w:rsidRDefault="00B91329" w:rsidP="00B91329">
            <w:pPr>
              <w:spacing w:before="60" w:after="60"/>
              <w:rPr>
                <w:szCs w:val="22"/>
              </w:rPr>
            </w:pPr>
            <w:r w:rsidRPr="000B3168">
              <w:rPr>
                <w:i/>
                <w:color w:val="0000CC"/>
              </w:rPr>
              <w:t>(подпункт 2.1 пункта 2 внесен согласно решению Совета директоров от</w:t>
            </w:r>
            <w:r w:rsidRPr="000B3168">
              <w:rPr>
                <w:i/>
                <w:color w:val="0000CC"/>
                <w:sz w:val="24"/>
              </w:rPr>
              <w:t xml:space="preserve"> </w:t>
            </w:r>
            <w:r w:rsidRPr="000B3168">
              <w:rPr>
                <w:i/>
                <w:color w:val="0000CC"/>
                <w:szCs w:val="22"/>
              </w:rPr>
              <w:t>31</w:t>
            </w:r>
            <w:r w:rsidRPr="000B3168">
              <w:rPr>
                <w:i/>
                <w:color w:val="0000CC"/>
              </w:rPr>
              <w:t>.03.2025г. (протокол №4))</w:t>
            </w:r>
          </w:p>
        </w:tc>
        <w:tc>
          <w:tcPr>
            <w:tcW w:w="2381" w:type="dxa"/>
            <w:tcBorders>
              <w:top w:val="single" w:sz="12" w:space="0" w:color="FFFFFF" w:themeColor="background1"/>
              <w:bottom w:val="single" w:sz="12" w:space="0" w:color="FFFFFF" w:themeColor="background1"/>
            </w:tcBorders>
            <w:shd w:val="clear" w:color="auto" w:fill="D9D9D9" w:themeFill="background1" w:themeFillShade="D9"/>
          </w:tcPr>
          <w:p w14:paraId="5E04D56B" w14:textId="0047B38F" w:rsidR="00B91329" w:rsidRPr="000B3168" w:rsidRDefault="00B91329" w:rsidP="00BB745B">
            <w:pPr>
              <w:spacing w:before="60" w:after="60"/>
              <w:jc w:val="right"/>
              <w:rPr>
                <w:szCs w:val="22"/>
              </w:rPr>
            </w:pPr>
            <w:r w:rsidRPr="000B3168">
              <w:rPr>
                <w:szCs w:val="22"/>
              </w:rPr>
              <w:t>1,0</w:t>
            </w:r>
          </w:p>
        </w:tc>
        <w:tc>
          <w:tcPr>
            <w:tcW w:w="2387" w:type="dxa"/>
            <w:tcBorders>
              <w:top w:val="single" w:sz="12" w:space="0" w:color="FFFFFF" w:themeColor="background1"/>
              <w:bottom w:val="single" w:sz="12" w:space="0" w:color="FFFFFF" w:themeColor="background1"/>
            </w:tcBorders>
            <w:shd w:val="clear" w:color="auto" w:fill="D9D9D9" w:themeFill="background1" w:themeFillShade="D9"/>
          </w:tcPr>
          <w:p w14:paraId="7A7C5970" w14:textId="66A8B154" w:rsidR="00B91329" w:rsidRPr="000B3168" w:rsidRDefault="00B91329" w:rsidP="00BB745B">
            <w:pPr>
              <w:spacing w:before="60" w:after="60"/>
              <w:jc w:val="right"/>
              <w:rPr>
                <w:szCs w:val="22"/>
              </w:rPr>
            </w:pPr>
            <w:r w:rsidRPr="000B3168">
              <w:rPr>
                <w:szCs w:val="22"/>
              </w:rPr>
              <w:t>не устанавливается</w:t>
            </w:r>
          </w:p>
        </w:tc>
      </w:tr>
      <w:tr w:rsidR="008E4E4F" w:rsidRPr="000B3168" w14:paraId="7966CD8B" w14:textId="77777777" w:rsidTr="00BB745B">
        <w:trPr>
          <w:cantSplit/>
        </w:trPr>
        <w:tc>
          <w:tcPr>
            <w:tcW w:w="791" w:type="dxa"/>
            <w:tcBorders>
              <w:top w:val="single" w:sz="12" w:space="0" w:color="FFFFFF" w:themeColor="background1"/>
              <w:bottom w:val="single" w:sz="12" w:space="0" w:color="FFFFFF" w:themeColor="background1"/>
            </w:tcBorders>
            <w:shd w:val="clear" w:color="auto" w:fill="8496B0" w:themeFill="text2" w:themeFillTint="99"/>
          </w:tcPr>
          <w:p w14:paraId="32A2FC57" w14:textId="77777777" w:rsidR="008E4E4F" w:rsidRPr="000B3168" w:rsidRDefault="008E4E4F" w:rsidP="00BB745B">
            <w:pPr>
              <w:spacing w:before="60" w:after="60"/>
              <w:rPr>
                <w:szCs w:val="22"/>
              </w:rPr>
            </w:pPr>
            <w:r w:rsidRPr="000B3168">
              <w:rPr>
                <w:szCs w:val="22"/>
              </w:rPr>
              <w:t>3.</w:t>
            </w:r>
          </w:p>
        </w:tc>
        <w:tc>
          <w:tcPr>
            <w:tcW w:w="8811" w:type="dxa"/>
            <w:gridSpan w:val="3"/>
            <w:tcBorders>
              <w:top w:val="single" w:sz="12" w:space="0" w:color="FFFFFF" w:themeColor="background1"/>
              <w:bottom w:val="single" w:sz="12" w:space="0" w:color="FFFFFF" w:themeColor="background1"/>
            </w:tcBorders>
            <w:shd w:val="clear" w:color="auto" w:fill="D9D9D9" w:themeFill="background1" w:themeFillShade="D9"/>
          </w:tcPr>
          <w:p w14:paraId="31B75EE3" w14:textId="77777777" w:rsidR="00AC49A1" w:rsidRPr="000B3168" w:rsidRDefault="00AC49A1" w:rsidP="00AC49A1">
            <w:pPr>
              <w:spacing w:before="60" w:after="60"/>
              <w:rPr>
                <w:szCs w:val="22"/>
              </w:rPr>
            </w:pPr>
            <w:r w:rsidRPr="000B3168">
              <w:rPr>
                <w:szCs w:val="22"/>
              </w:rPr>
              <w:t xml:space="preserve">Размер ставки вознаграждения по вкладу, </w:t>
            </w:r>
          </w:p>
          <w:p w14:paraId="62BFF6AA" w14:textId="77777777" w:rsidR="008E4E4F" w:rsidRPr="000B3168" w:rsidRDefault="00AC49A1" w:rsidP="0090597C">
            <w:pPr>
              <w:spacing w:before="60" w:after="60"/>
              <w:rPr>
                <w:szCs w:val="22"/>
              </w:rPr>
            </w:pPr>
            <w:r w:rsidRPr="000B3168">
              <w:rPr>
                <w:iCs/>
                <w:szCs w:val="22"/>
              </w:rPr>
              <w:t>образовательному накопительному вкладу,</w:t>
            </w:r>
            <w:r w:rsidRPr="000B3168">
              <w:rPr>
                <w:szCs w:val="22"/>
              </w:rPr>
              <w:t xml:space="preserve"> % годовых:</w:t>
            </w:r>
          </w:p>
        </w:tc>
      </w:tr>
      <w:tr w:rsidR="008E4E4F" w:rsidRPr="000B3168" w14:paraId="296AF1D9" w14:textId="77777777" w:rsidTr="00BB745B">
        <w:trPr>
          <w:cantSplit/>
        </w:trPr>
        <w:tc>
          <w:tcPr>
            <w:tcW w:w="791" w:type="dxa"/>
            <w:tcBorders>
              <w:top w:val="single" w:sz="12" w:space="0" w:color="FFFFFF" w:themeColor="background1"/>
              <w:bottom w:val="single" w:sz="12" w:space="0" w:color="FFFFFF" w:themeColor="background1"/>
            </w:tcBorders>
            <w:shd w:val="clear" w:color="auto" w:fill="9CC2E5" w:themeFill="accent1" w:themeFillTint="99"/>
          </w:tcPr>
          <w:p w14:paraId="77E83C03" w14:textId="77777777" w:rsidR="008E4E4F" w:rsidRPr="000B3168" w:rsidRDefault="008E4E4F" w:rsidP="00BB745B">
            <w:pPr>
              <w:spacing w:before="60" w:after="60"/>
              <w:rPr>
                <w:szCs w:val="22"/>
              </w:rPr>
            </w:pPr>
            <w:r w:rsidRPr="000B3168">
              <w:rPr>
                <w:szCs w:val="22"/>
              </w:rPr>
              <w:t>3.1.</w:t>
            </w:r>
          </w:p>
        </w:tc>
        <w:tc>
          <w:tcPr>
            <w:tcW w:w="4043" w:type="dxa"/>
            <w:tcBorders>
              <w:top w:val="single" w:sz="12" w:space="0" w:color="FFFFFF" w:themeColor="background1"/>
              <w:bottom w:val="single" w:sz="12" w:space="0" w:color="FFFFFF" w:themeColor="background1"/>
            </w:tcBorders>
          </w:tcPr>
          <w:p w14:paraId="6877D76E" w14:textId="77777777" w:rsidR="008E4E4F" w:rsidRPr="000B3168" w:rsidRDefault="008E4E4F" w:rsidP="00BB745B">
            <w:pPr>
              <w:tabs>
                <w:tab w:val="left" w:pos="288"/>
              </w:tabs>
              <w:spacing w:before="60" w:after="60"/>
              <w:ind w:left="288" w:hanging="288"/>
              <w:rPr>
                <w:szCs w:val="22"/>
              </w:rPr>
            </w:pPr>
            <w:r w:rsidRPr="000B3168">
              <w:rPr>
                <w:szCs w:val="22"/>
              </w:rPr>
              <w:sym w:font="Wingdings" w:char="F09F"/>
            </w:r>
            <w:r w:rsidRPr="000B3168">
              <w:rPr>
                <w:szCs w:val="22"/>
              </w:rPr>
              <w:tab/>
              <w:t>в номинальном выражении</w:t>
            </w:r>
          </w:p>
          <w:p w14:paraId="46C1C0C9" w14:textId="77777777" w:rsidR="00CB5AF3" w:rsidRPr="000B3168" w:rsidRDefault="00B91329" w:rsidP="00CB5AF3">
            <w:pPr>
              <w:tabs>
                <w:tab w:val="left" w:pos="288"/>
              </w:tabs>
              <w:spacing w:before="60" w:after="60"/>
              <w:ind w:left="288" w:hanging="288"/>
              <w:rPr>
                <w:i/>
                <w:color w:val="0000CC"/>
              </w:rPr>
            </w:pPr>
            <w:r w:rsidRPr="000B3168">
              <w:rPr>
                <w:i/>
                <w:color w:val="0000CC"/>
              </w:rPr>
              <w:t>(</w:t>
            </w:r>
            <w:r w:rsidR="00CB5AF3" w:rsidRPr="000B3168">
              <w:rPr>
                <w:i/>
                <w:color w:val="0000CC"/>
              </w:rPr>
              <w:t xml:space="preserve">подпункт 3.1. </w:t>
            </w:r>
            <w:r w:rsidRPr="000B3168">
              <w:rPr>
                <w:i/>
                <w:color w:val="0000CC"/>
              </w:rPr>
              <w:t>пункт</w:t>
            </w:r>
            <w:r w:rsidR="00CB5AF3" w:rsidRPr="000B3168">
              <w:rPr>
                <w:i/>
                <w:color w:val="0000CC"/>
              </w:rPr>
              <w:t>а</w:t>
            </w:r>
            <w:r w:rsidRPr="000B3168">
              <w:rPr>
                <w:i/>
                <w:color w:val="0000CC"/>
              </w:rPr>
              <w:t xml:space="preserve"> 3 </w:t>
            </w:r>
            <w:r w:rsidR="00CB5AF3" w:rsidRPr="000B3168">
              <w:rPr>
                <w:i/>
                <w:color w:val="0000CC"/>
              </w:rPr>
              <w:t>изложен в</w:t>
            </w:r>
          </w:p>
          <w:p w14:paraId="6EF3C609" w14:textId="77777777" w:rsidR="00CB5AF3" w:rsidRPr="000B3168" w:rsidRDefault="00CB5AF3" w:rsidP="00BB745B">
            <w:pPr>
              <w:tabs>
                <w:tab w:val="left" w:pos="288"/>
              </w:tabs>
              <w:spacing w:before="60" w:after="60"/>
              <w:ind w:left="288" w:hanging="288"/>
              <w:rPr>
                <w:i/>
                <w:color w:val="0000CC"/>
              </w:rPr>
            </w:pPr>
            <w:r w:rsidRPr="000B3168">
              <w:rPr>
                <w:i/>
                <w:color w:val="0000CC"/>
              </w:rPr>
              <w:t>редакции</w:t>
            </w:r>
            <w:r w:rsidR="00B91329" w:rsidRPr="000B3168">
              <w:rPr>
                <w:i/>
                <w:color w:val="0000CC"/>
              </w:rPr>
              <w:t xml:space="preserve"> согласно</w:t>
            </w:r>
            <w:r w:rsidRPr="000B3168">
              <w:rPr>
                <w:i/>
                <w:color w:val="0000CC"/>
              </w:rPr>
              <w:t xml:space="preserve"> решению Совета</w:t>
            </w:r>
          </w:p>
          <w:p w14:paraId="149CDC49" w14:textId="77777777" w:rsidR="00CB5AF3" w:rsidRPr="000B3168" w:rsidRDefault="00B91329" w:rsidP="00CB5AF3">
            <w:pPr>
              <w:tabs>
                <w:tab w:val="left" w:pos="288"/>
              </w:tabs>
              <w:spacing w:before="60" w:after="60"/>
              <w:ind w:left="288" w:hanging="288"/>
              <w:rPr>
                <w:i/>
                <w:color w:val="0000CC"/>
              </w:rPr>
            </w:pPr>
            <w:r w:rsidRPr="000B3168">
              <w:rPr>
                <w:i/>
                <w:color w:val="0000CC"/>
              </w:rPr>
              <w:t>директоров от</w:t>
            </w:r>
            <w:r w:rsidR="00CB5AF3" w:rsidRPr="000B3168">
              <w:rPr>
                <w:i/>
                <w:color w:val="0000CC"/>
              </w:rPr>
              <w:t xml:space="preserve"> </w:t>
            </w:r>
            <w:r w:rsidRPr="000B3168">
              <w:rPr>
                <w:i/>
                <w:color w:val="0000CC"/>
                <w:szCs w:val="22"/>
              </w:rPr>
              <w:t>31.</w:t>
            </w:r>
            <w:r w:rsidRPr="000B3168">
              <w:rPr>
                <w:i/>
                <w:color w:val="0000CC"/>
              </w:rPr>
              <w:t>03.2025</w:t>
            </w:r>
            <w:r w:rsidR="00CB5AF3" w:rsidRPr="000B3168">
              <w:rPr>
                <w:i/>
                <w:color w:val="0000CC"/>
              </w:rPr>
              <w:t>г. (протокол</w:t>
            </w:r>
          </w:p>
          <w:p w14:paraId="23533C4C" w14:textId="16C16719" w:rsidR="00B91329" w:rsidRPr="000B3168" w:rsidRDefault="00B91329" w:rsidP="00CB5AF3">
            <w:pPr>
              <w:tabs>
                <w:tab w:val="left" w:pos="288"/>
              </w:tabs>
              <w:spacing w:before="60" w:after="60"/>
              <w:ind w:left="288" w:hanging="288"/>
              <w:rPr>
                <w:szCs w:val="22"/>
              </w:rPr>
            </w:pPr>
            <w:r w:rsidRPr="000B3168">
              <w:rPr>
                <w:i/>
                <w:color w:val="0000CC"/>
              </w:rPr>
              <w:t>№4))</w:t>
            </w:r>
          </w:p>
        </w:tc>
        <w:tc>
          <w:tcPr>
            <w:tcW w:w="2381" w:type="dxa"/>
            <w:tcBorders>
              <w:top w:val="single" w:sz="12" w:space="0" w:color="FFFFFF" w:themeColor="background1"/>
              <w:bottom w:val="single" w:sz="12" w:space="0" w:color="FFFFFF" w:themeColor="background1"/>
            </w:tcBorders>
          </w:tcPr>
          <w:p w14:paraId="4B3CF72A" w14:textId="77777777" w:rsidR="008E4E4F" w:rsidRPr="000B3168" w:rsidRDefault="008E4E4F" w:rsidP="00BB745B">
            <w:pPr>
              <w:spacing w:before="60" w:after="60"/>
              <w:jc w:val="right"/>
              <w:rPr>
                <w:szCs w:val="22"/>
              </w:rPr>
            </w:pPr>
            <w:r w:rsidRPr="000B3168">
              <w:rPr>
                <w:szCs w:val="22"/>
              </w:rPr>
              <w:t>2,0</w:t>
            </w:r>
          </w:p>
        </w:tc>
        <w:tc>
          <w:tcPr>
            <w:tcW w:w="2387" w:type="dxa"/>
            <w:tcBorders>
              <w:top w:val="single" w:sz="12" w:space="0" w:color="FFFFFF" w:themeColor="background1"/>
              <w:bottom w:val="single" w:sz="12" w:space="0" w:color="FFFFFF" w:themeColor="background1"/>
            </w:tcBorders>
          </w:tcPr>
          <w:p w14:paraId="7CE2F200" w14:textId="38351C8B" w:rsidR="008E4E4F" w:rsidRPr="000B3168" w:rsidRDefault="00B91329" w:rsidP="00B91329">
            <w:pPr>
              <w:spacing w:before="60" w:after="60"/>
              <w:jc w:val="right"/>
              <w:rPr>
                <w:szCs w:val="22"/>
              </w:rPr>
            </w:pPr>
            <w:r w:rsidRPr="000B3168">
              <w:rPr>
                <w:szCs w:val="22"/>
              </w:rPr>
              <w:t>22</w:t>
            </w:r>
          </w:p>
        </w:tc>
      </w:tr>
      <w:tr w:rsidR="008E4E4F" w:rsidRPr="000B3168" w14:paraId="7C0F56D7" w14:textId="77777777" w:rsidTr="00BB745B">
        <w:trPr>
          <w:cantSplit/>
        </w:trPr>
        <w:tc>
          <w:tcPr>
            <w:tcW w:w="791" w:type="dxa"/>
            <w:tcBorders>
              <w:top w:val="single" w:sz="12" w:space="0" w:color="FFFFFF" w:themeColor="background1"/>
              <w:bottom w:val="single" w:sz="12" w:space="0" w:color="FFFFFF" w:themeColor="background1"/>
            </w:tcBorders>
            <w:shd w:val="clear" w:color="auto" w:fill="9CC2E5" w:themeFill="accent1" w:themeFillTint="99"/>
          </w:tcPr>
          <w:p w14:paraId="06CCD173" w14:textId="60BBAAD1" w:rsidR="008E4E4F" w:rsidRPr="000B3168" w:rsidRDefault="008E4E4F" w:rsidP="00BB745B">
            <w:pPr>
              <w:spacing w:before="60" w:after="60"/>
              <w:rPr>
                <w:szCs w:val="22"/>
              </w:rPr>
            </w:pPr>
            <w:r w:rsidRPr="000B3168">
              <w:rPr>
                <w:szCs w:val="22"/>
              </w:rPr>
              <w:t>3.2.</w:t>
            </w:r>
          </w:p>
        </w:tc>
        <w:tc>
          <w:tcPr>
            <w:tcW w:w="4043" w:type="dxa"/>
            <w:tcBorders>
              <w:top w:val="single" w:sz="12" w:space="0" w:color="FFFFFF" w:themeColor="background1"/>
              <w:bottom w:val="single" w:sz="12" w:space="0" w:color="FFFFFF" w:themeColor="background1"/>
            </w:tcBorders>
          </w:tcPr>
          <w:p w14:paraId="06131897" w14:textId="77777777" w:rsidR="008E4E4F" w:rsidRPr="000B3168" w:rsidRDefault="008E4E4F" w:rsidP="00BB745B">
            <w:pPr>
              <w:tabs>
                <w:tab w:val="left" w:pos="288"/>
              </w:tabs>
              <w:spacing w:before="60" w:after="60"/>
              <w:ind w:left="288" w:hanging="288"/>
              <w:rPr>
                <w:szCs w:val="22"/>
              </w:rPr>
            </w:pPr>
            <w:r w:rsidRPr="000B3168">
              <w:rPr>
                <w:szCs w:val="22"/>
              </w:rPr>
              <w:sym w:font="Wingdings" w:char="F09F"/>
            </w:r>
            <w:r w:rsidRPr="000B3168">
              <w:rPr>
                <w:szCs w:val="22"/>
              </w:rPr>
              <w:tab/>
              <w:t xml:space="preserve">в выражении ГЭСВ </w:t>
            </w:r>
            <w:r w:rsidRPr="000B3168">
              <w:rPr>
                <w:szCs w:val="22"/>
              </w:rPr>
              <w:br/>
              <w:t>(с учетом премии государства)</w:t>
            </w:r>
          </w:p>
          <w:p w14:paraId="17101412" w14:textId="52C3F887" w:rsidR="00CB5AF3" w:rsidRPr="000B3168" w:rsidRDefault="00CB5AF3" w:rsidP="00CB5AF3">
            <w:pPr>
              <w:tabs>
                <w:tab w:val="left" w:pos="288"/>
              </w:tabs>
              <w:spacing w:before="60" w:after="60"/>
              <w:ind w:left="288" w:hanging="288"/>
              <w:rPr>
                <w:i/>
                <w:color w:val="0000CC"/>
              </w:rPr>
            </w:pPr>
            <w:r w:rsidRPr="000B3168">
              <w:rPr>
                <w:i/>
                <w:color w:val="0000CC"/>
              </w:rPr>
              <w:t>(подпункт 3.2. пункта 3 изложен в</w:t>
            </w:r>
          </w:p>
          <w:p w14:paraId="5EDEA166" w14:textId="77777777" w:rsidR="00CB5AF3" w:rsidRPr="000B3168" w:rsidRDefault="00CB5AF3" w:rsidP="00CB5AF3">
            <w:pPr>
              <w:tabs>
                <w:tab w:val="left" w:pos="288"/>
              </w:tabs>
              <w:spacing w:before="60" w:after="60"/>
              <w:ind w:left="288" w:hanging="288"/>
              <w:rPr>
                <w:i/>
                <w:color w:val="0000CC"/>
              </w:rPr>
            </w:pPr>
            <w:r w:rsidRPr="000B3168">
              <w:rPr>
                <w:i/>
                <w:color w:val="0000CC"/>
              </w:rPr>
              <w:t>редакции согласно решению Совета</w:t>
            </w:r>
          </w:p>
          <w:p w14:paraId="1DE29C00" w14:textId="77777777" w:rsidR="00CB5AF3" w:rsidRPr="000B3168" w:rsidRDefault="00CB5AF3" w:rsidP="00CB5AF3">
            <w:pPr>
              <w:tabs>
                <w:tab w:val="left" w:pos="288"/>
              </w:tabs>
              <w:spacing w:before="60" w:after="60"/>
              <w:ind w:left="288" w:hanging="288"/>
              <w:rPr>
                <w:i/>
                <w:color w:val="0000CC"/>
              </w:rPr>
            </w:pPr>
            <w:r w:rsidRPr="000B3168">
              <w:rPr>
                <w:i/>
                <w:color w:val="0000CC"/>
              </w:rPr>
              <w:t xml:space="preserve">директоров от </w:t>
            </w:r>
            <w:r w:rsidRPr="000B3168">
              <w:rPr>
                <w:i/>
                <w:color w:val="0000CC"/>
                <w:szCs w:val="22"/>
              </w:rPr>
              <w:t>31.</w:t>
            </w:r>
            <w:r w:rsidRPr="000B3168">
              <w:rPr>
                <w:i/>
                <w:color w:val="0000CC"/>
              </w:rPr>
              <w:t>03.2025г. (протокол</w:t>
            </w:r>
          </w:p>
          <w:p w14:paraId="7A8BE46B" w14:textId="19876C97" w:rsidR="00CB5AF3" w:rsidRPr="000B3168" w:rsidRDefault="00CB5AF3" w:rsidP="00CB5AF3">
            <w:pPr>
              <w:tabs>
                <w:tab w:val="left" w:pos="288"/>
              </w:tabs>
              <w:spacing w:before="60" w:after="60"/>
              <w:ind w:left="288" w:hanging="288"/>
              <w:rPr>
                <w:szCs w:val="22"/>
              </w:rPr>
            </w:pPr>
            <w:r w:rsidRPr="000B3168">
              <w:rPr>
                <w:i/>
                <w:color w:val="0000CC"/>
              </w:rPr>
              <w:t>№4))</w:t>
            </w:r>
          </w:p>
        </w:tc>
        <w:tc>
          <w:tcPr>
            <w:tcW w:w="2381" w:type="dxa"/>
            <w:tcBorders>
              <w:top w:val="single" w:sz="12" w:space="0" w:color="FFFFFF" w:themeColor="background1"/>
              <w:bottom w:val="single" w:sz="12" w:space="0" w:color="FFFFFF" w:themeColor="background1"/>
            </w:tcBorders>
          </w:tcPr>
          <w:p w14:paraId="63C6CD30" w14:textId="77777777" w:rsidR="008E4E4F" w:rsidRPr="000B3168" w:rsidRDefault="008E4E4F" w:rsidP="00BB745B">
            <w:pPr>
              <w:spacing w:before="60" w:after="60"/>
              <w:jc w:val="right"/>
              <w:rPr>
                <w:szCs w:val="22"/>
              </w:rPr>
            </w:pPr>
            <w:r w:rsidRPr="000B3168">
              <w:rPr>
                <w:szCs w:val="22"/>
              </w:rPr>
              <w:t>до 14,9</w:t>
            </w:r>
          </w:p>
        </w:tc>
        <w:tc>
          <w:tcPr>
            <w:tcW w:w="2387" w:type="dxa"/>
            <w:tcBorders>
              <w:top w:val="single" w:sz="12" w:space="0" w:color="FFFFFF" w:themeColor="background1"/>
              <w:bottom w:val="single" w:sz="12" w:space="0" w:color="FFFFFF" w:themeColor="background1"/>
            </w:tcBorders>
          </w:tcPr>
          <w:p w14:paraId="5CBA8F11" w14:textId="31216B92" w:rsidR="008E4E4F" w:rsidRPr="000B3168" w:rsidRDefault="008E4E4F" w:rsidP="00CB5AF3">
            <w:pPr>
              <w:spacing w:before="60" w:after="60"/>
              <w:jc w:val="right"/>
              <w:rPr>
                <w:szCs w:val="22"/>
              </w:rPr>
            </w:pPr>
            <w:r w:rsidRPr="000B3168">
              <w:rPr>
                <w:szCs w:val="22"/>
              </w:rPr>
              <w:t xml:space="preserve">до </w:t>
            </w:r>
            <w:r w:rsidR="00AC49A1" w:rsidRPr="000B3168">
              <w:rPr>
                <w:szCs w:val="22"/>
              </w:rPr>
              <w:t>2</w:t>
            </w:r>
            <w:r w:rsidR="00CB5AF3" w:rsidRPr="000B3168">
              <w:rPr>
                <w:szCs w:val="22"/>
              </w:rPr>
              <w:t>3</w:t>
            </w:r>
          </w:p>
        </w:tc>
      </w:tr>
    </w:tbl>
    <w:p w14:paraId="738363DF" w14:textId="77777777" w:rsidR="008E4E4F" w:rsidRPr="000B3168" w:rsidRDefault="008E4E4F" w:rsidP="008E4E4F">
      <w:pPr>
        <w:jc w:val="both"/>
        <w:rPr>
          <w:szCs w:val="22"/>
        </w:rPr>
      </w:pPr>
      <w:r w:rsidRPr="000B3168">
        <w:rPr>
          <w:szCs w:val="22"/>
        </w:rPr>
        <w:t xml:space="preserve">                                                                                                                                 </w:t>
      </w:r>
    </w:p>
    <w:p w14:paraId="129B6643" w14:textId="77777777" w:rsidR="008E4E4F" w:rsidRPr="000B3168" w:rsidRDefault="008E4E4F" w:rsidP="008E4E4F">
      <w:pPr>
        <w:jc w:val="both"/>
        <w:rPr>
          <w:szCs w:val="22"/>
        </w:rPr>
      </w:pPr>
    </w:p>
    <w:p w14:paraId="6EAEE2BE" w14:textId="77777777" w:rsidR="008E4E4F" w:rsidRPr="000B3168" w:rsidRDefault="008E4E4F" w:rsidP="008E4E4F">
      <w:pPr>
        <w:jc w:val="both"/>
        <w:rPr>
          <w:szCs w:val="22"/>
        </w:rPr>
      </w:pPr>
    </w:p>
    <w:p w14:paraId="463D7B06" w14:textId="77777777" w:rsidR="008E4E4F" w:rsidRPr="000B3168" w:rsidRDefault="008E4E4F" w:rsidP="008E4E4F">
      <w:pPr>
        <w:jc w:val="both"/>
        <w:rPr>
          <w:szCs w:val="22"/>
        </w:rPr>
      </w:pPr>
      <w:r w:rsidRPr="000B3168">
        <w:rPr>
          <w:szCs w:val="22"/>
        </w:rPr>
        <w:t>* в том числе для индивидуальных предпринимателей, частных нотариусов, частных судебных исполнителей и адвокатов по операциям, не связанным с предпринимательской деятельностью</w:t>
      </w:r>
    </w:p>
    <w:p w14:paraId="3FA57384" w14:textId="77777777" w:rsidR="008E4E4F" w:rsidRPr="000B3168" w:rsidRDefault="008E4E4F" w:rsidP="008E4E4F">
      <w:pPr>
        <w:jc w:val="both"/>
        <w:rPr>
          <w:szCs w:val="22"/>
        </w:rPr>
      </w:pPr>
    </w:p>
    <w:p w14:paraId="494D5CBA" w14:textId="77777777" w:rsidR="008E4E4F" w:rsidRPr="000B3168" w:rsidRDefault="008E4E4F" w:rsidP="008E4E4F">
      <w:pPr>
        <w:jc w:val="both"/>
        <w:rPr>
          <w:szCs w:val="22"/>
        </w:rPr>
      </w:pPr>
    </w:p>
    <w:p w14:paraId="37EB3A3D" w14:textId="77777777" w:rsidR="008E4E4F" w:rsidRPr="000B3168" w:rsidRDefault="008E4E4F" w:rsidP="008E4E4F">
      <w:pPr>
        <w:jc w:val="both"/>
        <w:rPr>
          <w:szCs w:val="22"/>
        </w:rPr>
      </w:pPr>
    </w:p>
    <w:p w14:paraId="56261ADD" w14:textId="77777777" w:rsidR="008E4E4F" w:rsidRPr="000B3168" w:rsidRDefault="008E4E4F" w:rsidP="008E4E4F">
      <w:pPr>
        <w:jc w:val="both"/>
        <w:rPr>
          <w:szCs w:val="22"/>
        </w:rPr>
      </w:pPr>
    </w:p>
    <w:p w14:paraId="0EE16EEC" w14:textId="77777777" w:rsidR="008E4E4F" w:rsidRPr="000B3168" w:rsidRDefault="008E4E4F" w:rsidP="008E4E4F">
      <w:pPr>
        <w:jc w:val="both"/>
        <w:rPr>
          <w:szCs w:val="22"/>
        </w:rPr>
      </w:pPr>
    </w:p>
    <w:p w14:paraId="79691704" w14:textId="77777777" w:rsidR="008E4E4F" w:rsidRPr="000B3168" w:rsidRDefault="008E4E4F" w:rsidP="008E4E4F">
      <w:pPr>
        <w:jc w:val="both"/>
        <w:rPr>
          <w:szCs w:val="22"/>
        </w:rPr>
      </w:pPr>
    </w:p>
    <w:p w14:paraId="4FA4F900" w14:textId="77777777" w:rsidR="008E4E4F" w:rsidRPr="000B3168" w:rsidRDefault="008E4E4F" w:rsidP="008E4E4F">
      <w:pPr>
        <w:jc w:val="both"/>
        <w:rPr>
          <w:szCs w:val="22"/>
        </w:rPr>
      </w:pPr>
    </w:p>
    <w:p w14:paraId="06F15B48" w14:textId="77777777" w:rsidR="008E4E4F" w:rsidRPr="000B3168" w:rsidRDefault="008E4E4F" w:rsidP="008E4E4F">
      <w:pPr>
        <w:jc w:val="both"/>
        <w:rPr>
          <w:szCs w:val="22"/>
        </w:rPr>
      </w:pPr>
    </w:p>
    <w:p w14:paraId="74478A4E" w14:textId="77777777" w:rsidR="008E4E4F" w:rsidRPr="000B3168" w:rsidRDefault="008E4E4F" w:rsidP="008E4E4F">
      <w:pPr>
        <w:jc w:val="both"/>
        <w:rPr>
          <w:szCs w:val="22"/>
        </w:rPr>
      </w:pPr>
    </w:p>
    <w:p w14:paraId="7791D888" w14:textId="77777777" w:rsidR="008E4E4F" w:rsidRPr="000B3168" w:rsidRDefault="008E4E4F" w:rsidP="008E4E4F">
      <w:pPr>
        <w:jc w:val="both"/>
        <w:rPr>
          <w:szCs w:val="22"/>
        </w:rPr>
      </w:pPr>
    </w:p>
    <w:p w14:paraId="312CBF89" w14:textId="77777777" w:rsidR="008E4E4F" w:rsidRPr="000B3168" w:rsidRDefault="008E4E4F" w:rsidP="008E4E4F">
      <w:pPr>
        <w:jc w:val="both"/>
        <w:rPr>
          <w:szCs w:val="22"/>
        </w:rPr>
      </w:pPr>
    </w:p>
    <w:p w14:paraId="1CBCB46D" w14:textId="77777777" w:rsidR="00A6180B" w:rsidRPr="000B3168" w:rsidRDefault="00A6180B" w:rsidP="008E4E4F">
      <w:pPr>
        <w:jc w:val="right"/>
        <w:rPr>
          <w:b/>
          <w:szCs w:val="22"/>
        </w:rPr>
      </w:pPr>
    </w:p>
    <w:p w14:paraId="0E628248" w14:textId="77777777" w:rsidR="00A6180B" w:rsidRPr="000B3168" w:rsidRDefault="00A6180B" w:rsidP="008E4E4F">
      <w:pPr>
        <w:jc w:val="right"/>
        <w:rPr>
          <w:b/>
          <w:szCs w:val="22"/>
        </w:rPr>
      </w:pPr>
    </w:p>
    <w:p w14:paraId="742CBEF9" w14:textId="77777777" w:rsidR="00A6180B" w:rsidRPr="000B3168" w:rsidRDefault="00A6180B" w:rsidP="008E4E4F">
      <w:pPr>
        <w:jc w:val="right"/>
        <w:rPr>
          <w:b/>
          <w:szCs w:val="22"/>
        </w:rPr>
      </w:pPr>
    </w:p>
    <w:p w14:paraId="4C536ECF" w14:textId="77777777" w:rsidR="00846283" w:rsidRPr="000B3168" w:rsidRDefault="00846283" w:rsidP="008E4E4F">
      <w:pPr>
        <w:jc w:val="right"/>
        <w:rPr>
          <w:b/>
          <w:szCs w:val="22"/>
        </w:rPr>
      </w:pPr>
    </w:p>
    <w:p w14:paraId="37CECEF8" w14:textId="77777777" w:rsidR="00846283" w:rsidRPr="000B3168" w:rsidRDefault="00846283" w:rsidP="008E4E4F">
      <w:pPr>
        <w:jc w:val="right"/>
        <w:rPr>
          <w:b/>
          <w:szCs w:val="22"/>
        </w:rPr>
      </w:pPr>
    </w:p>
    <w:p w14:paraId="13E6DCC8" w14:textId="77777777" w:rsidR="00846283" w:rsidRPr="000B3168" w:rsidRDefault="00846283" w:rsidP="008E4E4F">
      <w:pPr>
        <w:jc w:val="right"/>
        <w:rPr>
          <w:b/>
          <w:szCs w:val="22"/>
        </w:rPr>
      </w:pPr>
    </w:p>
    <w:p w14:paraId="1AB0B296" w14:textId="77777777" w:rsidR="00846283" w:rsidRPr="000B3168" w:rsidRDefault="00846283" w:rsidP="008E4E4F">
      <w:pPr>
        <w:jc w:val="right"/>
        <w:rPr>
          <w:b/>
          <w:szCs w:val="22"/>
        </w:rPr>
      </w:pPr>
    </w:p>
    <w:p w14:paraId="07BFD460" w14:textId="77777777" w:rsidR="00846283" w:rsidRPr="000B3168" w:rsidRDefault="00846283" w:rsidP="008E4E4F">
      <w:pPr>
        <w:jc w:val="right"/>
        <w:rPr>
          <w:b/>
          <w:szCs w:val="22"/>
        </w:rPr>
      </w:pPr>
    </w:p>
    <w:p w14:paraId="65431CF9" w14:textId="77777777" w:rsidR="00846283" w:rsidRPr="000B3168" w:rsidRDefault="00846283" w:rsidP="008E4E4F">
      <w:pPr>
        <w:jc w:val="right"/>
        <w:rPr>
          <w:b/>
          <w:szCs w:val="22"/>
        </w:rPr>
      </w:pPr>
    </w:p>
    <w:p w14:paraId="5ABB5BD7" w14:textId="77777777" w:rsidR="00846283" w:rsidRPr="000B3168" w:rsidRDefault="00846283" w:rsidP="008E4E4F">
      <w:pPr>
        <w:jc w:val="right"/>
        <w:rPr>
          <w:b/>
          <w:szCs w:val="22"/>
        </w:rPr>
      </w:pPr>
    </w:p>
    <w:p w14:paraId="60BF29B6" w14:textId="77777777" w:rsidR="00846283" w:rsidRPr="000B3168" w:rsidRDefault="00846283" w:rsidP="008E4E4F">
      <w:pPr>
        <w:jc w:val="right"/>
        <w:rPr>
          <w:b/>
          <w:szCs w:val="22"/>
        </w:rPr>
      </w:pPr>
    </w:p>
    <w:p w14:paraId="20B00675" w14:textId="77777777" w:rsidR="00846283" w:rsidRPr="000B3168" w:rsidRDefault="00846283" w:rsidP="008E4E4F">
      <w:pPr>
        <w:jc w:val="right"/>
        <w:rPr>
          <w:b/>
          <w:szCs w:val="22"/>
        </w:rPr>
      </w:pPr>
    </w:p>
    <w:p w14:paraId="1BF47A17" w14:textId="77777777" w:rsidR="00846283" w:rsidRPr="000B3168" w:rsidRDefault="00846283" w:rsidP="008E4E4F">
      <w:pPr>
        <w:jc w:val="right"/>
        <w:rPr>
          <w:b/>
          <w:szCs w:val="22"/>
        </w:rPr>
      </w:pPr>
    </w:p>
    <w:p w14:paraId="0CFC980E" w14:textId="77777777" w:rsidR="00846283" w:rsidRPr="000B3168" w:rsidRDefault="00846283" w:rsidP="008E4E4F">
      <w:pPr>
        <w:jc w:val="right"/>
        <w:rPr>
          <w:b/>
          <w:szCs w:val="22"/>
        </w:rPr>
      </w:pPr>
    </w:p>
    <w:p w14:paraId="51620071" w14:textId="77777777" w:rsidR="00846283" w:rsidRPr="000B3168" w:rsidRDefault="00846283" w:rsidP="008E4E4F">
      <w:pPr>
        <w:jc w:val="right"/>
        <w:rPr>
          <w:b/>
          <w:szCs w:val="22"/>
        </w:rPr>
      </w:pPr>
    </w:p>
    <w:p w14:paraId="37B7C119" w14:textId="77777777" w:rsidR="00846283" w:rsidRPr="000B3168" w:rsidRDefault="00846283" w:rsidP="008E4E4F">
      <w:pPr>
        <w:jc w:val="right"/>
        <w:rPr>
          <w:b/>
          <w:szCs w:val="22"/>
        </w:rPr>
      </w:pPr>
    </w:p>
    <w:p w14:paraId="1F77B1F4" w14:textId="77777777" w:rsidR="00846283" w:rsidRPr="000B3168" w:rsidRDefault="00846283" w:rsidP="008E4E4F">
      <w:pPr>
        <w:jc w:val="right"/>
        <w:rPr>
          <w:b/>
          <w:szCs w:val="22"/>
        </w:rPr>
      </w:pPr>
    </w:p>
    <w:p w14:paraId="4DF29743" w14:textId="77777777" w:rsidR="00846283" w:rsidRPr="000B3168" w:rsidRDefault="00846283" w:rsidP="008E4E4F">
      <w:pPr>
        <w:jc w:val="right"/>
        <w:rPr>
          <w:b/>
          <w:szCs w:val="22"/>
        </w:rPr>
      </w:pPr>
    </w:p>
    <w:p w14:paraId="6EA1B2F7" w14:textId="77777777" w:rsidR="00846283" w:rsidRPr="000B3168" w:rsidRDefault="00846283" w:rsidP="008E4E4F">
      <w:pPr>
        <w:jc w:val="right"/>
        <w:rPr>
          <w:b/>
          <w:szCs w:val="22"/>
        </w:rPr>
      </w:pPr>
    </w:p>
    <w:p w14:paraId="4C5B8E76" w14:textId="77777777" w:rsidR="00846283" w:rsidRPr="000B3168" w:rsidRDefault="00846283" w:rsidP="008E4E4F">
      <w:pPr>
        <w:jc w:val="right"/>
        <w:rPr>
          <w:b/>
          <w:szCs w:val="22"/>
        </w:rPr>
      </w:pPr>
    </w:p>
    <w:p w14:paraId="6F7531E3" w14:textId="77777777" w:rsidR="00846283" w:rsidRPr="000B3168" w:rsidRDefault="00846283" w:rsidP="008E4E4F">
      <w:pPr>
        <w:jc w:val="right"/>
        <w:rPr>
          <w:b/>
          <w:szCs w:val="22"/>
        </w:rPr>
      </w:pPr>
    </w:p>
    <w:p w14:paraId="1863F20D" w14:textId="77777777" w:rsidR="005612EC" w:rsidRPr="000B3168" w:rsidRDefault="005612EC" w:rsidP="008E4E4F">
      <w:pPr>
        <w:jc w:val="right"/>
        <w:rPr>
          <w:b/>
          <w:szCs w:val="22"/>
        </w:rPr>
      </w:pPr>
    </w:p>
    <w:p w14:paraId="1DAE9DDA" w14:textId="77777777" w:rsidR="005612EC" w:rsidRPr="000B3168" w:rsidRDefault="005612EC" w:rsidP="008E4E4F">
      <w:pPr>
        <w:jc w:val="right"/>
        <w:rPr>
          <w:b/>
          <w:szCs w:val="22"/>
        </w:rPr>
      </w:pPr>
    </w:p>
    <w:p w14:paraId="144FA3DD" w14:textId="77777777" w:rsidR="005612EC" w:rsidRPr="000B3168" w:rsidRDefault="005612EC" w:rsidP="008E4E4F">
      <w:pPr>
        <w:jc w:val="right"/>
        <w:rPr>
          <w:b/>
          <w:szCs w:val="22"/>
        </w:rPr>
      </w:pPr>
    </w:p>
    <w:p w14:paraId="22A77308" w14:textId="77777777" w:rsidR="005612EC" w:rsidRPr="000B3168" w:rsidRDefault="005612EC" w:rsidP="008E4E4F">
      <w:pPr>
        <w:jc w:val="right"/>
        <w:rPr>
          <w:b/>
          <w:szCs w:val="22"/>
        </w:rPr>
      </w:pPr>
    </w:p>
    <w:p w14:paraId="24137E9A" w14:textId="77777777" w:rsidR="005612EC" w:rsidRPr="000B3168" w:rsidRDefault="005612EC" w:rsidP="008E4E4F">
      <w:pPr>
        <w:jc w:val="right"/>
        <w:rPr>
          <w:b/>
          <w:szCs w:val="22"/>
        </w:rPr>
      </w:pPr>
    </w:p>
    <w:p w14:paraId="7FFA39E7" w14:textId="77777777" w:rsidR="005612EC" w:rsidRPr="000B3168" w:rsidRDefault="005612EC" w:rsidP="008E4E4F">
      <w:pPr>
        <w:jc w:val="right"/>
        <w:rPr>
          <w:b/>
          <w:szCs w:val="22"/>
        </w:rPr>
      </w:pPr>
    </w:p>
    <w:p w14:paraId="516EE40A" w14:textId="77777777" w:rsidR="00263373" w:rsidRPr="000B3168" w:rsidRDefault="00263373" w:rsidP="008E4E4F">
      <w:pPr>
        <w:jc w:val="right"/>
        <w:rPr>
          <w:b/>
          <w:szCs w:val="22"/>
        </w:rPr>
      </w:pPr>
    </w:p>
    <w:p w14:paraId="79525F40" w14:textId="77777777" w:rsidR="00263373" w:rsidRPr="000B3168" w:rsidRDefault="00263373" w:rsidP="008E4E4F">
      <w:pPr>
        <w:jc w:val="right"/>
        <w:rPr>
          <w:b/>
          <w:szCs w:val="22"/>
        </w:rPr>
      </w:pPr>
    </w:p>
    <w:p w14:paraId="3C6D89D7" w14:textId="77777777" w:rsidR="00263373" w:rsidRPr="000B3168" w:rsidRDefault="00263373" w:rsidP="008E4E4F">
      <w:pPr>
        <w:jc w:val="right"/>
        <w:rPr>
          <w:b/>
          <w:szCs w:val="22"/>
        </w:rPr>
      </w:pPr>
    </w:p>
    <w:p w14:paraId="326CB163" w14:textId="77777777" w:rsidR="00263373" w:rsidRPr="000B3168" w:rsidRDefault="00263373" w:rsidP="008E4E4F">
      <w:pPr>
        <w:jc w:val="right"/>
        <w:rPr>
          <w:b/>
          <w:szCs w:val="22"/>
        </w:rPr>
      </w:pPr>
    </w:p>
    <w:p w14:paraId="7626D1C5" w14:textId="77777777" w:rsidR="00263373" w:rsidRPr="000B3168" w:rsidRDefault="00263373" w:rsidP="008E4E4F">
      <w:pPr>
        <w:jc w:val="right"/>
        <w:rPr>
          <w:b/>
          <w:szCs w:val="22"/>
        </w:rPr>
      </w:pPr>
    </w:p>
    <w:p w14:paraId="258C1C75" w14:textId="77777777" w:rsidR="00263373" w:rsidRPr="000B3168" w:rsidRDefault="00263373" w:rsidP="008E4E4F">
      <w:pPr>
        <w:jc w:val="right"/>
        <w:rPr>
          <w:b/>
          <w:szCs w:val="22"/>
        </w:rPr>
      </w:pPr>
    </w:p>
    <w:p w14:paraId="41B1F8F3" w14:textId="77777777" w:rsidR="00263373" w:rsidRPr="000B3168" w:rsidRDefault="00263373" w:rsidP="008E4E4F">
      <w:pPr>
        <w:jc w:val="right"/>
        <w:rPr>
          <w:b/>
          <w:szCs w:val="22"/>
        </w:rPr>
      </w:pPr>
    </w:p>
    <w:p w14:paraId="4E3E8CEC" w14:textId="77777777" w:rsidR="00263373" w:rsidRPr="000B3168" w:rsidRDefault="00263373" w:rsidP="008E4E4F">
      <w:pPr>
        <w:jc w:val="right"/>
        <w:rPr>
          <w:b/>
          <w:szCs w:val="22"/>
        </w:rPr>
      </w:pPr>
    </w:p>
    <w:p w14:paraId="343A60B9" w14:textId="77777777" w:rsidR="00263373" w:rsidRPr="000B3168" w:rsidRDefault="00263373" w:rsidP="008E4E4F">
      <w:pPr>
        <w:jc w:val="right"/>
        <w:rPr>
          <w:b/>
          <w:szCs w:val="22"/>
        </w:rPr>
      </w:pPr>
    </w:p>
    <w:p w14:paraId="3698E475" w14:textId="77777777" w:rsidR="00263373" w:rsidRPr="000B3168" w:rsidRDefault="00263373" w:rsidP="008E4E4F">
      <w:pPr>
        <w:jc w:val="right"/>
        <w:rPr>
          <w:b/>
          <w:szCs w:val="22"/>
        </w:rPr>
      </w:pPr>
    </w:p>
    <w:p w14:paraId="5295B990" w14:textId="77777777" w:rsidR="00263373" w:rsidRPr="000B3168" w:rsidRDefault="00263373" w:rsidP="008E4E4F">
      <w:pPr>
        <w:jc w:val="right"/>
        <w:rPr>
          <w:b/>
          <w:szCs w:val="22"/>
        </w:rPr>
      </w:pPr>
    </w:p>
    <w:p w14:paraId="7AB2C4D8" w14:textId="77777777" w:rsidR="00263373" w:rsidRPr="000B3168" w:rsidRDefault="00263373" w:rsidP="008E4E4F">
      <w:pPr>
        <w:jc w:val="right"/>
        <w:rPr>
          <w:b/>
          <w:szCs w:val="22"/>
        </w:rPr>
      </w:pPr>
    </w:p>
    <w:p w14:paraId="457A2D3A" w14:textId="77777777" w:rsidR="00263373" w:rsidRPr="000B3168" w:rsidRDefault="00263373" w:rsidP="008E4E4F">
      <w:pPr>
        <w:jc w:val="right"/>
        <w:rPr>
          <w:b/>
          <w:szCs w:val="22"/>
        </w:rPr>
      </w:pPr>
    </w:p>
    <w:p w14:paraId="76BC5DCA" w14:textId="77777777" w:rsidR="00263373" w:rsidRPr="000B3168" w:rsidRDefault="00263373" w:rsidP="008E4E4F">
      <w:pPr>
        <w:jc w:val="right"/>
        <w:rPr>
          <w:b/>
          <w:szCs w:val="22"/>
        </w:rPr>
      </w:pPr>
    </w:p>
    <w:p w14:paraId="11E136AD" w14:textId="77777777" w:rsidR="00263373" w:rsidRPr="000B3168" w:rsidRDefault="00263373" w:rsidP="008E4E4F">
      <w:pPr>
        <w:jc w:val="right"/>
        <w:rPr>
          <w:b/>
          <w:szCs w:val="22"/>
        </w:rPr>
      </w:pPr>
    </w:p>
    <w:p w14:paraId="7E07B651" w14:textId="77777777" w:rsidR="00846283" w:rsidRPr="000B3168" w:rsidRDefault="00846283" w:rsidP="008E4E4F">
      <w:pPr>
        <w:jc w:val="right"/>
        <w:rPr>
          <w:b/>
          <w:szCs w:val="22"/>
        </w:rPr>
      </w:pPr>
    </w:p>
    <w:p w14:paraId="08EA2E27" w14:textId="77777777" w:rsidR="00846283" w:rsidRPr="000B3168" w:rsidRDefault="00846283" w:rsidP="008E4E4F">
      <w:pPr>
        <w:jc w:val="right"/>
        <w:rPr>
          <w:b/>
          <w:szCs w:val="22"/>
        </w:rPr>
      </w:pPr>
    </w:p>
    <w:p w14:paraId="404015B6" w14:textId="77777777" w:rsidR="008E4E4F" w:rsidRPr="000B3168" w:rsidRDefault="008E4E4F" w:rsidP="00D31D6C">
      <w:pPr>
        <w:pStyle w:val="3"/>
      </w:pPr>
      <w:bookmarkStart w:id="103" w:name="_Toc240471181"/>
      <w:r w:rsidRPr="000B3168">
        <w:t xml:space="preserve">Приложение </w:t>
      </w:r>
      <w:proofErr w:type="gramStart"/>
      <w:r w:rsidRPr="000B3168">
        <w:t>1-1</w:t>
      </w:r>
      <w:bookmarkEnd w:id="103"/>
      <w:proofErr w:type="gramEnd"/>
    </w:p>
    <w:p w14:paraId="758DBA0F" w14:textId="77777777" w:rsidR="008E4E4F" w:rsidRPr="000B3168" w:rsidRDefault="008E4E4F" w:rsidP="00D31D6C">
      <w:pPr>
        <w:pStyle w:val="3"/>
      </w:pPr>
      <w:bookmarkStart w:id="104" w:name="_Toc239961251"/>
      <w:bookmarkStart w:id="105" w:name="_Toc240468115"/>
      <w:bookmarkStart w:id="106" w:name="_Toc240471182"/>
      <w:r w:rsidRPr="000B3168">
        <w:t>к Общим условиям осуществления операций</w:t>
      </w:r>
      <w:bookmarkEnd w:id="104"/>
      <w:bookmarkEnd w:id="105"/>
      <w:bookmarkEnd w:id="106"/>
    </w:p>
    <w:p w14:paraId="5927D493" w14:textId="77777777" w:rsidR="003A0A6C" w:rsidRPr="000B3168" w:rsidRDefault="00E657CC" w:rsidP="00C57DDE">
      <w:pPr>
        <w:tabs>
          <w:tab w:val="left" w:pos="1152"/>
        </w:tabs>
        <w:spacing w:after="120"/>
        <w:ind w:firstLine="720"/>
        <w:jc w:val="right"/>
        <w:rPr>
          <w:szCs w:val="22"/>
        </w:rPr>
      </w:pPr>
      <w:r w:rsidRPr="000B3168">
        <w:rPr>
          <w:i/>
          <w:color w:val="0000CC"/>
        </w:rPr>
        <w:t xml:space="preserve"> </w:t>
      </w:r>
      <w:r w:rsidR="003A0A6C" w:rsidRPr="000B3168">
        <w:rPr>
          <w:i/>
          <w:color w:val="0000CC"/>
        </w:rPr>
        <w:t>(Приложение 1 изложено в редакции согласно решению Совета директоров от</w:t>
      </w:r>
      <w:r w:rsidR="003A0A6C" w:rsidRPr="000B3168">
        <w:rPr>
          <w:i/>
          <w:color w:val="0000CC"/>
          <w:sz w:val="24"/>
        </w:rPr>
        <w:t xml:space="preserve"> </w:t>
      </w:r>
      <w:r w:rsidR="003A0A6C" w:rsidRPr="000B3168">
        <w:rPr>
          <w:i/>
          <w:color w:val="0000CC"/>
        </w:rPr>
        <w:t>17.06.2020г. (протокол № 5</w:t>
      </w:r>
      <w:r w:rsidR="00C57DDE" w:rsidRPr="000B3168">
        <w:rPr>
          <w:i/>
          <w:color w:val="0000CC"/>
        </w:rPr>
        <w:t>, согласно решению Совета директоров от</w:t>
      </w:r>
      <w:r w:rsidR="00C57DDE" w:rsidRPr="000B3168">
        <w:rPr>
          <w:i/>
          <w:color w:val="0000CC"/>
          <w:sz w:val="24"/>
        </w:rPr>
        <w:t xml:space="preserve"> 28</w:t>
      </w:r>
      <w:r w:rsidR="00C57DDE" w:rsidRPr="000B3168">
        <w:rPr>
          <w:i/>
          <w:color w:val="0000CC"/>
        </w:rPr>
        <w:t>.08.2023г. (протокол № 10</w:t>
      </w:r>
      <w:r w:rsidR="003A0A6C" w:rsidRPr="000B3168">
        <w:rPr>
          <w:i/>
          <w:color w:val="0000CC"/>
        </w:rPr>
        <w:t>))</w:t>
      </w:r>
    </w:p>
    <w:p w14:paraId="6812E072" w14:textId="77777777" w:rsidR="003A0A6C" w:rsidRPr="000B3168" w:rsidRDefault="003A0A6C" w:rsidP="008E4E4F">
      <w:pPr>
        <w:spacing w:after="120"/>
        <w:ind w:left="7200"/>
        <w:rPr>
          <w:szCs w:val="22"/>
        </w:rPr>
      </w:pPr>
    </w:p>
    <w:p w14:paraId="37395579" w14:textId="77777777" w:rsidR="008E4E4F" w:rsidRPr="000B3168" w:rsidRDefault="008E4E4F" w:rsidP="008E4E4F">
      <w:pPr>
        <w:spacing w:after="120"/>
        <w:jc w:val="center"/>
        <w:rPr>
          <w:b/>
          <w:szCs w:val="22"/>
        </w:rPr>
      </w:pPr>
      <w:r w:rsidRPr="000B3168">
        <w:rPr>
          <w:b/>
          <w:szCs w:val="22"/>
        </w:rPr>
        <w:t>ПРЕДЕЛЬНЫЕ</w:t>
      </w:r>
    </w:p>
    <w:p w14:paraId="2D90D78D" w14:textId="77777777" w:rsidR="008E4E4F" w:rsidRPr="000B3168" w:rsidRDefault="008E4E4F" w:rsidP="008E4E4F">
      <w:pPr>
        <w:spacing w:after="120"/>
        <w:jc w:val="center"/>
        <w:rPr>
          <w:b/>
          <w:szCs w:val="22"/>
        </w:rPr>
      </w:pPr>
      <w:r w:rsidRPr="000B3168">
        <w:rPr>
          <w:b/>
          <w:szCs w:val="22"/>
        </w:rPr>
        <w:t xml:space="preserve">суммы принимаемых денег, сроки накопления </w:t>
      </w:r>
      <w:r w:rsidRPr="000B3168">
        <w:rPr>
          <w:b/>
          <w:szCs w:val="22"/>
        </w:rPr>
        <w:br/>
        <w:t>и размеры ставок вознаграждения по вкладам (накоплениям)</w:t>
      </w:r>
    </w:p>
    <w:p w14:paraId="28AA18D6" w14:textId="77777777" w:rsidR="008E4E4F" w:rsidRPr="000B3168" w:rsidRDefault="007C7BAB" w:rsidP="008E4E4F">
      <w:pPr>
        <w:spacing w:after="120"/>
        <w:jc w:val="center"/>
        <w:rPr>
          <w:b/>
          <w:szCs w:val="22"/>
        </w:rPr>
      </w:pPr>
      <w:r w:rsidRPr="000B3168">
        <w:rPr>
          <w:b/>
          <w:szCs w:val="22"/>
        </w:rPr>
        <w:t>для юридических лиц</w:t>
      </w:r>
      <w:r w:rsidR="008E4E4F" w:rsidRPr="000B3168">
        <w:rPr>
          <w:b/>
          <w:szCs w:val="22"/>
        </w:rPr>
        <w:t xml:space="preserve">. </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2"/>
        <w:gridCol w:w="3852"/>
        <w:gridCol w:w="2297"/>
        <w:gridCol w:w="2334"/>
      </w:tblGrid>
      <w:tr w:rsidR="008E4E4F" w:rsidRPr="000B3168" w14:paraId="56ABF586" w14:textId="77777777" w:rsidTr="00BB745B">
        <w:trPr>
          <w:cantSplit/>
          <w:tblHeader/>
        </w:trPr>
        <w:tc>
          <w:tcPr>
            <w:tcW w:w="872" w:type="dxa"/>
            <w:tcBorders>
              <w:bottom w:val="single" w:sz="12" w:space="0" w:color="FFFFFF" w:themeColor="background1"/>
            </w:tcBorders>
            <w:shd w:val="clear" w:color="auto" w:fill="FFE599" w:themeFill="accent4" w:themeFillTint="66"/>
            <w:vAlign w:val="bottom"/>
          </w:tcPr>
          <w:p w14:paraId="208790B4" w14:textId="77777777" w:rsidR="008E4E4F" w:rsidRPr="000B3168" w:rsidRDefault="008E4E4F" w:rsidP="00BB745B">
            <w:pPr>
              <w:spacing w:before="60" w:after="60"/>
              <w:rPr>
                <w:b/>
                <w:szCs w:val="22"/>
              </w:rPr>
            </w:pPr>
            <w:r w:rsidRPr="000B3168">
              <w:rPr>
                <w:b/>
                <w:szCs w:val="22"/>
              </w:rPr>
              <w:t>№</w:t>
            </w:r>
          </w:p>
          <w:p w14:paraId="0BC6FD65" w14:textId="77777777" w:rsidR="008E4E4F" w:rsidRPr="000B3168" w:rsidRDefault="008E4E4F" w:rsidP="00BB745B">
            <w:pPr>
              <w:spacing w:before="60" w:after="60"/>
              <w:rPr>
                <w:b/>
                <w:szCs w:val="22"/>
              </w:rPr>
            </w:pPr>
            <w:r w:rsidRPr="000B3168">
              <w:rPr>
                <w:b/>
                <w:szCs w:val="22"/>
              </w:rPr>
              <w:t>п/п</w:t>
            </w:r>
          </w:p>
        </w:tc>
        <w:tc>
          <w:tcPr>
            <w:tcW w:w="3852" w:type="dxa"/>
            <w:tcBorders>
              <w:bottom w:val="single" w:sz="12" w:space="0" w:color="FFFFFF" w:themeColor="background1"/>
            </w:tcBorders>
            <w:shd w:val="clear" w:color="auto" w:fill="FFE599" w:themeFill="accent4" w:themeFillTint="66"/>
            <w:vAlign w:val="bottom"/>
          </w:tcPr>
          <w:p w14:paraId="6BF3C16A" w14:textId="77777777" w:rsidR="008E4E4F" w:rsidRPr="000B3168" w:rsidRDefault="008E4E4F" w:rsidP="00BB745B">
            <w:pPr>
              <w:spacing w:before="60" w:after="60"/>
              <w:rPr>
                <w:b/>
                <w:szCs w:val="22"/>
              </w:rPr>
            </w:pPr>
            <w:r w:rsidRPr="000B3168">
              <w:rPr>
                <w:b/>
                <w:szCs w:val="22"/>
              </w:rPr>
              <w:t>Показатель</w:t>
            </w:r>
          </w:p>
        </w:tc>
        <w:tc>
          <w:tcPr>
            <w:tcW w:w="2297" w:type="dxa"/>
            <w:tcBorders>
              <w:bottom w:val="single" w:sz="12" w:space="0" w:color="FFFFFF" w:themeColor="background1"/>
            </w:tcBorders>
            <w:shd w:val="clear" w:color="auto" w:fill="FFE599" w:themeFill="accent4" w:themeFillTint="66"/>
            <w:vAlign w:val="bottom"/>
          </w:tcPr>
          <w:p w14:paraId="014FE26B" w14:textId="77777777" w:rsidR="008E4E4F" w:rsidRPr="000B3168" w:rsidRDefault="008E4E4F" w:rsidP="00BB745B">
            <w:pPr>
              <w:spacing w:before="60" w:after="60"/>
              <w:jc w:val="right"/>
              <w:rPr>
                <w:b/>
                <w:szCs w:val="22"/>
              </w:rPr>
            </w:pPr>
            <w:r w:rsidRPr="000B3168">
              <w:rPr>
                <w:b/>
                <w:szCs w:val="22"/>
              </w:rPr>
              <w:t xml:space="preserve">Минимальное </w:t>
            </w:r>
            <w:r w:rsidRPr="000B3168">
              <w:rPr>
                <w:b/>
                <w:szCs w:val="22"/>
              </w:rPr>
              <w:br/>
              <w:t>допустимое значение</w:t>
            </w:r>
          </w:p>
        </w:tc>
        <w:tc>
          <w:tcPr>
            <w:tcW w:w="2334" w:type="dxa"/>
            <w:tcBorders>
              <w:bottom w:val="single" w:sz="12" w:space="0" w:color="FFFFFF" w:themeColor="background1"/>
            </w:tcBorders>
            <w:shd w:val="clear" w:color="auto" w:fill="FFE599" w:themeFill="accent4" w:themeFillTint="66"/>
            <w:vAlign w:val="bottom"/>
          </w:tcPr>
          <w:p w14:paraId="70ADCD5A" w14:textId="77777777" w:rsidR="008E4E4F" w:rsidRPr="000B3168" w:rsidRDefault="008E4E4F" w:rsidP="00BB745B">
            <w:pPr>
              <w:spacing w:before="60" w:after="60"/>
              <w:jc w:val="right"/>
              <w:rPr>
                <w:b/>
                <w:szCs w:val="22"/>
              </w:rPr>
            </w:pPr>
            <w:r w:rsidRPr="000B3168">
              <w:rPr>
                <w:b/>
                <w:szCs w:val="22"/>
              </w:rPr>
              <w:t>Максимальное допустимое значение</w:t>
            </w:r>
          </w:p>
        </w:tc>
      </w:tr>
      <w:tr w:rsidR="008E4E4F" w:rsidRPr="000B3168" w14:paraId="7E39C339" w14:textId="77777777" w:rsidTr="00BB745B">
        <w:trPr>
          <w:cantSplit/>
          <w:tblHeader/>
        </w:trPr>
        <w:tc>
          <w:tcPr>
            <w:tcW w:w="872" w:type="dxa"/>
            <w:tcBorders>
              <w:top w:val="single" w:sz="12" w:space="0" w:color="FFFFFF" w:themeColor="background1"/>
              <w:bottom w:val="single" w:sz="12" w:space="0" w:color="FFFFFF" w:themeColor="background1"/>
            </w:tcBorders>
            <w:shd w:val="clear" w:color="auto" w:fill="BF8F00" w:themeFill="accent4" w:themeFillShade="BF"/>
            <w:vAlign w:val="center"/>
          </w:tcPr>
          <w:p w14:paraId="1DF6F66A" w14:textId="77777777" w:rsidR="008E4E4F" w:rsidRPr="000B3168" w:rsidRDefault="008E4E4F" w:rsidP="00BB745B">
            <w:pPr>
              <w:jc w:val="center"/>
              <w:rPr>
                <w:szCs w:val="22"/>
              </w:rPr>
            </w:pPr>
            <w:r w:rsidRPr="000B3168">
              <w:rPr>
                <w:szCs w:val="22"/>
              </w:rPr>
              <w:t>А</w:t>
            </w:r>
          </w:p>
        </w:tc>
        <w:tc>
          <w:tcPr>
            <w:tcW w:w="3852" w:type="dxa"/>
            <w:tcBorders>
              <w:top w:val="single" w:sz="12" w:space="0" w:color="FFFFFF" w:themeColor="background1"/>
              <w:bottom w:val="single" w:sz="12" w:space="0" w:color="FFFFFF" w:themeColor="background1"/>
            </w:tcBorders>
            <w:shd w:val="clear" w:color="auto" w:fill="BF8F00" w:themeFill="accent4" w:themeFillShade="BF"/>
            <w:vAlign w:val="center"/>
          </w:tcPr>
          <w:p w14:paraId="26580718" w14:textId="77777777" w:rsidR="008E4E4F" w:rsidRPr="000B3168" w:rsidRDefault="008E4E4F" w:rsidP="00BB745B">
            <w:pPr>
              <w:jc w:val="center"/>
              <w:rPr>
                <w:szCs w:val="22"/>
              </w:rPr>
            </w:pPr>
            <w:r w:rsidRPr="000B3168">
              <w:rPr>
                <w:szCs w:val="22"/>
              </w:rPr>
              <w:t>1</w:t>
            </w:r>
          </w:p>
        </w:tc>
        <w:tc>
          <w:tcPr>
            <w:tcW w:w="2297" w:type="dxa"/>
            <w:tcBorders>
              <w:top w:val="single" w:sz="12" w:space="0" w:color="FFFFFF" w:themeColor="background1"/>
              <w:bottom w:val="single" w:sz="12" w:space="0" w:color="FFFFFF" w:themeColor="background1"/>
            </w:tcBorders>
            <w:shd w:val="clear" w:color="auto" w:fill="BF8F00" w:themeFill="accent4" w:themeFillShade="BF"/>
            <w:vAlign w:val="center"/>
          </w:tcPr>
          <w:p w14:paraId="1A14DB3E" w14:textId="77777777" w:rsidR="008E4E4F" w:rsidRPr="000B3168" w:rsidRDefault="008E4E4F" w:rsidP="00BB745B">
            <w:pPr>
              <w:jc w:val="center"/>
              <w:rPr>
                <w:szCs w:val="22"/>
              </w:rPr>
            </w:pPr>
            <w:r w:rsidRPr="000B3168">
              <w:rPr>
                <w:szCs w:val="22"/>
              </w:rPr>
              <w:t>2</w:t>
            </w:r>
          </w:p>
        </w:tc>
        <w:tc>
          <w:tcPr>
            <w:tcW w:w="2334" w:type="dxa"/>
            <w:tcBorders>
              <w:top w:val="single" w:sz="12" w:space="0" w:color="FFFFFF" w:themeColor="background1"/>
              <w:bottom w:val="single" w:sz="12" w:space="0" w:color="FFFFFF" w:themeColor="background1"/>
            </w:tcBorders>
            <w:shd w:val="clear" w:color="auto" w:fill="BF8F00" w:themeFill="accent4" w:themeFillShade="BF"/>
            <w:vAlign w:val="center"/>
          </w:tcPr>
          <w:p w14:paraId="2D2BA3DB" w14:textId="77777777" w:rsidR="008E4E4F" w:rsidRPr="000B3168" w:rsidRDefault="008E4E4F" w:rsidP="00BB745B">
            <w:pPr>
              <w:jc w:val="center"/>
              <w:rPr>
                <w:szCs w:val="22"/>
              </w:rPr>
            </w:pPr>
            <w:r w:rsidRPr="000B3168">
              <w:rPr>
                <w:szCs w:val="22"/>
              </w:rPr>
              <w:t>3</w:t>
            </w:r>
          </w:p>
        </w:tc>
      </w:tr>
      <w:tr w:rsidR="008E4E4F" w:rsidRPr="000B3168" w14:paraId="0C43C2FC" w14:textId="77777777" w:rsidTr="00BB745B">
        <w:trPr>
          <w:cantSplit/>
          <w:tblHeader/>
        </w:trPr>
        <w:tc>
          <w:tcPr>
            <w:tcW w:w="872" w:type="dxa"/>
            <w:tcBorders>
              <w:top w:val="single" w:sz="12" w:space="0" w:color="FFFFFF" w:themeColor="background1"/>
              <w:bottom w:val="single" w:sz="12" w:space="0" w:color="FFFFFF" w:themeColor="background1"/>
            </w:tcBorders>
            <w:shd w:val="clear" w:color="auto" w:fill="AEAAAA" w:themeFill="background2" w:themeFillShade="BF"/>
            <w:vAlign w:val="center"/>
          </w:tcPr>
          <w:p w14:paraId="09036A88" w14:textId="77777777" w:rsidR="008E4E4F" w:rsidRPr="000B3168" w:rsidRDefault="008E4E4F" w:rsidP="00BB745B">
            <w:pPr>
              <w:rPr>
                <w:szCs w:val="22"/>
              </w:rPr>
            </w:pPr>
            <w:r w:rsidRPr="000B3168">
              <w:rPr>
                <w:szCs w:val="22"/>
              </w:rPr>
              <w:t xml:space="preserve">2. </w:t>
            </w:r>
          </w:p>
        </w:tc>
        <w:tc>
          <w:tcPr>
            <w:tcW w:w="8483" w:type="dxa"/>
            <w:gridSpan w:val="3"/>
            <w:tcBorders>
              <w:top w:val="single" w:sz="12" w:space="0" w:color="FFFFFF" w:themeColor="background1"/>
              <w:bottom w:val="single" w:sz="12" w:space="0" w:color="FFFFFF" w:themeColor="background1"/>
            </w:tcBorders>
            <w:shd w:val="clear" w:color="auto" w:fill="AEAAAA" w:themeFill="background2" w:themeFillShade="BF"/>
            <w:vAlign w:val="center"/>
          </w:tcPr>
          <w:p w14:paraId="631A8A98" w14:textId="77777777" w:rsidR="008E4E4F" w:rsidRPr="000B3168" w:rsidRDefault="008E4E4F" w:rsidP="00BB745B">
            <w:pPr>
              <w:spacing w:after="120"/>
              <w:jc w:val="both"/>
              <w:rPr>
                <w:b/>
                <w:szCs w:val="22"/>
              </w:rPr>
            </w:pPr>
            <w:r w:rsidRPr="000B3168">
              <w:rPr>
                <w:b/>
                <w:szCs w:val="22"/>
              </w:rPr>
              <w:t xml:space="preserve">Для юридических лиц </w:t>
            </w:r>
          </w:p>
        </w:tc>
      </w:tr>
      <w:tr w:rsidR="008E4E4F" w:rsidRPr="000B3168" w14:paraId="3CA9444C" w14:textId="77777777" w:rsidTr="00BB745B">
        <w:trPr>
          <w:cantSplit/>
        </w:trPr>
        <w:tc>
          <w:tcPr>
            <w:tcW w:w="872" w:type="dxa"/>
            <w:tcBorders>
              <w:top w:val="single" w:sz="12" w:space="0" w:color="FFFFFF" w:themeColor="background1"/>
              <w:bottom w:val="single" w:sz="12" w:space="0" w:color="FFFFFF" w:themeColor="background1"/>
            </w:tcBorders>
            <w:shd w:val="clear" w:color="auto" w:fill="8496B0" w:themeFill="text2" w:themeFillTint="99"/>
          </w:tcPr>
          <w:p w14:paraId="1E9C0841" w14:textId="77777777" w:rsidR="008E4E4F" w:rsidRPr="000B3168" w:rsidRDefault="008E4E4F" w:rsidP="00BB745B">
            <w:pPr>
              <w:spacing w:before="60" w:after="60"/>
              <w:rPr>
                <w:szCs w:val="22"/>
              </w:rPr>
            </w:pPr>
            <w:r w:rsidRPr="000B3168">
              <w:rPr>
                <w:szCs w:val="22"/>
              </w:rPr>
              <w:t>2.1</w:t>
            </w:r>
          </w:p>
        </w:tc>
        <w:tc>
          <w:tcPr>
            <w:tcW w:w="3852" w:type="dxa"/>
            <w:tcBorders>
              <w:top w:val="single" w:sz="12" w:space="0" w:color="FFFFFF" w:themeColor="background1"/>
              <w:bottom w:val="single" w:sz="12" w:space="0" w:color="FFFFFF" w:themeColor="background1"/>
            </w:tcBorders>
            <w:shd w:val="clear" w:color="auto" w:fill="D9D9D9" w:themeFill="background1" w:themeFillShade="D9"/>
          </w:tcPr>
          <w:p w14:paraId="62F55CC2" w14:textId="77777777" w:rsidR="008E4E4F" w:rsidRPr="000B3168" w:rsidRDefault="008E4E4F" w:rsidP="00BB745B">
            <w:pPr>
              <w:spacing w:before="60" w:after="60"/>
              <w:rPr>
                <w:szCs w:val="22"/>
              </w:rPr>
            </w:pPr>
            <w:r w:rsidRPr="000B3168">
              <w:rPr>
                <w:szCs w:val="22"/>
              </w:rPr>
              <w:t>Сумма принимаемого вклада, тенге</w:t>
            </w:r>
          </w:p>
          <w:p w14:paraId="79F472B0" w14:textId="77777777" w:rsidR="008E4E4F" w:rsidRPr="000B3168" w:rsidRDefault="008E4E4F" w:rsidP="00BB745B">
            <w:pPr>
              <w:spacing w:before="60" w:after="60"/>
              <w:rPr>
                <w:szCs w:val="22"/>
              </w:rPr>
            </w:pPr>
          </w:p>
        </w:tc>
        <w:tc>
          <w:tcPr>
            <w:tcW w:w="2297" w:type="dxa"/>
            <w:tcBorders>
              <w:top w:val="single" w:sz="12" w:space="0" w:color="FFFFFF" w:themeColor="background1"/>
              <w:bottom w:val="single" w:sz="12" w:space="0" w:color="FFFFFF" w:themeColor="background1"/>
            </w:tcBorders>
            <w:shd w:val="clear" w:color="auto" w:fill="D9D9D9" w:themeFill="background1" w:themeFillShade="D9"/>
          </w:tcPr>
          <w:p w14:paraId="31E0BF93" w14:textId="77777777" w:rsidR="008E4E4F" w:rsidRPr="000B3168" w:rsidRDefault="008E4E4F" w:rsidP="00BB745B">
            <w:pPr>
              <w:spacing w:before="60" w:after="60"/>
              <w:jc w:val="right"/>
              <w:rPr>
                <w:szCs w:val="22"/>
              </w:rPr>
            </w:pPr>
            <w:r w:rsidRPr="000B3168">
              <w:rPr>
                <w:szCs w:val="22"/>
              </w:rPr>
              <w:t>2 000</w:t>
            </w:r>
          </w:p>
        </w:tc>
        <w:tc>
          <w:tcPr>
            <w:tcW w:w="2334" w:type="dxa"/>
            <w:tcBorders>
              <w:top w:val="single" w:sz="12" w:space="0" w:color="FFFFFF" w:themeColor="background1"/>
              <w:bottom w:val="single" w:sz="12" w:space="0" w:color="FFFFFF" w:themeColor="background1"/>
            </w:tcBorders>
            <w:shd w:val="clear" w:color="auto" w:fill="D9D9D9" w:themeFill="background1" w:themeFillShade="D9"/>
          </w:tcPr>
          <w:p w14:paraId="16224B23" w14:textId="77777777" w:rsidR="008E4E4F" w:rsidRPr="000B3168" w:rsidRDefault="008E4E4F" w:rsidP="00BB745B">
            <w:pPr>
              <w:spacing w:before="60" w:after="60"/>
              <w:jc w:val="right"/>
              <w:rPr>
                <w:szCs w:val="22"/>
              </w:rPr>
            </w:pPr>
            <w:r w:rsidRPr="000B3168">
              <w:rPr>
                <w:szCs w:val="22"/>
              </w:rPr>
              <w:t xml:space="preserve">Не ограничено </w:t>
            </w:r>
          </w:p>
        </w:tc>
      </w:tr>
      <w:tr w:rsidR="008E4E4F" w:rsidRPr="000B3168" w14:paraId="401C94D1" w14:textId="77777777" w:rsidTr="00BB745B">
        <w:trPr>
          <w:cantSplit/>
        </w:trPr>
        <w:tc>
          <w:tcPr>
            <w:tcW w:w="872" w:type="dxa"/>
            <w:tcBorders>
              <w:top w:val="single" w:sz="12" w:space="0" w:color="FFFFFF" w:themeColor="background1"/>
              <w:bottom w:val="single" w:sz="12" w:space="0" w:color="FFFFFF" w:themeColor="background1"/>
            </w:tcBorders>
            <w:shd w:val="clear" w:color="auto" w:fill="8496B0" w:themeFill="text2" w:themeFillTint="99"/>
          </w:tcPr>
          <w:p w14:paraId="44ADF57F" w14:textId="77777777" w:rsidR="008E4E4F" w:rsidRPr="000B3168" w:rsidRDefault="008E4E4F" w:rsidP="00BB745B">
            <w:pPr>
              <w:spacing w:before="60" w:after="60"/>
              <w:rPr>
                <w:szCs w:val="22"/>
              </w:rPr>
            </w:pPr>
            <w:r w:rsidRPr="000B3168">
              <w:rPr>
                <w:szCs w:val="22"/>
              </w:rPr>
              <w:t>2.2</w:t>
            </w:r>
          </w:p>
        </w:tc>
        <w:tc>
          <w:tcPr>
            <w:tcW w:w="3852" w:type="dxa"/>
            <w:tcBorders>
              <w:top w:val="single" w:sz="12" w:space="0" w:color="FFFFFF" w:themeColor="background1"/>
              <w:bottom w:val="single" w:sz="12" w:space="0" w:color="FFFFFF" w:themeColor="background1"/>
            </w:tcBorders>
            <w:shd w:val="clear" w:color="auto" w:fill="D9D9D9" w:themeFill="background1" w:themeFillShade="D9"/>
          </w:tcPr>
          <w:p w14:paraId="60AFD377" w14:textId="77777777" w:rsidR="008E4E4F" w:rsidRPr="000B3168" w:rsidRDefault="008E4E4F" w:rsidP="00105461">
            <w:pPr>
              <w:spacing w:before="60" w:after="60"/>
              <w:rPr>
                <w:szCs w:val="22"/>
              </w:rPr>
            </w:pPr>
            <w:r w:rsidRPr="000B3168">
              <w:rPr>
                <w:szCs w:val="22"/>
              </w:rPr>
              <w:t>Срок накопления</w:t>
            </w:r>
          </w:p>
          <w:p w14:paraId="54505D43" w14:textId="77777777" w:rsidR="00D7724F" w:rsidRPr="000B3168" w:rsidRDefault="00D7724F" w:rsidP="00D7724F">
            <w:pPr>
              <w:tabs>
                <w:tab w:val="left" w:pos="851"/>
              </w:tabs>
              <w:ind w:right="-1"/>
              <w:contextualSpacing/>
              <w:jc w:val="both"/>
              <w:rPr>
                <w:szCs w:val="22"/>
              </w:rPr>
            </w:pPr>
            <w:r w:rsidRPr="000B3168">
              <w:rPr>
                <w:i/>
                <w:color w:val="0000CC"/>
              </w:rPr>
              <w:t>подпункт 2.2 пункта 2 изложен в редакции согласно решению Совета директоров от</w:t>
            </w:r>
            <w:r w:rsidRPr="000B3168">
              <w:rPr>
                <w:i/>
                <w:color w:val="0000CC"/>
                <w:sz w:val="24"/>
              </w:rPr>
              <w:t xml:space="preserve"> </w:t>
            </w:r>
            <w:r w:rsidRPr="000B3168">
              <w:rPr>
                <w:i/>
                <w:color w:val="0000CC"/>
                <w:sz w:val="20"/>
                <w:szCs w:val="20"/>
              </w:rPr>
              <w:t>05.03.2022г. (протокол №2)</w:t>
            </w:r>
          </w:p>
        </w:tc>
        <w:tc>
          <w:tcPr>
            <w:tcW w:w="2297" w:type="dxa"/>
            <w:tcBorders>
              <w:top w:val="single" w:sz="12" w:space="0" w:color="FFFFFF" w:themeColor="background1"/>
              <w:bottom w:val="single" w:sz="12" w:space="0" w:color="FFFFFF" w:themeColor="background1"/>
            </w:tcBorders>
            <w:shd w:val="clear" w:color="auto" w:fill="D9D9D9" w:themeFill="background1" w:themeFillShade="D9"/>
          </w:tcPr>
          <w:p w14:paraId="2A16B5CC" w14:textId="77777777" w:rsidR="00105461" w:rsidRPr="000B3168" w:rsidRDefault="00105461" w:rsidP="00105461">
            <w:pPr>
              <w:spacing w:before="60" w:after="60"/>
              <w:jc w:val="right"/>
              <w:rPr>
                <w:szCs w:val="22"/>
              </w:rPr>
            </w:pPr>
            <w:r w:rsidRPr="000B3168">
              <w:rPr>
                <w:szCs w:val="22"/>
              </w:rPr>
              <w:t xml:space="preserve">7,0 </w:t>
            </w:r>
          </w:p>
          <w:p w14:paraId="44492083" w14:textId="77777777" w:rsidR="008E4E4F" w:rsidRPr="000B3168" w:rsidRDefault="00105461" w:rsidP="00105461">
            <w:pPr>
              <w:spacing w:before="60" w:after="60"/>
              <w:jc w:val="right"/>
              <w:rPr>
                <w:szCs w:val="22"/>
              </w:rPr>
            </w:pPr>
            <w:r w:rsidRPr="000B3168">
              <w:rPr>
                <w:szCs w:val="22"/>
              </w:rPr>
              <w:t>календарных дней</w:t>
            </w:r>
          </w:p>
        </w:tc>
        <w:tc>
          <w:tcPr>
            <w:tcW w:w="2334" w:type="dxa"/>
            <w:tcBorders>
              <w:top w:val="single" w:sz="12" w:space="0" w:color="FFFFFF" w:themeColor="background1"/>
              <w:bottom w:val="single" w:sz="12" w:space="0" w:color="FFFFFF" w:themeColor="background1"/>
            </w:tcBorders>
            <w:shd w:val="clear" w:color="auto" w:fill="D9D9D9" w:themeFill="background1" w:themeFillShade="D9"/>
          </w:tcPr>
          <w:p w14:paraId="44710D6B" w14:textId="77777777" w:rsidR="008E4E4F" w:rsidRPr="000B3168" w:rsidRDefault="00105461" w:rsidP="00BB745B">
            <w:pPr>
              <w:spacing w:before="60" w:after="60"/>
              <w:jc w:val="right"/>
              <w:rPr>
                <w:szCs w:val="22"/>
              </w:rPr>
            </w:pPr>
            <w:r w:rsidRPr="000B3168">
              <w:rPr>
                <w:szCs w:val="22"/>
              </w:rPr>
              <w:t>15,0 лет</w:t>
            </w:r>
          </w:p>
        </w:tc>
      </w:tr>
      <w:tr w:rsidR="008E4E4F" w:rsidRPr="000B3168" w14:paraId="1FF7A381" w14:textId="77777777" w:rsidTr="00BB745B">
        <w:trPr>
          <w:cantSplit/>
        </w:trPr>
        <w:tc>
          <w:tcPr>
            <w:tcW w:w="872" w:type="dxa"/>
            <w:tcBorders>
              <w:top w:val="single" w:sz="12" w:space="0" w:color="FFFFFF" w:themeColor="background1"/>
              <w:bottom w:val="single" w:sz="12" w:space="0" w:color="FFFFFF" w:themeColor="background1"/>
            </w:tcBorders>
            <w:shd w:val="clear" w:color="auto" w:fill="8496B0" w:themeFill="text2" w:themeFillTint="99"/>
          </w:tcPr>
          <w:p w14:paraId="2385F2B0" w14:textId="77777777" w:rsidR="008E4E4F" w:rsidRPr="000B3168" w:rsidRDefault="008E4E4F" w:rsidP="00BB745B">
            <w:pPr>
              <w:spacing w:before="60" w:after="60"/>
              <w:rPr>
                <w:szCs w:val="22"/>
              </w:rPr>
            </w:pPr>
            <w:r w:rsidRPr="000B3168">
              <w:rPr>
                <w:szCs w:val="22"/>
              </w:rPr>
              <w:t>2.3</w:t>
            </w:r>
          </w:p>
        </w:tc>
        <w:tc>
          <w:tcPr>
            <w:tcW w:w="8483" w:type="dxa"/>
            <w:gridSpan w:val="3"/>
            <w:tcBorders>
              <w:top w:val="single" w:sz="12" w:space="0" w:color="FFFFFF" w:themeColor="background1"/>
              <w:bottom w:val="single" w:sz="12" w:space="0" w:color="FFFFFF" w:themeColor="background1"/>
            </w:tcBorders>
            <w:shd w:val="clear" w:color="auto" w:fill="D9D9D9" w:themeFill="background1" w:themeFillShade="D9"/>
          </w:tcPr>
          <w:p w14:paraId="64BC1ED4" w14:textId="77777777" w:rsidR="008E4E4F" w:rsidRPr="000B3168" w:rsidRDefault="008E4E4F" w:rsidP="00BB745B">
            <w:pPr>
              <w:spacing w:before="60" w:after="60"/>
              <w:rPr>
                <w:szCs w:val="22"/>
              </w:rPr>
            </w:pPr>
            <w:r w:rsidRPr="000B3168">
              <w:rPr>
                <w:szCs w:val="22"/>
              </w:rPr>
              <w:t>Размер ставки вознаграждения по вкладу, % годовых:</w:t>
            </w:r>
          </w:p>
        </w:tc>
      </w:tr>
      <w:tr w:rsidR="008E4E4F" w:rsidRPr="000B3168" w14:paraId="2ADA8045" w14:textId="77777777" w:rsidTr="00BB745B">
        <w:trPr>
          <w:cantSplit/>
        </w:trPr>
        <w:tc>
          <w:tcPr>
            <w:tcW w:w="872" w:type="dxa"/>
            <w:tcBorders>
              <w:top w:val="single" w:sz="12" w:space="0" w:color="FFFFFF" w:themeColor="background1"/>
              <w:bottom w:val="single" w:sz="12" w:space="0" w:color="FFFFFF" w:themeColor="background1"/>
            </w:tcBorders>
            <w:shd w:val="clear" w:color="auto" w:fill="8496B0" w:themeFill="text2" w:themeFillTint="99"/>
          </w:tcPr>
          <w:p w14:paraId="7A484255" w14:textId="77777777" w:rsidR="008E4E4F" w:rsidRPr="000B3168" w:rsidRDefault="008E4E4F" w:rsidP="00BB745B">
            <w:pPr>
              <w:spacing w:before="60" w:after="60"/>
              <w:rPr>
                <w:szCs w:val="22"/>
              </w:rPr>
            </w:pPr>
            <w:r w:rsidRPr="000B3168">
              <w:rPr>
                <w:szCs w:val="22"/>
              </w:rPr>
              <w:t>2.4</w:t>
            </w:r>
          </w:p>
        </w:tc>
        <w:tc>
          <w:tcPr>
            <w:tcW w:w="3852" w:type="dxa"/>
            <w:tcBorders>
              <w:top w:val="single" w:sz="12" w:space="0" w:color="FFFFFF" w:themeColor="background1"/>
              <w:bottom w:val="single" w:sz="12" w:space="0" w:color="FFFFFF" w:themeColor="background1"/>
            </w:tcBorders>
          </w:tcPr>
          <w:p w14:paraId="4125B91B" w14:textId="77777777" w:rsidR="008E4E4F" w:rsidRPr="000B3168" w:rsidRDefault="008E4E4F" w:rsidP="00BB745B">
            <w:pPr>
              <w:tabs>
                <w:tab w:val="left" w:pos="288"/>
              </w:tabs>
              <w:spacing w:before="60" w:after="60"/>
              <w:ind w:left="288" w:hanging="288"/>
              <w:rPr>
                <w:szCs w:val="22"/>
              </w:rPr>
            </w:pPr>
            <w:r w:rsidRPr="000B3168">
              <w:rPr>
                <w:szCs w:val="22"/>
              </w:rPr>
              <w:sym w:font="Wingdings" w:char="F09F"/>
            </w:r>
            <w:r w:rsidRPr="000B3168">
              <w:rPr>
                <w:szCs w:val="22"/>
              </w:rPr>
              <w:tab/>
              <w:t>в номинальном выражении</w:t>
            </w:r>
          </w:p>
        </w:tc>
        <w:tc>
          <w:tcPr>
            <w:tcW w:w="2297" w:type="dxa"/>
            <w:tcBorders>
              <w:top w:val="single" w:sz="12" w:space="0" w:color="FFFFFF" w:themeColor="background1"/>
              <w:bottom w:val="single" w:sz="12" w:space="0" w:color="FFFFFF" w:themeColor="background1"/>
            </w:tcBorders>
          </w:tcPr>
          <w:p w14:paraId="5F3B0EF5" w14:textId="77777777" w:rsidR="008E4E4F" w:rsidRPr="000B3168" w:rsidRDefault="008E4E4F" w:rsidP="00BB745B">
            <w:pPr>
              <w:spacing w:before="60" w:after="60"/>
              <w:jc w:val="right"/>
              <w:rPr>
                <w:szCs w:val="22"/>
              </w:rPr>
            </w:pPr>
            <w:r w:rsidRPr="000B3168">
              <w:rPr>
                <w:szCs w:val="22"/>
              </w:rPr>
              <w:t>0*</w:t>
            </w:r>
          </w:p>
        </w:tc>
        <w:tc>
          <w:tcPr>
            <w:tcW w:w="2334" w:type="dxa"/>
            <w:tcBorders>
              <w:top w:val="single" w:sz="12" w:space="0" w:color="FFFFFF" w:themeColor="background1"/>
              <w:bottom w:val="single" w:sz="12" w:space="0" w:color="FFFFFF" w:themeColor="background1"/>
            </w:tcBorders>
          </w:tcPr>
          <w:p w14:paraId="77B9B826" w14:textId="77777777" w:rsidR="008E4E4F" w:rsidRPr="000B3168" w:rsidRDefault="008E4E4F" w:rsidP="00BB745B">
            <w:pPr>
              <w:spacing w:before="60" w:after="60"/>
              <w:jc w:val="right"/>
              <w:rPr>
                <w:szCs w:val="22"/>
              </w:rPr>
            </w:pPr>
            <w:r w:rsidRPr="000B3168">
              <w:rPr>
                <w:szCs w:val="22"/>
              </w:rPr>
              <w:t>20</w:t>
            </w:r>
          </w:p>
        </w:tc>
      </w:tr>
      <w:tr w:rsidR="008E4E4F" w:rsidRPr="000B3168" w14:paraId="19160E64" w14:textId="77777777" w:rsidTr="00BB745B">
        <w:trPr>
          <w:cantSplit/>
        </w:trPr>
        <w:tc>
          <w:tcPr>
            <w:tcW w:w="872" w:type="dxa"/>
            <w:tcBorders>
              <w:top w:val="single" w:sz="12" w:space="0" w:color="FFFFFF" w:themeColor="background1"/>
              <w:bottom w:val="single" w:sz="12" w:space="0" w:color="FFFFFF" w:themeColor="background1"/>
            </w:tcBorders>
            <w:shd w:val="clear" w:color="auto" w:fill="8496B0" w:themeFill="text2" w:themeFillTint="99"/>
          </w:tcPr>
          <w:p w14:paraId="1B77914A" w14:textId="77777777" w:rsidR="008E4E4F" w:rsidRPr="000B3168" w:rsidRDefault="008E4E4F" w:rsidP="00BB745B">
            <w:pPr>
              <w:spacing w:before="60" w:after="60"/>
              <w:rPr>
                <w:szCs w:val="22"/>
              </w:rPr>
            </w:pPr>
            <w:r w:rsidRPr="000B3168">
              <w:rPr>
                <w:szCs w:val="22"/>
              </w:rPr>
              <w:t>2.5</w:t>
            </w:r>
          </w:p>
        </w:tc>
        <w:tc>
          <w:tcPr>
            <w:tcW w:w="3852" w:type="dxa"/>
            <w:tcBorders>
              <w:top w:val="single" w:sz="12" w:space="0" w:color="FFFFFF" w:themeColor="background1"/>
              <w:bottom w:val="single" w:sz="12" w:space="0" w:color="FFFFFF" w:themeColor="background1"/>
            </w:tcBorders>
          </w:tcPr>
          <w:p w14:paraId="550D7C87" w14:textId="77777777" w:rsidR="008E4E4F" w:rsidRPr="000B3168" w:rsidRDefault="008E4E4F" w:rsidP="00BB745B">
            <w:pPr>
              <w:tabs>
                <w:tab w:val="left" w:pos="288"/>
              </w:tabs>
              <w:spacing w:before="60" w:after="60"/>
              <w:ind w:left="288" w:hanging="288"/>
              <w:rPr>
                <w:szCs w:val="22"/>
              </w:rPr>
            </w:pPr>
            <w:r w:rsidRPr="000B3168">
              <w:rPr>
                <w:szCs w:val="22"/>
              </w:rPr>
              <w:sym w:font="Wingdings" w:char="F09F"/>
            </w:r>
            <w:r w:rsidRPr="000B3168">
              <w:rPr>
                <w:szCs w:val="22"/>
              </w:rPr>
              <w:tab/>
              <w:t xml:space="preserve">в выражении ГЭСВ </w:t>
            </w:r>
            <w:r w:rsidRPr="000B3168">
              <w:rPr>
                <w:szCs w:val="22"/>
              </w:rPr>
              <w:br/>
            </w:r>
          </w:p>
        </w:tc>
        <w:tc>
          <w:tcPr>
            <w:tcW w:w="2297" w:type="dxa"/>
            <w:tcBorders>
              <w:top w:val="single" w:sz="12" w:space="0" w:color="FFFFFF" w:themeColor="background1"/>
              <w:bottom w:val="single" w:sz="12" w:space="0" w:color="FFFFFF" w:themeColor="background1"/>
            </w:tcBorders>
          </w:tcPr>
          <w:p w14:paraId="016F2D2D" w14:textId="77777777" w:rsidR="008E4E4F" w:rsidRPr="000B3168" w:rsidRDefault="008E4E4F" w:rsidP="00BB745B">
            <w:pPr>
              <w:spacing w:before="60" w:after="60"/>
              <w:jc w:val="right"/>
              <w:rPr>
                <w:szCs w:val="22"/>
              </w:rPr>
            </w:pPr>
            <w:r w:rsidRPr="000B3168">
              <w:rPr>
                <w:szCs w:val="22"/>
              </w:rPr>
              <w:t>-</w:t>
            </w:r>
          </w:p>
        </w:tc>
        <w:tc>
          <w:tcPr>
            <w:tcW w:w="2334" w:type="dxa"/>
            <w:tcBorders>
              <w:top w:val="single" w:sz="12" w:space="0" w:color="FFFFFF" w:themeColor="background1"/>
              <w:bottom w:val="single" w:sz="12" w:space="0" w:color="FFFFFF" w:themeColor="background1"/>
            </w:tcBorders>
          </w:tcPr>
          <w:p w14:paraId="2124BA91" w14:textId="77777777" w:rsidR="008E4E4F" w:rsidRPr="000B3168" w:rsidRDefault="008E4E4F" w:rsidP="00BB745B">
            <w:pPr>
              <w:spacing w:before="60" w:after="60"/>
              <w:jc w:val="right"/>
              <w:rPr>
                <w:szCs w:val="22"/>
              </w:rPr>
            </w:pPr>
            <w:r w:rsidRPr="000B3168">
              <w:rPr>
                <w:szCs w:val="22"/>
              </w:rPr>
              <w:t>от 20</w:t>
            </w:r>
          </w:p>
        </w:tc>
      </w:tr>
    </w:tbl>
    <w:p w14:paraId="7E32DCC4" w14:textId="77777777" w:rsidR="008E4E4F" w:rsidRPr="000B3168" w:rsidRDefault="008E4E4F" w:rsidP="008E4E4F">
      <w:pPr>
        <w:rPr>
          <w:szCs w:val="22"/>
        </w:rPr>
      </w:pPr>
    </w:p>
    <w:p w14:paraId="004C49E0" w14:textId="77777777" w:rsidR="008E4E4F" w:rsidRPr="000B3168" w:rsidRDefault="008E4E4F" w:rsidP="008E4E4F">
      <w:pPr>
        <w:jc w:val="both"/>
        <w:rPr>
          <w:szCs w:val="22"/>
        </w:rPr>
      </w:pPr>
      <w:r w:rsidRPr="000B3168">
        <w:rPr>
          <w:szCs w:val="22"/>
        </w:rPr>
        <w:t xml:space="preserve">* ставка вознаграждения в размере 0% годовых применяется в следующих случаях: </w:t>
      </w:r>
    </w:p>
    <w:p w14:paraId="09BAB938" w14:textId="77777777" w:rsidR="008E4E4F" w:rsidRPr="000B3168" w:rsidRDefault="008E4E4F" w:rsidP="008E4E4F">
      <w:pPr>
        <w:jc w:val="both"/>
        <w:rPr>
          <w:szCs w:val="22"/>
        </w:rPr>
      </w:pPr>
      <w:r w:rsidRPr="000B3168">
        <w:rPr>
          <w:szCs w:val="22"/>
        </w:rPr>
        <w:t xml:space="preserve">- необходимости принятия депозита в качестве обеспечения по обязательствам клиента или третьих лиц; </w:t>
      </w:r>
    </w:p>
    <w:p w14:paraId="5B605E94" w14:textId="77777777" w:rsidR="008E4E4F" w:rsidRPr="000B3168" w:rsidRDefault="008E4E4F" w:rsidP="008E4E4F">
      <w:pPr>
        <w:jc w:val="both"/>
        <w:rPr>
          <w:szCs w:val="22"/>
        </w:rPr>
      </w:pPr>
      <w:r w:rsidRPr="000B3168">
        <w:rPr>
          <w:szCs w:val="22"/>
        </w:rPr>
        <w:t>-в случаях, регулируемых законодательством РК;</w:t>
      </w:r>
    </w:p>
    <w:p w14:paraId="1B1935B1" w14:textId="77777777" w:rsidR="008E4E4F" w:rsidRPr="000B3168" w:rsidRDefault="008E4E4F" w:rsidP="008E4E4F">
      <w:pPr>
        <w:rPr>
          <w:szCs w:val="22"/>
        </w:rPr>
      </w:pPr>
      <w:r w:rsidRPr="000B3168">
        <w:rPr>
          <w:szCs w:val="22"/>
        </w:rPr>
        <w:t xml:space="preserve">                                                                                                                  </w:t>
      </w:r>
    </w:p>
    <w:p w14:paraId="312D7B01" w14:textId="77777777" w:rsidR="008E4E4F" w:rsidRPr="000B3168" w:rsidRDefault="008E4E4F" w:rsidP="008E4E4F">
      <w:pPr>
        <w:rPr>
          <w:szCs w:val="22"/>
        </w:rPr>
      </w:pPr>
    </w:p>
    <w:p w14:paraId="38D49594" w14:textId="77777777" w:rsidR="00E657CC" w:rsidRPr="000B3168" w:rsidRDefault="00E657CC" w:rsidP="008E4E4F">
      <w:pPr>
        <w:ind w:firstLine="426"/>
        <w:jc w:val="right"/>
        <w:rPr>
          <w:b/>
          <w:szCs w:val="22"/>
        </w:rPr>
      </w:pPr>
      <w:bookmarkStart w:id="107" w:name="_Toc483988504"/>
      <w:bookmarkEnd w:id="107"/>
    </w:p>
    <w:p w14:paraId="4E7B1BCB" w14:textId="77777777" w:rsidR="00C57DDE" w:rsidRPr="000B3168" w:rsidRDefault="00C57DDE" w:rsidP="008E4E4F">
      <w:pPr>
        <w:ind w:firstLine="426"/>
        <w:jc w:val="right"/>
        <w:rPr>
          <w:b/>
          <w:szCs w:val="22"/>
        </w:rPr>
      </w:pPr>
    </w:p>
    <w:p w14:paraId="63E60A18" w14:textId="77777777" w:rsidR="00C57DDE" w:rsidRPr="000B3168" w:rsidRDefault="00C57DDE" w:rsidP="008E4E4F">
      <w:pPr>
        <w:ind w:firstLine="426"/>
        <w:jc w:val="right"/>
        <w:rPr>
          <w:b/>
          <w:szCs w:val="22"/>
        </w:rPr>
      </w:pPr>
    </w:p>
    <w:p w14:paraId="0B1E2246" w14:textId="77777777" w:rsidR="00C57DDE" w:rsidRPr="000B3168" w:rsidRDefault="00C57DDE" w:rsidP="008E4E4F">
      <w:pPr>
        <w:ind w:firstLine="426"/>
        <w:jc w:val="right"/>
        <w:rPr>
          <w:b/>
          <w:szCs w:val="22"/>
        </w:rPr>
      </w:pPr>
    </w:p>
    <w:p w14:paraId="1E158BF5" w14:textId="77777777" w:rsidR="00C57DDE" w:rsidRPr="000B3168" w:rsidRDefault="00C57DDE" w:rsidP="008E4E4F">
      <w:pPr>
        <w:ind w:firstLine="426"/>
        <w:jc w:val="right"/>
        <w:rPr>
          <w:b/>
          <w:szCs w:val="22"/>
        </w:rPr>
      </w:pPr>
    </w:p>
    <w:p w14:paraId="3BA6F625" w14:textId="77777777" w:rsidR="00C57DDE" w:rsidRPr="000B3168" w:rsidRDefault="00C57DDE" w:rsidP="008E4E4F">
      <w:pPr>
        <w:ind w:firstLine="426"/>
        <w:jc w:val="right"/>
        <w:rPr>
          <w:b/>
          <w:szCs w:val="22"/>
        </w:rPr>
      </w:pPr>
    </w:p>
    <w:p w14:paraId="0F3DAF81" w14:textId="77777777" w:rsidR="00C57DDE" w:rsidRPr="000B3168" w:rsidRDefault="00C57DDE" w:rsidP="008E4E4F">
      <w:pPr>
        <w:ind w:firstLine="426"/>
        <w:jc w:val="right"/>
        <w:rPr>
          <w:b/>
          <w:szCs w:val="22"/>
        </w:rPr>
      </w:pPr>
    </w:p>
    <w:p w14:paraId="4C8294F8" w14:textId="77777777" w:rsidR="00C57DDE" w:rsidRPr="000B3168" w:rsidRDefault="00C57DDE" w:rsidP="008E4E4F">
      <w:pPr>
        <w:ind w:firstLine="426"/>
        <w:jc w:val="right"/>
        <w:rPr>
          <w:b/>
          <w:szCs w:val="22"/>
        </w:rPr>
      </w:pPr>
    </w:p>
    <w:p w14:paraId="4899D545" w14:textId="77777777" w:rsidR="00C57DDE" w:rsidRPr="000B3168" w:rsidRDefault="00C57DDE" w:rsidP="008E4E4F">
      <w:pPr>
        <w:ind w:firstLine="426"/>
        <w:jc w:val="right"/>
        <w:rPr>
          <w:b/>
          <w:szCs w:val="22"/>
        </w:rPr>
      </w:pPr>
    </w:p>
    <w:p w14:paraId="5097967A" w14:textId="77777777" w:rsidR="00C57DDE" w:rsidRPr="000B3168" w:rsidRDefault="00C57DDE" w:rsidP="008E4E4F">
      <w:pPr>
        <w:ind w:firstLine="426"/>
        <w:jc w:val="right"/>
        <w:rPr>
          <w:b/>
          <w:szCs w:val="22"/>
        </w:rPr>
      </w:pPr>
    </w:p>
    <w:p w14:paraId="62749B10" w14:textId="77777777" w:rsidR="00C57DDE" w:rsidRPr="000B3168" w:rsidRDefault="00C57DDE" w:rsidP="008E4E4F">
      <w:pPr>
        <w:ind w:firstLine="426"/>
        <w:jc w:val="right"/>
        <w:rPr>
          <w:b/>
          <w:szCs w:val="22"/>
        </w:rPr>
      </w:pPr>
    </w:p>
    <w:p w14:paraId="2E6D9F5D" w14:textId="77777777" w:rsidR="00C57DDE" w:rsidRPr="000B3168" w:rsidRDefault="00C57DDE" w:rsidP="008E4E4F">
      <w:pPr>
        <w:ind w:firstLine="426"/>
        <w:jc w:val="right"/>
        <w:rPr>
          <w:b/>
          <w:szCs w:val="22"/>
        </w:rPr>
      </w:pPr>
    </w:p>
    <w:p w14:paraId="3E877180" w14:textId="77777777" w:rsidR="00C57DDE" w:rsidRPr="000B3168" w:rsidRDefault="00C57DDE" w:rsidP="008E4E4F">
      <w:pPr>
        <w:ind w:firstLine="426"/>
        <w:jc w:val="right"/>
        <w:rPr>
          <w:b/>
          <w:szCs w:val="22"/>
        </w:rPr>
      </w:pPr>
    </w:p>
    <w:p w14:paraId="6D1A169C" w14:textId="77777777" w:rsidR="00C57DDE" w:rsidRPr="000B3168" w:rsidRDefault="00C57DDE" w:rsidP="008E4E4F">
      <w:pPr>
        <w:ind w:firstLine="426"/>
        <w:jc w:val="right"/>
        <w:rPr>
          <w:b/>
          <w:szCs w:val="22"/>
        </w:rPr>
      </w:pPr>
    </w:p>
    <w:p w14:paraId="1CE25A15" w14:textId="77777777" w:rsidR="00C57DDE" w:rsidRPr="000B3168" w:rsidRDefault="00C57DDE" w:rsidP="008E4E4F">
      <w:pPr>
        <w:ind w:firstLine="426"/>
        <w:jc w:val="right"/>
        <w:rPr>
          <w:b/>
          <w:szCs w:val="22"/>
        </w:rPr>
      </w:pPr>
    </w:p>
    <w:p w14:paraId="081CAF7D" w14:textId="77777777" w:rsidR="00AA5073" w:rsidRPr="000B3168" w:rsidRDefault="00AA5073" w:rsidP="008E4E4F">
      <w:pPr>
        <w:ind w:firstLine="426"/>
        <w:jc w:val="right"/>
        <w:rPr>
          <w:b/>
          <w:szCs w:val="22"/>
        </w:rPr>
      </w:pPr>
    </w:p>
    <w:p w14:paraId="24F542EA" w14:textId="77777777" w:rsidR="008E5C85" w:rsidRPr="000B3168" w:rsidRDefault="008E5C85" w:rsidP="008E4E4F">
      <w:pPr>
        <w:ind w:firstLine="426"/>
        <w:jc w:val="right"/>
        <w:rPr>
          <w:b/>
          <w:szCs w:val="22"/>
        </w:rPr>
      </w:pPr>
    </w:p>
    <w:p w14:paraId="3B24D19E" w14:textId="77777777" w:rsidR="008E4E4F" w:rsidRPr="000B3168" w:rsidRDefault="008E4E4F" w:rsidP="00D31D6C">
      <w:pPr>
        <w:pStyle w:val="3"/>
      </w:pPr>
      <w:bookmarkStart w:id="108" w:name="_Toc240471183"/>
      <w:r w:rsidRPr="000B3168">
        <w:lastRenderedPageBreak/>
        <w:t>Приложение 2</w:t>
      </w:r>
      <w:bookmarkEnd w:id="108"/>
    </w:p>
    <w:p w14:paraId="0E8A72E4" w14:textId="77777777" w:rsidR="008E4E4F" w:rsidRPr="000B3168" w:rsidRDefault="008E4E4F" w:rsidP="008E4E4F">
      <w:pPr>
        <w:spacing w:after="120"/>
        <w:ind w:left="7200"/>
        <w:rPr>
          <w:szCs w:val="22"/>
        </w:rPr>
      </w:pPr>
      <w:r w:rsidRPr="000B3168">
        <w:rPr>
          <w:szCs w:val="22"/>
        </w:rPr>
        <w:t>к Общим условиям осуществления операций</w:t>
      </w:r>
    </w:p>
    <w:p w14:paraId="70665C28" w14:textId="77777777" w:rsidR="003A0A6C" w:rsidRPr="000B3168" w:rsidRDefault="00E657CC" w:rsidP="00E657CC">
      <w:pPr>
        <w:spacing w:after="120"/>
        <w:ind w:left="6521"/>
        <w:jc w:val="right"/>
        <w:rPr>
          <w:i/>
          <w:color w:val="0000CC"/>
        </w:rPr>
      </w:pPr>
      <w:r w:rsidRPr="000B3168">
        <w:rPr>
          <w:i/>
          <w:color w:val="0000CC"/>
        </w:rPr>
        <w:t xml:space="preserve"> </w:t>
      </w:r>
      <w:r w:rsidR="003A0A6C" w:rsidRPr="000B3168">
        <w:rPr>
          <w:i/>
          <w:color w:val="0000CC"/>
        </w:rPr>
        <w:t xml:space="preserve">(Приложение </w:t>
      </w:r>
      <w:r w:rsidR="00915C54" w:rsidRPr="000B3168">
        <w:rPr>
          <w:i/>
          <w:color w:val="0000CC"/>
        </w:rPr>
        <w:t>2</w:t>
      </w:r>
      <w:r w:rsidR="003A0A6C" w:rsidRPr="000B3168">
        <w:rPr>
          <w:i/>
          <w:color w:val="0000CC"/>
        </w:rPr>
        <w:t xml:space="preserve"> изложено в редакции согласно решению Совета директоров от</w:t>
      </w:r>
      <w:r w:rsidR="003A0A6C" w:rsidRPr="000B3168">
        <w:rPr>
          <w:i/>
          <w:color w:val="0000CC"/>
          <w:sz w:val="24"/>
        </w:rPr>
        <w:t xml:space="preserve"> </w:t>
      </w:r>
      <w:r w:rsidR="003A0A6C" w:rsidRPr="000B3168">
        <w:rPr>
          <w:i/>
          <w:color w:val="0000CC"/>
        </w:rPr>
        <w:t>17.06.2020г. (протокол № 5))</w:t>
      </w:r>
    </w:p>
    <w:p w14:paraId="21EA67BD" w14:textId="7C4E4292" w:rsidR="00915C54" w:rsidRPr="000B3168" w:rsidRDefault="00915C54" w:rsidP="00915C54">
      <w:pPr>
        <w:spacing w:after="120"/>
        <w:ind w:left="6521"/>
        <w:jc w:val="right"/>
        <w:rPr>
          <w:szCs w:val="22"/>
        </w:rPr>
      </w:pPr>
      <w:r w:rsidRPr="000B3168">
        <w:rPr>
          <w:i/>
          <w:color w:val="0000CC"/>
        </w:rPr>
        <w:t>(Приложение 2 изложено в редакции согласно решению Совета директоров от</w:t>
      </w:r>
      <w:r w:rsidRPr="000B3168">
        <w:rPr>
          <w:i/>
          <w:color w:val="0000CC"/>
          <w:sz w:val="24"/>
        </w:rPr>
        <w:t xml:space="preserve"> </w:t>
      </w:r>
      <w:r w:rsidRPr="000B3168">
        <w:rPr>
          <w:i/>
          <w:color w:val="0000CC"/>
        </w:rPr>
        <w:t>30.04.2021г. (протокол № 4)</w:t>
      </w:r>
      <w:r w:rsidR="00AA5073" w:rsidRPr="000B3168">
        <w:rPr>
          <w:i/>
          <w:color w:val="0000CC"/>
        </w:rPr>
        <w:t>, согласно решению Совета директоров от</w:t>
      </w:r>
      <w:r w:rsidR="00AA5073" w:rsidRPr="000B3168">
        <w:rPr>
          <w:i/>
          <w:color w:val="0000CC"/>
          <w:sz w:val="24"/>
        </w:rPr>
        <w:t xml:space="preserve"> 13</w:t>
      </w:r>
      <w:r w:rsidR="00AA5073" w:rsidRPr="000B3168">
        <w:rPr>
          <w:i/>
          <w:color w:val="0000CC"/>
        </w:rPr>
        <w:t>.11.2025г. (протокол № 16)</w:t>
      </w:r>
      <w:r w:rsidRPr="000B3168">
        <w:rPr>
          <w:i/>
          <w:color w:val="0000CC"/>
        </w:rPr>
        <w:t>)</w:t>
      </w:r>
    </w:p>
    <w:p w14:paraId="1AF57ABB" w14:textId="77777777" w:rsidR="008E4E4F" w:rsidRPr="000B3168" w:rsidRDefault="008E4E4F" w:rsidP="008E4E4F">
      <w:pPr>
        <w:spacing w:after="120"/>
        <w:jc w:val="center"/>
        <w:rPr>
          <w:b/>
          <w:szCs w:val="22"/>
        </w:rPr>
      </w:pPr>
      <w:r w:rsidRPr="000B3168">
        <w:rPr>
          <w:b/>
          <w:szCs w:val="22"/>
        </w:rPr>
        <w:t>ПРЕДЕЛЬНЫЕ</w:t>
      </w:r>
    </w:p>
    <w:p w14:paraId="5672130D" w14:textId="77777777" w:rsidR="008E4E4F" w:rsidRPr="000B3168" w:rsidRDefault="008E4E4F" w:rsidP="008E4E4F">
      <w:pPr>
        <w:spacing w:after="120"/>
        <w:ind w:left="510"/>
        <w:jc w:val="center"/>
        <w:rPr>
          <w:b/>
          <w:szCs w:val="22"/>
        </w:rPr>
      </w:pPr>
      <w:r w:rsidRPr="000B3168">
        <w:rPr>
          <w:b/>
          <w:szCs w:val="22"/>
        </w:rPr>
        <w:t xml:space="preserve">суммы и сроки банковских займов, </w:t>
      </w:r>
      <w:r w:rsidRPr="000B3168">
        <w:rPr>
          <w:b/>
          <w:szCs w:val="22"/>
        </w:rPr>
        <w:br/>
        <w:t>размеры ставок вознаграждения по банковским займам</w:t>
      </w:r>
    </w:p>
    <w:p w14:paraId="7151BF9F" w14:textId="77777777" w:rsidR="008E4E4F" w:rsidRPr="000B3168" w:rsidRDefault="008E4E4F" w:rsidP="008E4E4F">
      <w:pPr>
        <w:spacing w:after="120"/>
        <w:jc w:val="center"/>
        <w:rPr>
          <w:szCs w:val="22"/>
        </w:rPr>
      </w:pPr>
      <w:r w:rsidRPr="000B3168">
        <w:rPr>
          <w:b/>
          <w:szCs w:val="22"/>
        </w:rPr>
        <w:t>для физических лиц***</w:t>
      </w:r>
    </w:p>
    <w:tbl>
      <w:tblPr>
        <w:tblStyle w:val="ac"/>
        <w:tblW w:w="9918" w:type="dxa"/>
        <w:tblInd w:w="-572" w:type="dxa"/>
        <w:tblBorders>
          <w:top w:val="single" w:sz="4" w:space="0" w:color="auto"/>
          <w:left w:val="single" w:sz="4" w:space="0" w:color="auto"/>
          <w:bottom w:val="single" w:sz="4" w:space="0" w:color="auto"/>
          <w:right w:val="single" w:sz="4" w:space="0" w:color="auto"/>
          <w:insideH w:val="single" w:sz="12" w:space="0" w:color="FFFFFF" w:themeColor="background1"/>
          <w:insideV w:val="none" w:sz="0" w:space="0" w:color="auto"/>
        </w:tblBorders>
        <w:tblLayout w:type="fixed"/>
        <w:tblLook w:val="04A0" w:firstRow="1" w:lastRow="0" w:firstColumn="1" w:lastColumn="0" w:noHBand="0" w:noVBand="1"/>
      </w:tblPr>
      <w:tblGrid>
        <w:gridCol w:w="846"/>
        <w:gridCol w:w="3969"/>
        <w:gridCol w:w="2835"/>
        <w:gridCol w:w="2268"/>
      </w:tblGrid>
      <w:tr w:rsidR="008E4E4F" w:rsidRPr="000B3168" w14:paraId="1730418C" w14:textId="77777777" w:rsidTr="00BB745B">
        <w:trPr>
          <w:cantSplit/>
          <w:tblHeader/>
        </w:trPr>
        <w:tc>
          <w:tcPr>
            <w:tcW w:w="846" w:type="dxa"/>
            <w:shd w:val="clear" w:color="auto" w:fill="FFE599" w:themeFill="accent4" w:themeFillTint="66"/>
            <w:vAlign w:val="bottom"/>
          </w:tcPr>
          <w:p w14:paraId="68313829" w14:textId="77777777" w:rsidR="008E4E4F" w:rsidRPr="000B3168" w:rsidRDefault="008E4E4F" w:rsidP="00BB745B">
            <w:pPr>
              <w:spacing w:before="60" w:after="60"/>
              <w:rPr>
                <w:b/>
                <w:szCs w:val="22"/>
              </w:rPr>
            </w:pPr>
            <w:r w:rsidRPr="000B3168">
              <w:rPr>
                <w:b/>
                <w:szCs w:val="22"/>
              </w:rPr>
              <w:t>№</w:t>
            </w:r>
          </w:p>
          <w:p w14:paraId="43447168" w14:textId="77777777" w:rsidR="008E4E4F" w:rsidRPr="000B3168" w:rsidRDefault="008E4E4F" w:rsidP="00BB745B">
            <w:pPr>
              <w:spacing w:before="60" w:after="60"/>
              <w:rPr>
                <w:b/>
                <w:szCs w:val="22"/>
              </w:rPr>
            </w:pPr>
            <w:r w:rsidRPr="000B3168">
              <w:rPr>
                <w:b/>
                <w:szCs w:val="22"/>
              </w:rPr>
              <w:t>п/п</w:t>
            </w:r>
          </w:p>
        </w:tc>
        <w:tc>
          <w:tcPr>
            <w:tcW w:w="3969" w:type="dxa"/>
            <w:shd w:val="clear" w:color="auto" w:fill="FFE599" w:themeFill="accent4" w:themeFillTint="66"/>
            <w:vAlign w:val="bottom"/>
          </w:tcPr>
          <w:p w14:paraId="33BF8DEE" w14:textId="77777777" w:rsidR="008E4E4F" w:rsidRPr="000B3168" w:rsidRDefault="008E4E4F" w:rsidP="00BB745B">
            <w:pPr>
              <w:spacing w:before="60" w:after="60"/>
              <w:rPr>
                <w:b/>
                <w:szCs w:val="22"/>
              </w:rPr>
            </w:pPr>
            <w:r w:rsidRPr="000B3168">
              <w:rPr>
                <w:b/>
                <w:szCs w:val="22"/>
              </w:rPr>
              <w:t>Показатель</w:t>
            </w:r>
          </w:p>
        </w:tc>
        <w:tc>
          <w:tcPr>
            <w:tcW w:w="2835" w:type="dxa"/>
            <w:shd w:val="clear" w:color="auto" w:fill="FFE599" w:themeFill="accent4" w:themeFillTint="66"/>
            <w:vAlign w:val="bottom"/>
          </w:tcPr>
          <w:p w14:paraId="56B4B38F" w14:textId="77777777" w:rsidR="008E4E4F" w:rsidRPr="000B3168" w:rsidRDefault="008E4E4F" w:rsidP="00BB745B">
            <w:pPr>
              <w:spacing w:before="60" w:after="60"/>
              <w:jc w:val="right"/>
              <w:rPr>
                <w:b/>
                <w:szCs w:val="22"/>
              </w:rPr>
            </w:pPr>
            <w:r w:rsidRPr="000B3168">
              <w:rPr>
                <w:b/>
                <w:szCs w:val="22"/>
              </w:rPr>
              <w:t xml:space="preserve">Минимальное </w:t>
            </w:r>
            <w:r w:rsidRPr="000B3168">
              <w:rPr>
                <w:b/>
                <w:szCs w:val="22"/>
              </w:rPr>
              <w:br/>
              <w:t>допустимое значение</w:t>
            </w:r>
          </w:p>
        </w:tc>
        <w:tc>
          <w:tcPr>
            <w:tcW w:w="2268" w:type="dxa"/>
            <w:shd w:val="clear" w:color="auto" w:fill="FFE599" w:themeFill="accent4" w:themeFillTint="66"/>
            <w:vAlign w:val="bottom"/>
          </w:tcPr>
          <w:p w14:paraId="6D595574" w14:textId="77777777" w:rsidR="008E4E4F" w:rsidRPr="000B3168" w:rsidRDefault="008E4E4F" w:rsidP="00BB745B">
            <w:pPr>
              <w:spacing w:before="60" w:after="60"/>
              <w:jc w:val="right"/>
              <w:rPr>
                <w:b/>
                <w:szCs w:val="22"/>
              </w:rPr>
            </w:pPr>
            <w:r w:rsidRPr="000B3168">
              <w:rPr>
                <w:b/>
                <w:szCs w:val="22"/>
              </w:rPr>
              <w:t>Максимальное допустимое значение</w:t>
            </w:r>
          </w:p>
        </w:tc>
      </w:tr>
      <w:tr w:rsidR="008E4E4F" w:rsidRPr="000B3168" w14:paraId="21597F17" w14:textId="77777777" w:rsidTr="00BB745B">
        <w:trPr>
          <w:cantSplit/>
          <w:tblHeader/>
        </w:trPr>
        <w:tc>
          <w:tcPr>
            <w:tcW w:w="846" w:type="dxa"/>
            <w:shd w:val="clear" w:color="auto" w:fill="BF8F00" w:themeFill="accent4" w:themeFillShade="BF"/>
            <w:vAlign w:val="center"/>
          </w:tcPr>
          <w:p w14:paraId="314F5BD2" w14:textId="77777777" w:rsidR="008E4E4F" w:rsidRPr="000B3168" w:rsidRDefault="008E4E4F" w:rsidP="00BB745B">
            <w:pPr>
              <w:jc w:val="center"/>
              <w:rPr>
                <w:szCs w:val="22"/>
              </w:rPr>
            </w:pPr>
            <w:r w:rsidRPr="000B3168">
              <w:rPr>
                <w:szCs w:val="22"/>
              </w:rPr>
              <w:t>А</w:t>
            </w:r>
          </w:p>
        </w:tc>
        <w:tc>
          <w:tcPr>
            <w:tcW w:w="3969" w:type="dxa"/>
            <w:shd w:val="clear" w:color="auto" w:fill="BF8F00" w:themeFill="accent4" w:themeFillShade="BF"/>
            <w:vAlign w:val="center"/>
          </w:tcPr>
          <w:p w14:paraId="4C825776" w14:textId="77777777" w:rsidR="008E4E4F" w:rsidRPr="000B3168" w:rsidRDefault="008E4E4F" w:rsidP="00BB745B">
            <w:pPr>
              <w:jc w:val="center"/>
              <w:rPr>
                <w:szCs w:val="22"/>
              </w:rPr>
            </w:pPr>
            <w:r w:rsidRPr="000B3168">
              <w:rPr>
                <w:szCs w:val="22"/>
              </w:rPr>
              <w:t>1</w:t>
            </w:r>
          </w:p>
        </w:tc>
        <w:tc>
          <w:tcPr>
            <w:tcW w:w="2835" w:type="dxa"/>
            <w:shd w:val="clear" w:color="auto" w:fill="BF8F00" w:themeFill="accent4" w:themeFillShade="BF"/>
            <w:vAlign w:val="center"/>
          </w:tcPr>
          <w:p w14:paraId="3F623158" w14:textId="77777777" w:rsidR="008E4E4F" w:rsidRPr="000B3168" w:rsidRDefault="008E4E4F" w:rsidP="00BB745B">
            <w:pPr>
              <w:jc w:val="center"/>
              <w:rPr>
                <w:szCs w:val="22"/>
              </w:rPr>
            </w:pPr>
            <w:r w:rsidRPr="000B3168">
              <w:rPr>
                <w:szCs w:val="22"/>
              </w:rPr>
              <w:t>2</w:t>
            </w:r>
          </w:p>
        </w:tc>
        <w:tc>
          <w:tcPr>
            <w:tcW w:w="2268" w:type="dxa"/>
            <w:shd w:val="clear" w:color="auto" w:fill="BF8F00" w:themeFill="accent4" w:themeFillShade="BF"/>
            <w:vAlign w:val="center"/>
          </w:tcPr>
          <w:p w14:paraId="350BD0E4" w14:textId="77777777" w:rsidR="008E4E4F" w:rsidRPr="000B3168" w:rsidRDefault="008E4E4F" w:rsidP="00BB745B">
            <w:pPr>
              <w:jc w:val="center"/>
              <w:rPr>
                <w:szCs w:val="22"/>
              </w:rPr>
            </w:pPr>
            <w:r w:rsidRPr="000B3168">
              <w:rPr>
                <w:szCs w:val="22"/>
              </w:rPr>
              <w:t>3</w:t>
            </w:r>
          </w:p>
        </w:tc>
      </w:tr>
      <w:tr w:rsidR="008E4E4F" w:rsidRPr="000B3168" w14:paraId="5029808B" w14:textId="77777777" w:rsidTr="00BB745B">
        <w:trPr>
          <w:cantSplit/>
        </w:trPr>
        <w:tc>
          <w:tcPr>
            <w:tcW w:w="846" w:type="dxa"/>
            <w:shd w:val="clear" w:color="auto" w:fill="8496B0" w:themeFill="text2" w:themeFillTint="99"/>
          </w:tcPr>
          <w:p w14:paraId="016D5B0B" w14:textId="77777777" w:rsidR="008E4E4F" w:rsidRPr="000B3168" w:rsidRDefault="008E4E4F" w:rsidP="00BB745B">
            <w:pPr>
              <w:spacing w:before="60" w:after="60"/>
              <w:rPr>
                <w:szCs w:val="22"/>
              </w:rPr>
            </w:pPr>
            <w:r w:rsidRPr="000B3168">
              <w:rPr>
                <w:szCs w:val="22"/>
              </w:rPr>
              <w:t>1.</w:t>
            </w:r>
          </w:p>
        </w:tc>
        <w:tc>
          <w:tcPr>
            <w:tcW w:w="9072" w:type="dxa"/>
            <w:gridSpan w:val="3"/>
            <w:shd w:val="clear" w:color="auto" w:fill="D9D9D9" w:themeFill="background1" w:themeFillShade="D9"/>
          </w:tcPr>
          <w:p w14:paraId="5B4A65A0" w14:textId="77777777" w:rsidR="008E4E4F" w:rsidRPr="000B3168" w:rsidRDefault="008E4E4F" w:rsidP="00BB745B">
            <w:pPr>
              <w:spacing w:before="60" w:after="60"/>
              <w:rPr>
                <w:szCs w:val="22"/>
              </w:rPr>
            </w:pPr>
            <w:r w:rsidRPr="000B3168">
              <w:rPr>
                <w:szCs w:val="22"/>
              </w:rPr>
              <w:t>Сумма банковского займа, млн тенге (если не указано иное):</w:t>
            </w:r>
          </w:p>
        </w:tc>
      </w:tr>
      <w:tr w:rsidR="008E4E4F" w:rsidRPr="000B3168" w14:paraId="6EE2BDA5" w14:textId="77777777" w:rsidTr="00BB745B">
        <w:trPr>
          <w:cantSplit/>
        </w:trPr>
        <w:tc>
          <w:tcPr>
            <w:tcW w:w="846" w:type="dxa"/>
            <w:shd w:val="clear" w:color="auto" w:fill="9CC2E5" w:themeFill="accent1" w:themeFillTint="99"/>
          </w:tcPr>
          <w:p w14:paraId="63353C7F" w14:textId="77777777" w:rsidR="008E4E4F" w:rsidRPr="000B3168" w:rsidRDefault="008E4E4F" w:rsidP="00BB745B">
            <w:pPr>
              <w:spacing w:before="60" w:after="60"/>
              <w:rPr>
                <w:szCs w:val="22"/>
              </w:rPr>
            </w:pPr>
            <w:r w:rsidRPr="000B3168">
              <w:rPr>
                <w:szCs w:val="22"/>
              </w:rPr>
              <w:t>1.1.</w:t>
            </w:r>
          </w:p>
        </w:tc>
        <w:tc>
          <w:tcPr>
            <w:tcW w:w="3969" w:type="dxa"/>
          </w:tcPr>
          <w:p w14:paraId="0C5EB27A" w14:textId="77777777" w:rsidR="008E4E4F" w:rsidRPr="000B3168" w:rsidRDefault="008E4E4F" w:rsidP="00BB745B">
            <w:pPr>
              <w:tabs>
                <w:tab w:val="left" w:pos="288"/>
              </w:tabs>
              <w:spacing w:before="60" w:after="60"/>
              <w:ind w:left="288" w:hanging="288"/>
              <w:rPr>
                <w:szCs w:val="22"/>
              </w:rPr>
            </w:pPr>
            <w:r w:rsidRPr="000B3168">
              <w:rPr>
                <w:szCs w:val="22"/>
              </w:rPr>
              <w:sym w:font="Wingdings" w:char="F09F"/>
            </w:r>
            <w:r w:rsidRPr="000B3168">
              <w:rPr>
                <w:szCs w:val="22"/>
              </w:rPr>
              <w:tab/>
              <w:t>жилищного займа*</w:t>
            </w:r>
          </w:p>
        </w:tc>
        <w:tc>
          <w:tcPr>
            <w:tcW w:w="2835" w:type="dxa"/>
          </w:tcPr>
          <w:p w14:paraId="27F199BC" w14:textId="77777777" w:rsidR="008E4E4F" w:rsidRPr="000B3168" w:rsidRDefault="008E4E4F" w:rsidP="00BB745B">
            <w:pPr>
              <w:spacing w:before="60" w:after="60"/>
              <w:jc w:val="right"/>
              <w:rPr>
                <w:szCs w:val="22"/>
              </w:rPr>
            </w:pPr>
            <w:r w:rsidRPr="000B3168">
              <w:rPr>
                <w:szCs w:val="22"/>
              </w:rPr>
              <w:t>не устанавливается</w:t>
            </w:r>
          </w:p>
        </w:tc>
        <w:tc>
          <w:tcPr>
            <w:tcW w:w="2268" w:type="dxa"/>
          </w:tcPr>
          <w:p w14:paraId="7AA38999" w14:textId="77777777" w:rsidR="008E4E4F" w:rsidRPr="000B3168" w:rsidRDefault="008E4E4F" w:rsidP="00BB745B">
            <w:pPr>
              <w:spacing w:before="60" w:after="60"/>
              <w:jc w:val="right"/>
              <w:rPr>
                <w:szCs w:val="22"/>
              </w:rPr>
            </w:pPr>
            <w:r w:rsidRPr="000B3168">
              <w:rPr>
                <w:szCs w:val="22"/>
              </w:rPr>
              <w:t>100,0</w:t>
            </w:r>
          </w:p>
        </w:tc>
      </w:tr>
      <w:tr w:rsidR="008E4E4F" w:rsidRPr="000B3168" w14:paraId="135D4ABA" w14:textId="77777777" w:rsidTr="00BB745B">
        <w:trPr>
          <w:cantSplit/>
        </w:trPr>
        <w:tc>
          <w:tcPr>
            <w:tcW w:w="846" w:type="dxa"/>
            <w:shd w:val="clear" w:color="auto" w:fill="9CC2E5" w:themeFill="accent1" w:themeFillTint="99"/>
          </w:tcPr>
          <w:p w14:paraId="0B9267F1" w14:textId="77777777" w:rsidR="008E4E4F" w:rsidRPr="000B3168" w:rsidRDefault="008E4E4F" w:rsidP="00BB745B">
            <w:pPr>
              <w:spacing w:before="60" w:after="60"/>
              <w:rPr>
                <w:szCs w:val="22"/>
              </w:rPr>
            </w:pPr>
            <w:r w:rsidRPr="000B3168">
              <w:rPr>
                <w:szCs w:val="22"/>
              </w:rPr>
              <w:t>1.2.</w:t>
            </w:r>
          </w:p>
        </w:tc>
        <w:tc>
          <w:tcPr>
            <w:tcW w:w="3969" w:type="dxa"/>
          </w:tcPr>
          <w:p w14:paraId="0AAA4BEA" w14:textId="0429E523" w:rsidR="008E4E4F" w:rsidRPr="000B3168" w:rsidRDefault="008E4E4F" w:rsidP="00BB745B">
            <w:pPr>
              <w:tabs>
                <w:tab w:val="left" w:pos="288"/>
              </w:tabs>
              <w:spacing w:before="60" w:after="60"/>
              <w:ind w:left="288" w:hanging="288"/>
              <w:rPr>
                <w:szCs w:val="22"/>
              </w:rPr>
            </w:pPr>
            <w:r w:rsidRPr="000B3168">
              <w:rPr>
                <w:szCs w:val="22"/>
              </w:rPr>
              <w:sym w:font="Wingdings" w:char="F09F"/>
            </w:r>
            <w:r w:rsidRPr="000B3168">
              <w:rPr>
                <w:szCs w:val="22"/>
              </w:rPr>
              <w:tab/>
              <w:t>промежуточного жилищного займа**</w:t>
            </w:r>
            <w:r w:rsidR="00AE0D67" w:rsidRPr="000B3168">
              <w:rPr>
                <w:szCs w:val="22"/>
              </w:rPr>
              <w:t xml:space="preserve"> </w:t>
            </w:r>
            <w:r w:rsidR="00AE0D67" w:rsidRPr="000B3168">
              <w:rPr>
                <w:i/>
                <w:color w:val="0000FF"/>
                <w:szCs w:val="22"/>
              </w:rPr>
              <w:t>(подпункт 1.2. изложен в редакции согласно решению СД от 26.09.2025г. (протокол №14))</w:t>
            </w:r>
          </w:p>
        </w:tc>
        <w:tc>
          <w:tcPr>
            <w:tcW w:w="2835" w:type="dxa"/>
          </w:tcPr>
          <w:p w14:paraId="422F0ECC" w14:textId="77777777" w:rsidR="008E4E4F" w:rsidRPr="000B3168" w:rsidRDefault="008E4E4F" w:rsidP="00BB745B">
            <w:pPr>
              <w:spacing w:before="60" w:after="60"/>
              <w:jc w:val="right"/>
              <w:rPr>
                <w:szCs w:val="22"/>
              </w:rPr>
            </w:pPr>
            <w:r w:rsidRPr="000B3168">
              <w:rPr>
                <w:szCs w:val="22"/>
              </w:rPr>
              <w:t>500 МРП</w:t>
            </w:r>
          </w:p>
        </w:tc>
        <w:tc>
          <w:tcPr>
            <w:tcW w:w="2268" w:type="dxa"/>
          </w:tcPr>
          <w:p w14:paraId="22578A31" w14:textId="24E58F7C" w:rsidR="008E4E4F" w:rsidRPr="000B3168" w:rsidRDefault="00AE0D67" w:rsidP="00BB745B">
            <w:pPr>
              <w:spacing w:before="60" w:after="60"/>
              <w:jc w:val="right"/>
              <w:rPr>
                <w:szCs w:val="22"/>
              </w:rPr>
            </w:pPr>
            <w:r w:rsidRPr="000B3168">
              <w:rPr>
                <w:szCs w:val="22"/>
              </w:rPr>
              <w:t>2</w:t>
            </w:r>
            <w:r w:rsidR="00915C54" w:rsidRPr="000B3168">
              <w:rPr>
                <w:szCs w:val="22"/>
              </w:rPr>
              <w:t>00</w:t>
            </w:r>
            <w:r w:rsidR="008E4E4F" w:rsidRPr="000B3168">
              <w:rPr>
                <w:szCs w:val="22"/>
              </w:rPr>
              <w:t>,0</w:t>
            </w:r>
          </w:p>
        </w:tc>
      </w:tr>
      <w:tr w:rsidR="008E4E4F" w:rsidRPr="000B3168" w14:paraId="06AA8DC0" w14:textId="77777777" w:rsidTr="00BB745B">
        <w:trPr>
          <w:cantSplit/>
        </w:trPr>
        <w:tc>
          <w:tcPr>
            <w:tcW w:w="846" w:type="dxa"/>
            <w:shd w:val="clear" w:color="auto" w:fill="9CC2E5" w:themeFill="accent1" w:themeFillTint="99"/>
          </w:tcPr>
          <w:p w14:paraId="7D087BA3" w14:textId="77777777" w:rsidR="008E4E4F" w:rsidRPr="000B3168" w:rsidRDefault="008E4E4F" w:rsidP="00BB745B">
            <w:pPr>
              <w:spacing w:before="60" w:after="60"/>
              <w:rPr>
                <w:szCs w:val="22"/>
              </w:rPr>
            </w:pPr>
            <w:r w:rsidRPr="000B3168">
              <w:rPr>
                <w:szCs w:val="22"/>
              </w:rPr>
              <w:t>1.3.</w:t>
            </w:r>
          </w:p>
        </w:tc>
        <w:tc>
          <w:tcPr>
            <w:tcW w:w="3969" w:type="dxa"/>
          </w:tcPr>
          <w:p w14:paraId="497C13A6" w14:textId="73BFCF62" w:rsidR="008E4E4F" w:rsidRPr="000B3168" w:rsidRDefault="008E4E4F" w:rsidP="00AA5073">
            <w:pPr>
              <w:tabs>
                <w:tab w:val="left" w:pos="288"/>
              </w:tabs>
              <w:spacing w:before="60" w:after="60"/>
              <w:ind w:left="288" w:hanging="288"/>
              <w:rPr>
                <w:szCs w:val="22"/>
              </w:rPr>
            </w:pPr>
            <w:r w:rsidRPr="000B3168">
              <w:rPr>
                <w:szCs w:val="22"/>
              </w:rPr>
              <w:sym w:font="Wingdings" w:char="F09F"/>
            </w:r>
            <w:r w:rsidRPr="000B3168">
              <w:rPr>
                <w:szCs w:val="22"/>
              </w:rPr>
              <w:tab/>
              <w:t>предварительного жилищного займа**</w:t>
            </w:r>
            <w:r w:rsidR="00AA5073" w:rsidRPr="000B3168">
              <w:rPr>
                <w:szCs w:val="22"/>
              </w:rPr>
              <w:t xml:space="preserve"> </w:t>
            </w:r>
            <w:r w:rsidR="00AA5073" w:rsidRPr="000B3168">
              <w:rPr>
                <w:i/>
                <w:color w:val="0000FF"/>
                <w:szCs w:val="22"/>
              </w:rPr>
              <w:t>(подпункт 1.3. изложен в редакции согласно решению СД от 13.11.2025г. (протокол №16))</w:t>
            </w:r>
          </w:p>
        </w:tc>
        <w:tc>
          <w:tcPr>
            <w:tcW w:w="2835" w:type="dxa"/>
          </w:tcPr>
          <w:p w14:paraId="380AB5D3" w14:textId="77777777" w:rsidR="008E4E4F" w:rsidRPr="000B3168" w:rsidRDefault="008E4E4F" w:rsidP="00BB745B">
            <w:pPr>
              <w:spacing w:before="60" w:after="60"/>
              <w:jc w:val="right"/>
              <w:rPr>
                <w:szCs w:val="22"/>
              </w:rPr>
            </w:pPr>
            <w:r w:rsidRPr="000B3168">
              <w:rPr>
                <w:szCs w:val="22"/>
              </w:rPr>
              <w:t>500 МРП</w:t>
            </w:r>
          </w:p>
        </w:tc>
        <w:tc>
          <w:tcPr>
            <w:tcW w:w="2268" w:type="dxa"/>
          </w:tcPr>
          <w:p w14:paraId="0DEE366C" w14:textId="435EFF2B" w:rsidR="008E4E4F" w:rsidRPr="000B3168" w:rsidRDefault="00AA5073" w:rsidP="00BB745B">
            <w:pPr>
              <w:spacing w:before="60" w:after="60"/>
              <w:jc w:val="right"/>
              <w:rPr>
                <w:szCs w:val="22"/>
              </w:rPr>
            </w:pPr>
            <w:r w:rsidRPr="000B3168">
              <w:rPr>
                <w:szCs w:val="22"/>
              </w:rPr>
              <w:t>8</w:t>
            </w:r>
            <w:r w:rsidR="00915C54" w:rsidRPr="000B3168">
              <w:rPr>
                <w:szCs w:val="22"/>
              </w:rPr>
              <w:t>0</w:t>
            </w:r>
            <w:r w:rsidR="008E4E4F" w:rsidRPr="000B3168">
              <w:rPr>
                <w:szCs w:val="22"/>
              </w:rPr>
              <w:t>,0</w:t>
            </w:r>
          </w:p>
        </w:tc>
      </w:tr>
      <w:tr w:rsidR="008E4E4F" w:rsidRPr="000B3168" w14:paraId="07F07271" w14:textId="77777777" w:rsidTr="00BB745B">
        <w:trPr>
          <w:cantSplit/>
        </w:trPr>
        <w:tc>
          <w:tcPr>
            <w:tcW w:w="846" w:type="dxa"/>
            <w:shd w:val="clear" w:color="auto" w:fill="8496B0" w:themeFill="text2" w:themeFillTint="99"/>
          </w:tcPr>
          <w:p w14:paraId="580CC149" w14:textId="77777777" w:rsidR="008E4E4F" w:rsidRPr="000B3168" w:rsidRDefault="008E4E4F" w:rsidP="00BB745B">
            <w:pPr>
              <w:tabs>
                <w:tab w:val="center" w:pos="814"/>
              </w:tabs>
              <w:spacing w:before="60" w:after="60"/>
              <w:rPr>
                <w:szCs w:val="22"/>
              </w:rPr>
            </w:pPr>
            <w:r w:rsidRPr="000B3168">
              <w:rPr>
                <w:szCs w:val="22"/>
              </w:rPr>
              <w:t>2.</w:t>
            </w:r>
            <w:r w:rsidRPr="000B3168">
              <w:rPr>
                <w:szCs w:val="22"/>
              </w:rPr>
              <w:tab/>
            </w:r>
          </w:p>
        </w:tc>
        <w:tc>
          <w:tcPr>
            <w:tcW w:w="9072" w:type="dxa"/>
            <w:gridSpan w:val="3"/>
            <w:shd w:val="clear" w:color="auto" w:fill="D9D9D9" w:themeFill="background1" w:themeFillShade="D9"/>
          </w:tcPr>
          <w:p w14:paraId="7C5FF2BF" w14:textId="77777777" w:rsidR="008E4E4F" w:rsidRPr="000B3168" w:rsidRDefault="008E4E4F" w:rsidP="00BB745B">
            <w:pPr>
              <w:spacing w:before="60" w:after="60"/>
              <w:rPr>
                <w:szCs w:val="22"/>
              </w:rPr>
            </w:pPr>
            <w:r w:rsidRPr="000B3168">
              <w:rPr>
                <w:szCs w:val="22"/>
              </w:rPr>
              <w:t>Срок банковского займа, лет:</w:t>
            </w:r>
          </w:p>
        </w:tc>
      </w:tr>
      <w:tr w:rsidR="008E4E4F" w:rsidRPr="000B3168" w14:paraId="618B2672" w14:textId="77777777" w:rsidTr="00BB745B">
        <w:trPr>
          <w:cantSplit/>
        </w:trPr>
        <w:tc>
          <w:tcPr>
            <w:tcW w:w="846" w:type="dxa"/>
            <w:shd w:val="clear" w:color="auto" w:fill="9CC2E5" w:themeFill="accent1" w:themeFillTint="99"/>
          </w:tcPr>
          <w:p w14:paraId="2E62FFA4" w14:textId="77777777" w:rsidR="008E4E4F" w:rsidRPr="000B3168" w:rsidRDefault="008E4E4F" w:rsidP="00BB745B">
            <w:pPr>
              <w:spacing w:before="60" w:after="60"/>
              <w:rPr>
                <w:szCs w:val="22"/>
              </w:rPr>
            </w:pPr>
            <w:r w:rsidRPr="000B3168">
              <w:rPr>
                <w:szCs w:val="22"/>
              </w:rPr>
              <w:t>2.1.</w:t>
            </w:r>
          </w:p>
        </w:tc>
        <w:tc>
          <w:tcPr>
            <w:tcW w:w="3969" w:type="dxa"/>
          </w:tcPr>
          <w:p w14:paraId="26F5FEF6" w14:textId="77777777" w:rsidR="008E4E4F" w:rsidRPr="000B3168" w:rsidRDefault="008E4E4F" w:rsidP="00BB745B">
            <w:pPr>
              <w:tabs>
                <w:tab w:val="left" w:pos="288"/>
              </w:tabs>
              <w:spacing w:before="60" w:after="60"/>
              <w:ind w:left="288" w:hanging="288"/>
              <w:rPr>
                <w:szCs w:val="22"/>
              </w:rPr>
            </w:pPr>
            <w:r w:rsidRPr="000B3168">
              <w:rPr>
                <w:szCs w:val="22"/>
              </w:rPr>
              <w:sym w:font="Wingdings" w:char="F09F"/>
            </w:r>
            <w:r w:rsidRPr="000B3168">
              <w:rPr>
                <w:szCs w:val="22"/>
              </w:rPr>
              <w:tab/>
              <w:t>жилищного займа</w:t>
            </w:r>
          </w:p>
        </w:tc>
        <w:tc>
          <w:tcPr>
            <w:tcW w:w="2835" w:type="dxa"/>
          </w:tcPr>
          <w:p w14:paraId="4642E8AD" w14:textId="77777777" w:rsidR="008E4E4F" w:rsidRPr="000B3168" w:rsidRDefault="008E4E4F" w:rsidP="00BB745B">
            <w:pPr>
              <w:spacing w:before="60" w:after="60"/>
              <w:jc w:val="right"/>
              <w:rPr>
                <w:szCs w:val="22"/>
              </w:rPr>
            </w:pPr>
            <w:r w:rsidRPr="000B3168">
              <w:rPr>
                <w:szCs w:val="22"/>
              </w:rPr>
              <w:t>0,5</w:t>
            </w:r>
          </w:p>
        </w:tc>
        <w:tc>
          <w:tcPr>
            <w:tcW w:w="2268" w:type="dxa"/>
          </w:tcPr>
          <w:p w14:paraId="0FE50F5D" w14:textId="77777777" w:rsidR="008E4E4F" w:rsidRPr="000B3168" w:rsidRDefault="008E4E4F" w:rsidP="00BB745B">
            <w:pPr>
              <w:spacing w:before="60" w:after="60"/>
              <w:jc w:val="right"/>
              <w:rPr>
                <w:szCs w:val="22"/>
              </w:rPr>
            </w:pPr>
            <w:r w:rsidRPr="000B3168">
              <w:rPr>
                <w:szCs w:val="22"/>
              </w:rPr>
              <w:t>до 25</w:t>
            </w:r>
          </w:p>
        </w:tc>
      </w:tr>
      <w:tr w:rsidR="008E4E4F" w:rsidRPr="000B3168" w14:paraId="0A4B38D4" w14:textId="77777777" w:rsidTr="00BB745B">
        <w:trPr>
          <w:cantSplit/>
        </w:trPr>
        <w:tc>
          <w:tcPr>
            <w:tcW w:w="846" w:type="dxa"/>
            <w:shd w:val="clear" w:color="auto" w:fill="9CC2E5" w:themeFill="accent1" w:themeFillTint="99"/>
          </w:tcPr>
          <w:p w14:paraId="324EBE14" w14:textId="77777777" w:rsidR="008E4E4F" w:rsidRPr="000B3168" w:rsidRDefault="008E4E4F" w:rsidP="00BB745B">
            <w:pPr>
              <w:spacing w:before="60" w:after="60"/>
              <w:rPr>
                <w:szCs w:val="22"/>
              </w:rPr>
            </w:pPr>
            <w:r w:rsidRPr="000B3168">
              <w:rPr>
                <w:szCs w:val="22"/>
              </w:rPr>
              <w:t>2.2.</w:t>
            </w:r>
          </w:p>
        </w:tc>
        <w:tc>
          <w:tcPr>
            <w:tcW w:w="3969" w:type="dxa"/>
          </w:tcPr>
          <w:p w14:paraId="11DED6DE" w14:textId="77777777" w:rsidR="008E4E4F" w:rsidRPr="000B3168" w:rsidRDefault="008E4E4F" w:rsidP="00BB745B">
            <w:pPr>
              <w:tabs>
                <w:tab w:val="left" w:pos="288"/>
              </w:tabs>
              <w:spacing w:before="60" w:after="60"/>
              <w:ind w:left="288" w:hanging="288"/>
              <w:rPr>
                <w:szCs w:val="22"/>
              </w:rPr>
            </w:pPr>
            <w:r w:rsidRPr="000B3168">
              <w:rPr>
                <w:szCs w:val="22"/>
              </w:rPr>
              <w:sym w:font="Wingdings" w:char="F09F"/>
            </w:r>
            <w:r w:rsidRPr="000B3168">
              <w:rPr>
                <w:szCs w:val="22"/>
              </w:rPr>
              <w:tab/>
              <w:t>промежуточного жилищного займа</w:t>
            </w:r>
          </w:p>
        </w:tc>
        <w:tc>
          <w:tcPr>
            <w:tcW w:w="2835" w:type="dxa"/>
          </w:tcPr>
          <w:p w14:paraId="2CE5AEB5" w14:textId="77777777" w:rsidR="008E4E4F" w:rsidRPr="000B3168" w:rsidRDefault="008E4E4F" w:rsidP="00BB745B">
            <w:pPr>
              <w:spacing w:before="60" w:after="60"/>
              <w:jc w:val="right"/>
              <w:rPr>
                <w:szCs w:val="22"/>
              </w:rPr>
            </w:pPr>
            <w:r w:rsidRPr="000B3168">
              <w:rPr>
                <w:szCs w:val="22"/>
              </w:rPr>
              <w:t>0,5</w:t>
            </w:r>
          </w:p>
        </w:tc>
        <w:tc>
          <w:tcPr>
            <w:tcW w:w="2268" w:type="dxa"/>
          </w:tcPr>
          <w:p w14:paraId="026C281B" w14:textId="77777777" w:rsidR="008E4E4F" w:rsidRPr="000B3168" w:rsidRDefault="008E4E4F" w:rsidP="00BB745B">
            <w:pPr>
              <w:spacing w:before="60" w:after="60"/>
              <w:jc w:val="right"/>
              <w:rPr>
                <w:szCs w:val="22"/>
              </w:rPr>
            </w:pPr>
            <w:r w:rsidRPr="000B3168">
              <w:rPr>
                <w:szCs w:val="22"/>
              </w:rPr>
              <w:t>до 25</w:t>
            </w:r>
          </w:p>
        </w:tc>
      </w:tr>
      <w:tr w:rsidR="008E4E4F" w:rsidRPr="000B3168" w14:paraId="3C799726" w14:textId="77777777" w:rsidTr="00BB745B">
        <w:trPr>
          <w:cantSplit/>
        </w:trPr>
        <w:tc>
          <w:tcPr>
            <w:tcW w:w="846" w:type="dxa"/>
            <w:shd w:val="clear" w:color="auto" w:fill="9CC2E5" w:themeFill="accent1" w:themeFillTint="99"/>
          </w:tcPr>
          <w:p w14:paraId="02CFC628" w14:textId="77777777" w:rsidR="008E4E4F" w:rsidRPr="000B3168" w:rsidRDefault="008E4E4F" w:rsidP="00BB745B">
            <w:pPr>
              <w:spacing w:before="60" w:after="60"/>
              <w:rPr>
                <w:szCs w:val="22"/>
              </w:rPr>
            </w:pPr>
            <w:r w:rsidRPr="000B3168">
              <w:rPr>
                <w:szCs w:val="22"/>
              </w:rPr>
              <w:t>2.3.</w:t>
            </w:r>
          </w:p>
        </w:tc>
        <w:tc>
          <w:tcPr>
            <w:tcW w:w="3969" w:type="dxa"/>
          </w:tcPr>
          <w:p w14:paraId="77F1AC48" w14:textId="77777777" w:rsidR="008E4E4F" w:rsidRPr="000B3168" w:rsidRDefault="008E4E4F" w:rsidP="00BB745B">
            <w:pPr>
              <w:tabs>
                <w:tab w:val="left" w:pos="288"/>
              </w:tabs>
              <w:spacing w:before="60" w:after="60"/>
              <w:ind w:left="288" w:hanging="288"/>
              <w:rPr>
                <w:szCs w:val="22"/>
              </w:rPr>
            </w:pPr>
            <w:r w:rsidRPr="000B3168">
              <w:rPr>
                <w:szCs w:val="22"/>
              </w:rPr>
              <w:sym w:font="Wingdings" w:char="F09F"/>
            </w:r>
            <w:r w:rsidRPr="000B3168">
              <w:rPr>
                <w:szCs w:val="22"/>
              </w:rPr>
              <w:tab/>
              <w:t>предварительного жилищного займа</w:t>
            </w:r>
          </w:p>
        </w:tc>
        <w:tc>
          <w:tcPr>
            <w:tcW w:w="2835" w:type="dxa"/>
          </w:tcPr>
          <w:p w14:paraId="0D6B4D36" w14:textId="77777777" w:rsidR="008E4E4F" w:rsidRPr="000B3168" w:rsidRDefault="008E4E4F" w:rsidP="00BB745B">
            <w:pPr>
              <w:spacing w:before="60" w:after="60"/>
              <w:jc w:val="right"/>
              <w:rPr>
                <w:szCs w:val="22"/>
              </w:rPr>
            </w:pPr>
            <w:r w:rsidRPr="000B3168">
              <w:rPr>
                <w:szCs w:val="22"/>
              </w:rPr>
              <w:t>0,5</w:t>
            </w:r>
          </w:p>
        </w:tc>
        <w:tc>
          <w:tcPr>
            <w:tcW w:w="2268" w:type="dxa"/>
          </w:tcPr>
          <w:p w14:paraId="687DC849" w14:textId="77777777" w:rsidR="008E4E4F" w:rsidRPr="000B3168" w:rsidRDefault="008E4E4F" w:rsidP="00BB745B">
            <w:pPr>
              <w:spacing w:before="60" w:after="60"/>
              <w:jc w:val="right"/>
              <w:rPr>
                <w:szCs w:val="22"/>
              </w:rPr>
            </w:pPr>
            <w:r w:rsidRPr="000B3168">
              <w:rPr>
                <w:szCs w:val="22"/>
              </w:rPr>
              <w:t>до 15</w:t>
            </w:r>
          </w:p>
        </w:tc>
      </w:tr>
      <w:tr w:rsidR="008E4E4F" w:rsidRPr="000B3168" w14:paraId="4B162AF4" w14:textId="77777777" w:rsidTr="00BB745B">
        <w:trPr>
          <w:cantSplit/>
        </w:trPr>
        <w:tc>
          <w:tcPr>
            <w:tcW w:w="846" w:type="dxa"/>
            <w:shd w:val="clear" w:color="auto" w:fill="8496B0" w:themeFill="text2" w:themeFillTint="99"/>
          </w:tcPr>
          <w:p w14:paraId="1FA86599" w14:textId="77777777" w:rsidR="008E4E4F" w:rsidRPr="000B3168" w:rsidRDefault="008E4E4F" w:rsidP="00BB745B">
            <w:pPr>
              <w:tabs>
                <w:tab w:val="center" w:pos="814"/>
              </w:tabs>
              <w:spacing w:before="60" w:after="60"/>
              <w:rPr>
                <w:szCs w:val="22"/>
              </w:rPr>
            </w:pPr>
            <w:r w:rsidRPr="000B3168">
              <w:rPr>
                <w:szCs w:val="22"/>
              </w:rPr>
              <w:t>3</w:t>
            </w:r>
          </w:p>
        </w:tc>
        <w:tc>
          <w:tcPr>
            <w:tcW w:w="9072" w:type="dxa"/>
            <w:gridSpan w:val="3"/>
            <w:shd w:val="clear" w:color="auto" w:fill="D9D9D9" w:themeFill="background1" w:themeFillShade="D9"/>
          </w:tcPr>
          <w:p w14:paraId="1A4E5B6D" w14:textId="77777777" w:rsidR="008E4E4F" w:rsidRPr="000B3168" w:rsidRDefault="008E4E4F" w:rsidP="00BB745B">
            <w:pPr>
              <w:spacing w:before="60" w:after="60"/>
              <w:jc w:val="both"/>
              <w:rPr>
                <w:szCs w:val="22"/>
              </w:rPr>
            </w:pPr>
            <w:r w:rsidRPr="000B3168">
              <w:rPr>
                <w:szCs w:val="22"/>
              </w:rPr>
              <w:t>Размеры ставок вознаграждения по банковским займам, предоставляемым отдельным категориям граждан Республики Казахстан, имеющим право на получение социальной помощи и займа в рамках государственных социальных жилищных программ/социальных жилищных программ местных исполнительных органов:</w:t>
            </w:r>
          </w:p>
        </w:tc>
      </w:tr>
      <w:tr w:rsidR="008E4E4F" w:rsidRPr="000B3168" w14:paraId="0B327F12" w14:textId="77777777" w:rsidTr="00BB745B">
        <w:trPr>
          <w:cantSplit/>
        </w:trPr>
        <w:tc>
          <w:tcPr>
            <w:tcW w:w="846" w:type="dxa"/>
            <w:shd w:val="clear" w:color="auto" w:fill="9CC2E5" w:themeFill="accent1" w:themeFillTint="99"/>
          </w:tcPr>
          <w:p w14:paraId="2C7AC1FC" w14:textId="77777777" w:rsidR="008E4E4F" w:rsidRPr="000B3168" w:rsidRDefault="008E4E4F" w:rsidP="00BB745B">
            <w:pPr>
              <w:spacing w:before="60" w:after="60"/>
              <w:rPr>
                <w:szCs w:val="22"/>
              </w:rPr>
            </w:pPr>
            <w:r w:rsidRPr="000B3168">
              <w:rPr>
                <w:szCs w:val="22"/>
              </w:rPr>
              <w:t>3.1.</w:t>
            </w:r>
          </w:p>
        </w:tc>
        <w:tc>
          <w:tcPr>
            <w:tcW w:w="9072" w:type="dxa"/>
            <w:gridSpan w:val="3"/>
          </w:tcPr>
          <w:p w14:paraId="7C70B73C" w14:textId="77777777" w:rsidR="008E4E4F" w:rsidRPr="000B3168" w:rsidRDefault="008E4E4F" w:rsidP="00BB745B">
            <w:pPr>
              <w:spacing w:before="60" w:after="60"/>
              <w:rPr>
                <w:szCs w:val="22"/>
              </w:rPr>
            </w:pPr>
            <w:r w:rsidRPr="000B3168">
              <w:rPr>
                <w:szCs w:val="22"/>
              </w:rPr>
              <w:t>Размер ставки вознаграждения по жилищному займу, % годовых</w:t>
            </w:r>
          </w:p>
        </w:tc>
      </w:tr>
      <w:tr w:rsidR="008E4E4F" w:rsidRPr="000B3168" w14:paraId="724D256C" w14:textId="77777777" w:rsidTr="00BB745B">
        <w:trPr>
          <w:cantSplit/>
        </w:trPr>
        <w:tc>
          <w:tcPr>
            <w:tcW w:w="846" w:type="dxa"/>
            <w:shd w:val="clear" w:color="auto" w:fill="9CC2E5" w:themeFill="accent1" w:themeFillTint="99"/>
          </w:tcPr>
          <w:p w14:paraId="2B419C33" w14:textId="77777777" w:rsidR="008E4E4F" w:rsidRPr="000B3168" w:rsidRDefault="008E4E4F" w:rsidP="00BB745B">
            <w:pPr>
              <w:spacing w:before="60" w:after="60"/>
              <w:rPr>
                <w:szCs w:val="22"/>
              </w:rPr>
            </w:pPr>
            <w:r w:rsidRPr="000B3168">
              <w:rPr>
                <w:szCs w:val="22"/>
              </w:rPr>
              <w:t>3.1.1</w:t>
            </w:r>
          </w:p>
        </w:tc>
        <w:tc>
          <w:tcPr>
            <w:tcW w:w="3969" w:type="dxa"/>
          </w:tcPr>
          <w:p w14:paraId="0F120F05" w14:textId="77777777" w:rsidR="008E4E4F" w:rsidRPr="000B3168" w:rsidRDefault="008E4E4F" w:rsidP="00BB745B">
            <w:pPr>
              <w:tabs>
                <w:tab w:val="left" w:pos="288"/>
              </w:tabs>
              <w:spacing w:before="60" w:after="60"/>
              <w:ind w:left="288" w:hanging="288"/>
              <w:rPr>
                <w:szCs w:val="22"/>
              </w:rPr>
            </w:pPr>
            <w:r w:rsidRPr="000B3168">
              <w:rPr>
                <w:szCs w:val="22"/>
              </w:rPr>
              <w:sym w:font="Wingdings" w:char="F09F"/>
            </w:r>
            <w:r w:rsidRPr="000B3168">
              <w:rPr>
                <w:szCs w:val="22"/>
              </w:rPr>
              <w:tab/>
              <w:t>в номинальном выражении</w:t>
            </w:r>
          </w:p>
        </w:tc>
        <w:tc>
          <w:tcPr>
            <w:tcW w:w="2835" w:type="dxa"/>
          </w:tcPr>
          <w:p w14:paraId="42D6F906" w14:textId="77777777" w:rsidR="008E4E4F" w:rsidRPr="000B3168" w:rsidRDefault="008E4E4F" w:rsidP="00BB745B">
            <w:pPr>
              <w:spacing w:before="60" w:after="60"/>
              <w:jc w:val="right"/>
              <w:rPr>
                <w:szCs w:val="22"/>
                <w:lang w:val="kk-KZ"/>
              </w:rPr>
            </w:pPr>
            <w:r w:rsidRPr="000B3168">
              <w:rPr>
                <w:szCs w:val="22"/>
                <w:lang w:val="kk-KZ"/>
              </w:rPr>
              <w:t>2,0</w:t>
            </w:r>
          </w:p>
        </w:tc>
        <w:tc>
          <w:tcPr>
            <w:tcW w:w="2268" w:type="dxa"/>
          </w:tcPr>
          <w:p w14:paraId="4C1C3C96" w14:textId="77777777" w:rsidR="008E4E4F" w:rsidRPr="000B3168" w:rsidRDefault="008E4E4F" w:rsidP="00BB745B">
            <w:pPr>
              <w:spacing w:before="60" w:after="60"/>
              <w:jc w:val="right"/>
              <w:rPr>
                <w:szCs w:val="22"/>
                <w:lang w:val="kk-KZ"/>
              </w:rPr>
            </w:pPr>
            <w:r w:rsidRPr="000B3168">
              <w:rPr>
                <w:szCs w:val="22"/>
              </w:rPr>
              <w:t>5</w:t>
            </w:r>
            <w:r w:rsidRPr="000B3168">
              <w:rPr>
                <w:szCs w:val="22"/>
                <w:lang w:val="kk-KZ"/>
              </w:rPr>
              <w:t>,0</w:t>
            </w:r>
          </w:p>
        </w:tc>
      </w:tr>
      <w:tr w:rsidR="008E4E4F" w:rsidRPr="000B3168" w14:paraId="2309B5BE" w14:textId="77777777" w:rsidTr="00BB745B">
        <w:trPr>
          <w:cantSplit/>
        </w:trPr>
        <w:tc>
          <w:tcPr>
            <w:tcW w:w="846" w:type="dxa"/>
            <w:shd w:val="clear" w:color="auto" w:fill="9CC2E5" w:themeFill="accent1" w:themeFillTint="99"/>
          </w:tcPr>
          <w:p w14:paraId="14A1A5C2" w14:textId="77777777" w:rsidR="008E4E4F" w:rsidRPr="000B3168" w:rsidRDefault="008E4E4F" w:rsidP="00BB745B">
            <w:pPr>
              <w:spacing w:before="60" w:after="60"/>
              <w:rPr>
                <w:szCs w:val="22"/>
              </w:rPr>
            </w:pPr>
            <w:r w:rsidRPr="000B3168">
              <w:rPr>
                <w:szCs w:val="22"/>
              </w:rPr>
              <w:t>3.1.2</w:t>
            </w:r>
          </w:p>
        </w:tc>
        <w:tc>
          <w:tcPr>
            <w:tcW w:w="3969" w:type="dxa"/>
          </w:tcPr>
          <w:p w14:paraId="1860D154" w14:textId="77777777" w:rsidR="008E4E4F" w:rsidRPr="000B3168" w:rsidRDefault="008E4E4F" w:rsidP="00BB745B">
            <w:pPr>
              <w:tabs>
                <w:tab w:val="left" w:pos="288"/>
              </w:tabs>
              <w:spacing w:before="60" w:after="60"/>
              <w:ind w:left="288" w:hanging="288"/>
              <w:rPr>
                <w:szCs w:val="22"/>
              </w:rPr>
            </w:pPr>
            <w:r w:rsidRPr="000B3168">
              <w:rPr>
                <w:szCs w:val="22"/>
              </w:rPr>
              <w:sym w:font="Wingdings" w:char="F09F"/>
            </w:r>
            <w:r w:rsidRPr="000B3168">
              <w:rPr>
                <w:szCs w:val="22"/>
              </w:rPr>
              <w:tab/>
              <w:t>в выражении ГЭСВ</w:t>
            </w:r>
          </w:p>
        </w:tc>
        <w:tc>
          <w:tcPr>
            <w:tcW w:w="2835" w:type="dxa"/>
          </w:tcPr>
          <w:p w14:paraId="554B52CA" w14:textId="77777777" w:rsidR="008E4E4F" w:rsidRPr="000B3168" w:rsidRDefault="008E4E4F" w:rsidP="00BB745B">
            <w:pPr>
              <w:spacing w:before="60" w:after="60"/>
              <w:jc w:val="right"/>
              <w:rPr>
                <w:szCs w:val="22"/>
              </w:rPr>
            </w:pPr>
            <w:r w:rsidRPr="000B3168">
              <w:rPr>
                <w:szCs w:val="22"/>
              </w:rPr>
              <w:t xml:space="preserve">от </w:t>
            </w:r>
            <w:r w:rsidRPr="000B3168">
              <w:rPr>
                <w:szCs w:val="22"/>
                <w:lang w:val="kk-KZ"/>
              </w:rPr>
              <w:t>2</w:t>
            </w:r>
            <w:r w:rsidRPr="000B3168">
              <w:rPr>
                <w:szCs w:val="22"/>
              </w:rPr>
              <w:t>,0</w:t>
            </w:r>
          </w:p>
        </w:tc>
        <w:tc>
          <w:tcPr>
            <w:tcW w:w="2268" w:type="dxa"/>
          </w:tcPr>
          <w:p w14:paraId="45B3EFF7" w14:textId="77777777" w:rsidR="008E4E4F" w:rsidRPr="000B3168" w:rsidRDefault="008E4E4F" w:rsidP="00BB745B">
            <w:pPr>
              <w:spacing w:before="60" w:after="60"/>
              <w:jc w:val="right"/>
              <w:rPr>
                <w:szCs w:val="22"/>
                <w:lang w:val="kk-KZ"/>
              </w:rPr>
            </w:pPr>
            <w:r w:rsidRPr="000B3168">
              <w:rPr>
                <w:szCs w:val="22"/>
              </w:rPr>
              <w:t>от 5</w:t>
            </w:r>
            <w:r w:rsidRPr="000B3168">
              <w:rPr>
                <w:szCs w:val="22"/>
                <w:lang w:val="kk-KZ"/>
              </w:rPr>
              <w:t>,0</w:t>
            </w:r>
          </w:p>
        </w:tc>
      </w:tr>
      <w:tr w:rsidR="008E4E4F" w:rsidRPr="000B3168" w14:paraId="5B375C71" w14:textId="77777777" w:rsidTr="00BB745B">
        <w:trPr>
          <w:cantSplit/>
        </w:trPr>
        <w:tc>
          <w:tcPr>
            <w:tcW w:w="846" w:type="dxa"/>
            <w:shd w:val="clear" w:color="auto" w:fill="8496B0" w:themeFill="text2" w:themeFillTint="99"/>
          </w:tcPr>
          <w:p w14:paraId="468DF9CA" w14:textId="77777777" w:rsidR="008E4E4F" w:rsidRPr="000B3168" w:rsidRDefault="008E4E4F" w:rsidP="00BB745B">
            <w:pPr>
              <w:spacing w:before="60" w:after="60"/>
              <w:rPr>
                <w:szCs w:val="22"/>
              </w:rPr>
            </w:pPr>
            <w:r w:rsidRPr="000B3168">
              <w:rPr>
                <w:szCs w:val="22"/>
              </w:rPr>
              <w:t>3.2</w:t>
            </w:r>
          </w:p>
        </w:tc>
        <w:tc>
          <w:tcPr>
            <w:tcW w:w="9072" w:type="dxa"/>
            <w:gridSpan w:val="3"/>
            <w:shd w:val="clear" w:color="auto" w:fill="D9D9D9" w:themeFill="background1" w:themeFillShade="D9"/>
          </w:tcPr>
          <w:p w14:paraId="4FB483F6" w14:textId="77777777" w:rsidR="008E4E4F" w:rsidRPr="000B3168" w:rsidRDefault="008E4E4F" w:rsidP="00BB745B">
            <w:pPr>
              <w:spacing w:before="60" w:after="60"/>
              <w:rPr>
                <w:szCs w:val="22"/>
              </w:rPr>
            </w:pPr>
            <w:r w:rsidRPr="000B3168">
              <w:rPr>
                <w:szCs w:val="22"/>
              </w:rPr>
              <w:t>Размер ставки вознаграждения по промежуточному жилищному займу, % годовых</w:t>
            </w:r>
          </w:p>
        </w:tc>
      </w:tr>
      <w:tr w:rsidR="008E4E4F" w:rsidRPr="000B3168" w14:paraId="34305A30" w14:textId="77777777" w:rsidTr="00BB745B">
        <w:trPr>
          <w:cantSplit/>
        </w:trPr>
        <w:tc>
          <w:tcPr>
            <w:tcW w:w="846" w:type="dxa"/>
            <w:shd w:val="clear" w:color="auto" w:fill="9CC2E5" w:themeFill="accent1" w:themeFillTint="99"/>
          </w:tcPr>
          <w:p w14:paraId="75E2405A" w14:textId="77777777" w:rsidR="008E4E4F" w:rsidRPr="000B3168" w:rsidRDefault="008E4E4F" w:rsidP="00BB745B">
            <w:pPr>
              <w:spacing w:before="60" w:after="60"/>
              <w:rPr>
                <w:szCs w:val="22"/>
              </w:rPr>
            </w:pPr>
            <w:r w:rsidRPr="000B3168">
              <w:rPr>
                <w:szCs w:val="22"/>
              </w:rPr>
              <w:t>3.2.1.</w:t>
            </w:r>
          </w:p>
        </w:tc>
        <w:tc>
          <w:tcPr>
            <w:tcW w:w="3969" w:type="dxa"/>
          </w:tcPr>
          <w:p w14:paraId="03CBACB8" w14:textId="77777777" w:rsidR="008E4E4F" w:rsidRPr="000B3168" w:rsidRDefault="008E4E4F" w:rsidP="00BB745B">
            <w:pPr>
              <w:tabs>
                <w:tab w:val="left" w:pos="288"/>
              </w:tabs>
              <w:spacing w:before="60" w:after="60"/>
              <w:ind w:left="288" w:hanging="288"/>
              <w:rPr>
                <w:szCs w:val="22"/>
              </w:rPr>
            </w:pPr>
            <w:r w:rsidRPr="000B3168">
              <w:rPr>
                <w:szCs w:val="22"/>
              </w:rPr>
              <w:sym w:font="Wingdings" w:char="F09F"/>
            </w:r>
            <w:r w:rsidRPr="000B3168">
              <w:rPr>
                <w:szCs w:val="22"/>
              </w:rPr>
              <w:tab/>
              <w:t>в номинальном выражении</w:t>
            </w:r>
          </w:p>
        </w:tc>
        <w:tc>
          <w:tcPr>
            <w:tcW w:w="2835" w:type="dxa"/>
          </w:tcPr>
          <w:p w14:paraId="37ADB13D" w14:textId="77777777" w:rsidR="008E4E4F" w:rsidRPr="000B3168" w:rsidRDefault="008E4E4F" w:rsidP="00BB745B">
            <w:pPr>
              <w:spacing w:before="60" w:after="60"/>
              <w:jc w:val="right"/>
              <w:rPr>
                <w:szCs w:val="22"/>
              </w:rPr>
            </w:pPr>
            <w:r w:rsidRPr="000B3168">
              <w:rPr>
                <w:szCs w:val="22"/>
                <w:lang w:val="kk-KZ"/>
              </w:rPr>
              <w:t>2</w:t>
            </w:r>
            <w:r w:rsidRPr="000B3168">
              <w:rPr>
                <w:szCs w:val="22"/>
              </w:rPr>
              <w:t>,0</w:t>
            </w:r>
          </w:p>
        </w:tc>
        <w:tc>
          <w:tcPr>
            <w:tcW w:w="2268" w:type="dxa"/>
          </w:tcPr>
          <w:p w14:paraId="1D7532F3" w14:textId="77777777" w:rsidR="008E4E4F" w:rsidRPr="000B3168" w:rsidRDefault="008E4E4F" w:rsidP="00BB745B">
            <w:pPr>
              <w:spacing w:before="60" w:after="60"/>
              <w:jc w:val="right"/>
              <w:rPr>
                <w:szCs w:val="22"/>
              </w:rPr>
            </w:pPr>
            <w:r w:rsidRPr="000B3168">
              <w:rPr>
                <w:szCs w:val="22"/>
                <w:lang w:val="kk-KZ"/>
              </w:rPr>
              <w:t>8</w:t>
            </w:r>
            <w:r w:rsidRPr="000B3168">
              <w:rPr>
                <w:szCs w:val="22"/>
              </w:rPr>
              <w:t>,0</w:t>
            </w:r>
          </w:p>
        </w:tc>
      </w:tr>
      <w:tr w:rsidR="008E4E4F" w:rsidRPr="000B3168" w14:paraId="7B3269BD" w14:textId="77777777" w:rsidTr="00BB745B">
        <w:trPr>
          <w:cantSplit/>
        </w:trPr>
        <w:tc>
          <w:tcPr>
            <w:tcW w:w="846" w:type="dxa"/>
            <w:shd w:val="clear" w:color="auto" w:fill="9CC2E5" w:themeFill="accent1" w:themeFillTint="99"/>
          </w:tcPr>
          <w:p w14:paraId="3E00A8F9" w14:textId="77777777" w:rsidR="008E4E4F" w:rsidRPr="000B3168" w:rsidRDefault="008E4E4F" w:rsidP="00BB745B">
            <w:pPr>
              <w:spacing w:before="60" w:after="60"/>
              <w:rPr>
                <w:szCs w:val="22"/>
              </w:rPr>
            </w:pPr>
            <w:r w:rsidRPr="000B3168">
              <w:rPr>
                <w:szCs w:val="22"/>
              </w:rPr>
              <w:lastRenderedPageBreak/>
              <w:t>3.2.2</w:t>
            </w:r>
          </w:p>
        </w:tc>
        <w:tc>
          <w:tcPr>
            <w:tcW w:w="3969" w:type="dxa"/>
          </w:tcPr>
          <w:p w14:paraId="3A5F2183" w14:textId="77777777" w:rsidR="008E4E4F" w:rsidRPr="000B3168" w:rsidRDefault="008E4E4F" w:rsidP="00BB745B">
            <w:pPr>
              <w:tabs>
                <w:tab w:val="left" w:pos="288"/>
              </w:tabs>
              <w:spacing w:before="60" w:after="60"/>
              <w:ind w:left="288" w:hanging="288"/>
              <w:rPr>
                <w:szCs w:val="22"/>
              </w:rPr>
            </w:pPr>
            <w:r w:rsidRPr="000B3168">
              <w:rPr>
                <w:szCs w:val="22"/>
              </w:rPr>
              <w:sym w:font="Wingdings" w:char="F09F"/>
            </w:r>
            <w:r w:rsidRPr="000B3168">
              <w:rPr>
                <w:szCs w:val="22"/>
              </w:rPr>
              <w:tab/>
              <w:t>в выражении ГЭСВ</w:t>
            </w:r>
          </w:p>
        </w:tc>
        <w:tc>
          <w:tcPr>
            <w:tcW w:w="2835" w:type="dxa"/>
          </w:tcPr>
          <w:p w14:paraId="6E957C3F" w14:textId="77777777" w:rsidR="008E4E4F" w:rsidRPr="000B3168" w:rsidRDefault="008E4E4F" w:rsidP="00BB745B">
            <w:pPr>
              <w:spacing w:before="60" w:after="60"/>
              <w:jc w:val="right"/>
              <w:rPr>
                <w:szCs w:val="22"/>
                <w:lang w:val="kk-KZ"/>
              </w:rPr>
            </w:pPr>
            <w:r w:rsidRPr="000B3168">
              <w:rPr>
                <w:szCs w:val="22"/>
              </w:rPr>
              <w:t xml:space="preserve">от </w:t>
            </w:r>
            <w:r w:rsidRPr="000B3168">
              <w:rPr>
                <w:szCs w:val="22"/>
                <w:lang w:val="kk-KZ"/>
              </w:rPr>
              <w:t>2</w:t>
            </w:r>
            <w:r w:rsidRPr="000B3168">
              <w:rPr>
                <w:szCs w:val="22"/>
              </w:rPr>
              <w:t>,</w:t>
            </w:r>
            <w:r w:rsidRPr="000B3168">
              <w:rPr>
                <w:szCs w:val="22"/>
                <w:lang w:val="kk-KZ"/>
              </w:rPr>
              <w:t>1</w:t>
            </w:r>
          </w:p>
        </w:tc>
        <w:tc>
          <w:tcPr>
            <w:tcW w:w="2268" w:type="dxa"/>
          </w:tcPr>
          <w:p w14:paraId="77CC7F09" w14:textId="77777777" w:rsidR="008E4E4F" w:rsidRPr="000B3168" w:rsidRDefault="008E4E4F" w:rsidP="00BB745B">
            <w:pPr>
              <w:spacing w:before="60" w:after="60"/>
              <w:jc w:val="right"/>
              <w:rPr>
                <w:szCs w:val="22"/>
                <w:lang w:val="kk-KZ"/>
              </w:rPr>
            </w:pPr>
            <w:r w:rsidRPr="000B3168">
              <w:rPr>
                <w:szCs w:val="22"/>
              </w:rPr>
              <w:t xml:space="preserve">от </w:t>
            </w:r>
            <w:r w:rsidRPr="000B3168">
              <w:rPr>
                <w:szCs w:val="22"/>
                <w:lang w:val="kk-KZ"/>
              </w:rPr>
              <w:t>8</w:t>
            </w:r>
            <w:r w:rsidRPr="000B3168">
              <w:rPr>
                <w:szCs w:val="22"/>
              </w:rPr>
              <w:t>,</w:t>
            </w:r>
            <w:r w:rsidRPr="000B3168">
              <w:rPr>
                <w:szCs w:val="22"/>
                <w:lang w:val="kk-KZ"/>
              </w:rPr>
              <w:t>1</w:t>
            </w:r>
          </w:p>
        </w:tc>
      </w:tr>
      <w:tr w:rsidR="008E4E4F" w:rsidRPr="000B3168" w14:paraId="28E62909" w14:textId="77777777" w:rsidTr="00BB745B">
        <w:trPr>
          <w:cantSplit/>
        </w:trPr>
        <w:tc>
          <w:tcPr>
            <w:tcW w:w="846" w:type="dxa"/>
            <w:shd w:val="clear" w:color="auto" w:fill="8496B0" w:themeFill="text2" w:themeFillTint="99"/>
          </w:tcPr>
          <w:p w14:paraId="580F6009" w14:textId="77777777" w:rsidR="008E4E4F" w:rsidRPr="000B3168" w:rsidRDefault="008E4E4F" w:rsidP="00BB745B">
            <w:pPr>
              <w:spacing w:before="60" w:after="60"/>
              <w:rPr>
                <w:szCs w:val="22"/>
              </w:rPr>
            </w:pPr>
            <w:r w:rsidRPr="000B3168">
              <w:rPr>
                <w:szCs w:val="22"/>
              </w:rPr>
              <w:t>3.3.</w:t>
            </w:r>
          </w:p>
        </w:tc>
        <w:tc>
          <w:tcPr>
            <w:tcW w:w="9072" w:type="dxa"/>
            <w:gridSpan w:val="3"/>
            <w:shd w:val="clear" w:color="auto" w:fill="D9D9D9" w:themeFill="background1" w:themeFillShade="D9"/>
          </w:tcPr>
          <w:p w14:paraId="60E41428" w14:textId="77777777" w:rsidR="008E4E4F" w:rsidRPr="000B3168" w:rsidRDefault="008E4E4F" w:rsidP="00BB745B">
            <w:pPr>
              <w:spacing w:before="60" w:after="60"/>
              <w:rPr>
                <w:szCs w:val="22"/>
              </w:rPr>
            </w:pPr>
            <w:r w:rsidRPr="000B3168">
              <w:rPr>
                <w:szCs w:val="22"/>
              </w:rPr>
              <w:t>Размер ставки вознаграждения по предварительному жилищному займу, % годовых</w:t>
            </w:r>
          </w:p>
        </w:tc>
      </w:tr>
      <w:tr w:rsidR="008E4E4F" w:rsidRPr="000B3168" w14:paraId="6A4E2824" w14:textId="77777777" w:rsidTr="00BB745B">
        <w:trPr>
          <w:cantSplit/>
        </w:trPr>
        <w:tc>
          <w:tcPr>
            <w:tcW w:w="846" w:type="dxa"/>
            <w:shd w:val="clear" w:color="auto" w:fill="9CC2E5" w:themeFill="accent1" w:themeFillTint="99"/>
          </w:tcPr>
          <w:p w14:paraId="20C10454" w14:textId="77777777" w:rsidR="008E4E4F" w:rsidRPr="000B3168" w:rsidRDefault="008E4E4F" w:rsidP="00BB745B">
            <w:pPr>
              <w:spacing w:before="60" w:after="60"/>
              <w:rPr>
                <w:szCs w:val="22"/>
              </w:rPr>
            </w:pPr>
            <w:r w:rsidRPr="000B3168">
              <w:rPr>
                <w:szCs w:val="22"/>
              </w:rPr>
              <w:t>3.3.1.</w:t>
            </w:r>
          </w:p>
        </w:tc>
        <w:tc>
          <w:tcPr>
            <w:tcW w:w="3969" w:type="dxa"/>
          </w:tcPr>
          <w:p w14:paraId="27CFDDFD" w14:textId="77777777" w:rsidR="008E4E4F" w:rsidRPr="000B3168" w:rsidRDefault="008E4E4F" w:rsidP="00BB745B">
            <w:pPr>
              <w:tabs>
                <w:tab w:val="left" w:pos="288"/>
              </w:tabs>
              <w:spacing w:before="60" w:after="60"/>
              <w:ind w:left="288" w:hanging="288"/>
              <w:rPr>
                <w:szCs w:val="22"/>
              </w:rPr>
            </w:pPr>
            <w:r w:rsidRPr="000B3168">
              <w:rPr>
                <w:szCs w:val="22"/>
              </w:rPr>
              <w:sym w:font="Wingdings" w:char="F09F"/>
            </w:r>
            <w:r w:rsidRPr="000B3168">
              <w:rPr>
                <w:szCs w:val="22"/>
              </w:rPr>
              <w:tab/>
              <w:t>в номинальном выражении</w:t>
            </w:r>
          </w:p>
        </w:tc>
        <w:tc>
          <w:tcPr>
            <w:tcW w:w="2835" w:type="dxa"/>
          </w:tcPr>
          <w:p w14:paraId="6C83F3B9" w14:textId="77777777" w:rsidR="008E4E4F" w:rsidRPr="000B3168" w:rsidRDefault="008E4E4F" w:rsidP="00BB745B">
            <w:pPr>
              <w:spacing w:before="60" w:after="60"/>
              <w:jc w:val="right"/>
              <w:rPr>
                <w:szCs w:val="22"/>
              </w:rPr>
            </w:pPr>
            <w:r w:rsidRPr="000B3168">
              <w:rPr>
                <w:szCs w:val="22"/>
                <w:lang w:val="kk-KZ"/>
              </w:rPr>
              <w:t>2</w:t>
            </w:r>
            <w:r w:rsidRPr="000B3168">
              <w:rPr>
                <w:szCs w:val="22"/>
              </w:rPr>
              <w:t>,0</w:t>
            </w:r>
          </w:p>
        </w:tc>
        <w:tc>
          <w:tcPr>
            <w:tcW w:w="2268" w:type="dxa"/>
          </w:tcPr>
          <w:p w14:paraId="1D29DE9E" w14:textId="77777777" w:rsidR="008E4E4F" w:rsidRPr="000B3168" w:rsidRDefault="008E4E4F" w:rsidP="00BB745B">
            <w:pPr>
              <w:spacing w:before="60" w:after="60"/>
              <w:jc w:val="right"/>
              <w:rPr>
                <w:szCs w:val="22"/>
              </w:rPr>
            </w:pPr>
            <w:r w:rsidRPr="000B3168">
              <w:rPr>
                <w:szCs w:val="22"/>
                <w:lang w:val="kk-KZ"/>
              </w:rPr>
              <w:t>8</w:t>
            </w:r>
            <w:r w:rsidRPr="000B3168">
              <w:rPr>
                <w:szCs w:val="22"/>
              </w:rPr>
              <w:t>,0</w:t>
            </w:r>
          </w:p>
        </w:tc>
      </w:tr>
      <w:tr w:rsidR="008E4E4F" w:rsidRPr="000B3168" w14:paraId="3240DCD7" w14:textId="77777777" w:rsidTr="00BB745B">
        <w:trPr>
          <w:cantSplit/>
        </w:trPr>
        <w:tc>
          <w:tcPr>
            <w:tcW w:w="846" w:type="dxa"/>
            <w:shd w:val="clear" w:color="auto" w:fill="9CC2E5" w:themeFill="accent1" w:themeFillTint="99"/>
          </w:tcPr>
          <w:p w14:paraId="5366D7A0" w14:textId="77777777" w:rsidR="008E4E4F" w:rsidRPr="000B3168" w:rsidRDefault="008E4E4F" w:rsidP="00BB745B">
            <w:pPr>
              <w:spacing w:before="60" w:after="60"/>
              <w:rPr>
                <w:szCs w:val="22"/>
              </w:rPr>
            </w:pPr>
            <w:r w:rsidRPr="000B3168">
              <w:rPr>
                <w:szCs w:val="22"/>
              </w:rPr>
              <w:t>3.3.2.</w:t>
            </w:r>
          </w:p>
        </w:tc>
        <w:tc>
          <w:tcPr>
            <w:tcW w:w="3969" w:type="dxa"/>
          </w:tcPr>
          <w:p w14:paraId="2B6AFA34" w14:textId="77777777" w:rsidR="008E4E4F" w:rsidRPr="000B3168" w:rsidRDefault="008E4E4F" w:rsidP="00BB745B">
            <w:pPr>
              <w:tabs>
                <w:tab w:val="left" w:pos="288"/>
              </w:tabs>
              <w:spacing w:before="60" w:after="60"/>
              <w:ind w:left="288" w:hanging="288"/>
              <w:rPr>
                <w:szCs w:val="22"/>
              </w:rPr>
            </w:pPr>
            <w:r w:rsidRPr="000B3168">
              <w:rPr>
                <w:szCs w:val="22"/>
              </w:rPr>
              <w:sym w:font="Wingdings" w:char="F09F"/>
            </w:r>
            <w:r w:rsidRPr="000B3168">
              <w:rPr>
                <w:szCs w:val="22"/>
              </w:rPr>
              <w:tab/>
              <w:t>в выражении ГЭСВ</w:t>
            </w:r>
          </w:p>
        </w:tc>
        <w:tc>
          <w:tcPr>
            <w:tcW w:w="2835" w:type="dxa"/>
          </w:tcPr>
          <w:p w14:paraId="420D7801" w14:textId="77777777" w:rsidR="008E4E4F" w:rsidRPr="000B3168" w:rsidRDefault="008E4E4F" w:rsidP="00BB745B">
            <w:pPr>
              <w:spacing w:before="60" w:after="60"/>
              <w:jc w:val="right"/>
              <w:rPr>
                <w:szCs w:val="22"/>
                <w:lang w:val="kk-KZ"/>
              </w:rPr>
            </w:pPr>
            <w:r w:rsidRPr="000B3168">
              <w:rPr>
                <w:szCs w:val="22"/>
              </w:rPr>
              <w:t xml:space="preserve">от </w:t>
            </w:r>
            <w:r w:rsidRPr="000B3168">
              <w:rPr>
                <w:szCs w:val="22"/>
                <w:lang w:val="kk-KZ"/>
              </w:rPr>
              <w:t>2</w:t>
            </w:r>
            <w:r w:rsidRPr="000B3168">
              <w:rPr>
                <w:szCs w:val="22"/>
              </w:rPr>
              <w:t>,</w:t>
            </w:r>
            <w:r w:rsidRPr="000B3168">
              <w:rPr>
                <w:szCs w:val="22"/>
                <w:lang w:val="kk-KZ"/>
              </w:rPr>
              <w:t>1</w:t>
            </w:r>
          </w:p>
        </w:tc>
        <w:tc>
          <w:tcPr>
            <w:tcW w:w="2268" w:type="dxa"/>
          </w:tcPr>
          <w:p w14:paraId="19C19369" w14:textId="77777777" w:rsidR="008E4E4F" w:rsidRPr="000B3168" w:rsidRDefault="008E4E4F" w:rsidP="00BB745B">
            <w:pPr>
              <w:spacing w:before="60" w:after="60"/>
              <w:jc w:val="right"/>
              <w:rPr>
                <w:szCs w:val="22"/>
                <w:lang w:val="kk-KZ"/>
              </w:rPr>
            </w:pPr>
            <w:r w:rsidRPr="000B3168">
              <w:rPr>
                <w:szCs w:val="22"/>
              </w:rPr>
              <w:t>от 8,</w:t>
            </w:r>
            <w:r w:rsidRPr="000B3168">
              <w:rPr>
                <w:szCs w:val="22"/>
                <w:lang w:val="kk-KZ"/>
              </w:rPr>
              <w:t>1</w:t>
            </w:r>
          </w:p>
        </w:tc>
      </w:tr>
      <w:tr w:rsidR="008E4E4F" w:rsidRPr="000B3168" w14:paraId="63E8A589" w14:textId="77777777" w:rsidTr="00BB745B">
        <w:trPr>
          <w:cantSplit/>
        </w:trPr>
        <w:tc>
          <w:tcPr>
            <w:tcW w:w="846" w:type="dxa"/>
            <w:shd w:val="clear" w:color="auto" w:fill="8496B0" w:themeFill="text2" w:themeFillTint="99"/>
          </w:tcPr>
          <w:p w14:paraId="7D64F8B2" w14:textId="77777777" w:rsidR="008E4E4F" w:rsidRPr="000B3168" w:rsidRDefault="008E4E4F" w:rsidP="00BB745B">
            <w:pPr>
              <w:spacing w:before="60" w:after="60"/>
              <w:rPr>
                <w:szCs w:val="22"/>
              </w:rPr>
            </w:pPr>
            <w:r w:rsidRPr="000B3168">
              <w:rPr>
                <w:szCs w:val="22"/>
              </w:rPr>
              <w:t>4.</w:t>
            </w:r>
          </w:p>
        </w:tc>
        <w:tc>
          <w:tcPr>
            <w:tcW w:w="9072" w:type="dxa"/>
            <w:gridSpan w:val="3"/>
            <w:shd w:val="clear" w:color="auto" w:fill="D0CECE" w:themeFill="background2" w:themeFillShade="E6"/>
          </w:tcPr>
          <w:p w14:paraId="25A5C7A4" w14:textId="77777777" w:rsidR="008E4E4F" w:rsidRPr="000B3168" w:rsidRDefault="008E4E4F" w:rsidP="00BB745B">
            <w:pPr>
              <w:spacing w:before="60" w:after="60"/>
              <w:rPr>
                <w:b/>
                <w:szCs w:val="22"/>
              </w:rPr>
            </w:pPr>
            <w:r w:rsidRPr="000B3168">
              <w:rPr>
                <w:b/>
                <w:szCs w:val="22"/>
              </w:rPr>
              <w:t>Размеры ставок вознаграждения по остальным банковским займам</w:t>
            </w:r>
          </w:p>
        </w:tc>
      </w:tr>
      <w:tr w:rsidR="008E4E4F" w:rsidRPr="000B3168" w14:paraId="5EDE7AAB" w14:textId="77777777" w:rsidTr="00BB745B">
        <w:trPr>
          <w:cantSplit/>
        </w:trPr>
        <w:tc>
          <w:tcPr>
            <w:tcW w:w="846" w:type="dxa"/>
            <w:shd w:val="clear" w:color="auto" w:fill="9CC2E5" w:themeFill="accent1" w:themeFillTint="99"/>
          </w:tcPr>
          <w:p w14:paraId="6F235321" w14:textId="77777777" w:rsidR="008E4E4F" w:rsidRPr="000B3168" w:rsidRDefault="008E4E4F" w:rsidP="00BB745B">
            <w:pPr>
              <w:spacing w:before="60" w:after="60"/>
              <w:rPr>
                <w:szCs w:val="22"/>
              </w:rPr>
            </w:pPr>
            <w:r w:rsidRPr="000B3168">
              <w:rPr>
                <w:szCs w:val="22"/>
              </w:rPr>
              <w:t>4.1</w:t>
            </w:r>
          </w:p>
        </w:tc>
        <w:tc>
          <w:tcPr>
            <w:tcW w:w="9072" w:type="dxa"/>
            <w:gridSpan w:val="3"/>
          </w:tcPr>
          <w:p w14:paraId="39391B70" w14:textId="77777777" w:rsidR="008E4E4F" w:rsidRPr="000B3168" w:rsidRDefault="008E4E4F" w:rsidP="00BB745B">
            <w:pPr>
              <w:spacing w:before="60" w:after="60"/>
              <w:rPr>
                <w:szCs w:val="22"/>
              </w:rPr>
            </w:pPr>
            <w:r w:rsidRPr="000B3168">
              <w:rPr>
                <w:szCs w:val="22"/>
              </w:rPr>
              <w:t>Размер ставки вознаграждения по жилищному займу, % годовых</w:t>
            </w:r>
          </w:p>
        </w:tc>
      </w:tr>
      <w:tr w:rsidR="008E4E4F" w:rsidRPr="000B3168" w14:paraId="7E2DD562" w14:textId="77777777" w:rsidTr="00BB745B">
        <w:trPr>
          <w:cantSplit/>
        </w:trPr>
        <w:tc>
          <w:tcPr>
            <w:tcW w:w="846" w:type="dxa"/>
            <w:shd w:val="clear" w:color="auto" w:fill="9CC2E5" w:themeFill="accent1" w:themeFillTint="99"/>
          </w:tcPr>
          <w:p w14:paraId="1814C9F1" w14:textId="77777777" w:rsidR="008E4E4F" w:rsidRPr="000B3168" w:rsidRDefault="008E4E4F" w:rsidP="00BB745B">
            <w:pPr>
              <w:spacing w:before="60" w:after="60"/>
              <w:rPr>
                <w:szCs w:val="22"/>
              </w:rPr>
            </w:pPr>
            <w:r w:rsidRPr="000B3168">
              <w:rPr>
                <w:szCs w:val="22"/>
              </w:rPr>
              <w:t>4.1.1</w:t>
            </w:r>
          </w:p>
        </w:tc>
        <w:tc>
          <w:tcPr>
            <w:tcW w:w="3969" w:type="dxa"/>
          </w:tcPr>
          <w:p w14:paraId="7093D187" w14:textId="77777777" w:rsidR="008E4E4F" w:rsidRPr="000B3168" w:rsidRDefault="008E4E4F" w:rsidP="00BB745B">
            <w:pPr>
              <w:tabs>
                <w:tab w:val="left" w:pos="288"/>
              </w:tabs>
              <w:spacing w:before="60" w:after="60"/>
              <w:ind w:left="288" w:hanging="288"/>
              <w:rPr>
                <w:szCs w:val="22"/>
              </w:rPr>
            </w:pPr>
            <w:r w:rsidRPr="000B3168">
              <w:rPr>
                <w:szCs w:val="22"/>
              </w:rPr>
              <w:sym w:font="Wingdings" w:char="F09F"/>
            </w:r>
            <w:r w:rsidRPr="000B3168">
              <w:rPr>
                <w:szCs w:val="22"/>
              </w:rPr>
              <w:tab/>
              <w:t>в номинальном выражении</w:t>
            </w:r>
          </w:p>
        </w:tc>
        <w:tc>
          <w:tcPr>
            <w:tcW w:w="2835" w:type="dxa"/>
          </w:tcPr>
          <w:p w14:paraId="71DA23F9" w14:textId="77777777" w:rsidR="008E4E4F" w:rsidRPr="000B3168" w:rsidRDefault="008E4E4F" w:rsidP="00BB745B">
            <w:pPr>
              <w:spacing w:before="60" w:after="60"/>
              <w:jc w:val="right"/>
              <w:rPr>
                <w:szCs w:val="22"/>
              </w:rPr>
            </w:pPr>
            <w:r w:rsidRPr="000B3168">
              <w:rPr>
                <w:szCs w:val="22"/>
              </w:rPr>
              <w:t>3,5</w:t>
            </w:r>
          </w:p>
        </w:tc>
        <w:tc>
          <w:tcPr>
            <w:tcW w:w="2268" w:type="dxa"/>
          </w:tcPr>
          <w:p w14:paraId="58A2F214" w14:textId="77777777" w:rsidR="008E4E4F" w:rsidRPr="000B3168" w:rsidRDefault="008E4E4F" w:rsidP="00BB745B">
            <w:pPr>
              <w:spacing w:before="60" w:after="60"/>
              <w:jc w:val="right"/>
              <w:rPr>
                <w:szCs w:val="22"/>
              </w:rPr>
            </w:pPr>
            <w:r w:rsidRPr="000B3168">
              <w:rPr>
                <w:szCs w:val="22"/>
              </w:rPr>
              <w:t>8,5</w:t>
            </w:r>
          </w:p>
        </w:tc>
      </w:tr>
      <w:tr w:rsidR="008E4E4F" w:rsidRPr="000B3168" w14:paraId="486BCE94" w14:textId="77777777" w:rsidTr="00BB745B">
        <w:trPr>
          <w:cantSplit/>
        </w:trPr>
        <w:tc>
          <w:tcPr>
            <w:tcW w:w="846" w:type="dxa"/>
            <w:shd w:val="clear" w:color="auto" w:fill="9CC2E5" w:themeFill="accent1" w:themeFillTint="99"/>
          </w:tcPr>
          <w:p w14:paraId="3F6014ED" w14:textId="77777777" w:rsidR="008E4E4F" w:rsidRPr="000B3168" w:rsidRDefault="008E4E4F" w:rsidP="00BB745B">
            <w:pPr>
              <w:spacing w:before="60" w:after="60"/>
              <w:rPr>
                <w:szCs w:val="22"/>
              </w:rPr>
            </w:pPr>
            <w:r w:rsidRPr="000B3168">
              <w:rPr>
                <w:szCs w:val="22"/>
              </w:rPr>
              <w:t>4.1.2.</w:t>
            </w:r>
          </w:p>
        </w:tc>
        <w:tc>
          <w:tcPr>
            <w:tcW w:w="3969" w:type="dxa"/>
          </w:tcPr>
          <w:p w14:paraId="640F998B" w14:textId="77777777" w:rsidR="008E4E4F" w:rsidRPr="000B3168" w:rsidRDefault="008E4E4F" w:rsidP="00BB745B">
            <w:pPr>
              <w:tabs>
                <w:tab w:val="left" w:pos="288"/>
              </w:tabs>
              <w:spacing w:before="60" w:after="60"/>
              <w:ind w:left="288" w:hanging="288"/>
              <w:rPr>
                <w:szCs w:val="22"/>
              </w:rPr>
            </w:pPr>
            <w:r w:rsidRPr="000B3168">
              <w:rPr>
                <w:szCs w:val="22"/>
              </w:rPr>
              <w:sym w:font="Wingdings" w:char="F09F"/>
            </w:r>
            <w:r w:rsidRPr="000B3168">
              <w:rPr>
                <w:szCs w:val="22"/>
              </w:rPr>
              <w:tab/>
              <w:t>в выражении ГЭСВ</w:t>
            </w:r>
          </w:p>
        </w:tc>
        <w:tc>
          <w:tcPr>
            <w:tcW w:w="2835" w:type="dxa"/>
          </w:tcPr>
          <w:p w14:paraId="45825458" w14:textId="77777777" w:rsidR="008E4E4F" w:rsidRPr="000B3168" w:rsidRDefault="008E4E4F" w:rsidP="00BB745B">
            <w:pPr>
              <w:spacing w:before="60" w:after="60"/>
              <w:jc w:val="right"/>
              <w:rPr>
                <w:szCs w:val="22"/>
              </w:rPr>
            </w:pPr>
            <w:r w:rsidRPr="000B3168">
              <w:rPr>
                <w:szCs w:val="22"/>
              </w:rPr>
              <w:t>от 4,0</w:t>
            </w:r>
          </w:p>
        </w:tc>
        <w:tc>
          <w:tcPr>
            <w:tcW w:w="2268" w:type="dxa"/>
          </w:tcPr>
          <w:p w14:paraId="33EA8E8F" w14:textId="77777777" w:rsidR="008E4E4F" w:rsidRPr="000B3168" w:rsidRDefault="008E4E4F" w:rsidP="00BB745B">
            <w:pPr>
              <w:spacing w:before="60" w:after="60"/>
              <w:jc w:val="right"/>
              <w:rPr>
                <w:szCs w:val="22"/>
              </w:rPr>
            </w:pPr>
            <w:r w:rsidRPr="000B3168">
              <w:rPr>
                <w:szCs w:val="22"/>
              </w:rPr>
              <w:t>от 9,5</w:t>
            </w:r>
          </w:p>
        </w:tc>
      </w:tr>
      <w:tr w:rsidR="008E4E4F" w:rsidRPr="000B3168" w14:paraId="735B9E72" w14:textId="77777777" w:rsidTr="00BB745B">
        <w:trPr>
          <w:cantSplit/>
        </w:trPr>
        <w:tc>
          <w:tcPr>
            <w:tcW w:w="846" w:type="dxa"/>
            <w:shd w:val="clear" w:color="auto" w:fill="9CC2E5" w:themeFill="accent1" w:themeFillTint="99"/>
          </w:tcPr>
          <w:p w14:paraId="6AE0DA4E" w14:textId="77777777" w:rsidR="008E4E4F" w:rsidRPr="000B3168" w:rsidRDefault="008E4E4F" w:rsidP="00BB745B">
            <w:pPr>
              <w:spacing w:before="60" w:after="60"/>
              <w:rPr>
                <w:szCs w:val="22"/>
              </w:rPr>
            </w:pPr>
            <w:r w:rsidRPr="000B3168">
              <w:rPr>
                <w:szCs w:val="22"/>
              </w:rPr>
              <w:t>4.1.3.</w:t>
            </w:r>
          </w:p>
        </w:tc>
        <w:tc>
          <w:tcPr>
            <w:tcW w:w="9072" w:type="dxa"/>
            <w:gridSpan w:val="3"/>
          </w:tcPr>
          <w:p w14:paraId="4F23DAAC" w14:textId="77777777" w:rsidR="008E4E4F" w:rsidRPr="000B3168" w:rsidRDefault="008E4E4F" w:rsidP="00BB745B">
            <w:pPr>
              <w:spacing w:before="60" w:after="60"/>
              <w:rPr>
                <w:b/>
                <w:szCs w:val="22"/>
              </w:rPr>
            </w:pPr>
            <w:r w:rsidRPr="000B3168">
              <w:rPr>
                <w:b/>
                <w:szCs w:val="22"/>
              </w:rPr>
              <w:t>Размеры ставок вознаграждения по жилищному займу в рамках депозита "АРНАУ"</w:t>
            </w:r>
          </w:p>
          <w:p w14:paraId="2D88C789" w14:textId="77777777" w:rsidR="008E4E4F" w:rsidRPr="000B3168" w:rsidRDefault="008E4E4F" w:rsidP="00AE0D67">
            <w:pPr>
              <w:tabs>
                <w:tab w:val="left" w:pos="288"/>
              </w:tabs>
              <w:spacing w:before="60" w:after="60"/>
              <w:ind w:left="288" w:hanging="288"/>
              <w:rPr>
                <w:szCs w:val="22"/>
              </w:rPr>
            </w:pPr>
            <w:r w:rsidRPr="000B3168">
              <w:rPr>
                <w:i/>
                <w:color w:val="0000FF"/>
                <w:szCs w:val="22"/>
              </w:rPr>
              <w:t>(Согласно решению СД от 13.11.19 г (протокол №14))</w:t>
            </w:r>
          </w:p>
        </w:tc>
      </w:tr>
      <w:tr w:rsidR="008E4E4F" w:rsidRPr="000B3168" w14:paraId="79D247C6" w14:textId="77777777" w:rsidTr="00BB745B">
        <w:trPr>
          <w:cantSplit/>
        </w:trPr>
        <w:tc>
          <w:tcPr>
            <w:tcW w:w="846" w:type="dxa"/>
            <w:shd w:val="clear" w:color="auto" w:fill="9CC2E5" w:themeFill="accent1" w:themeFillTint="99"/>
          </w:tcPr>
          <w:p w14:paraId="1CDA66CA" w14:textId="77777777" w:rsidR="008E4E4F" w:rsidRPr="000B3168" w:rsidRDefault="008E4E4F" w:rsidP="00BB745B">
            <w:pPr>
              <w:spacing w:before="60" w:after="60"/>
              <w:rPr>
                <w:szCs w:val="22"/>
              </w:rPr>
            </w:pPr>
            <w:r w:rsidRPr="000B3168">
              <w:rPr>
                <w:szCs w:val="22"/>
              </w:rPr>
              <w:t>4.1.4.</w:t>
            </w:r>
          </w:p>
        </w:tc>
        <w:tc>
          <w:tcPr>
            <w:tcW w:w="3969" w:type="dxa"/>
          </w:tcPr>
          <w:p w14:paraId="01A6121A" w14:textId="77777777" w:rsidR="008E4E4F" w:rsidRPr="000B3168" w:rsidRDefault="008E4E4F" w:rsidP="00BB745B">
            <w:pPr>
              <w:tabs>
                <w:tab w:val="left" w:pos="288"/>
              </w:tabs>
              <w:spacing w:before="60" w:after="60"/>
              <w:ind w:left="288" w:hanging="288"/>
              <w:rPr>
                <w:szCs w:val="22"/>
              </w:rPr>
            </w:pPr>
            <w:r w:rsidRPr="000B3168">
              <w:rPr>
                <w:szCs w:val="22"/>
              </w:rPr>
              <w:sym w:font="Wingdings" w:char="F09F"/>
            </w:r>
            <w:r w:rsidRPr="000B3168">
              <w:rPr>
                <w:szCs w:val="22"/>
              </w:rPr>
              <w:tab/>
              <w:t>в номинальном выражении</w:t>
            </w:r>
          </w:p>
        </w:tc>
        <w:tc>
          <w:tcPr>
            <w:tcW w:w="2835" w:type="dxa"/>
          </w:tcPr>
          <w:p w14:paraId="5B112432" w14:textId="77777777" w:rsidR="008E4E4F" w:rsidRPr="000B3168" w:rsidRDefault="008E4E4F" w:rsidP="00BB745B">
            <w:pPr>
              <w:spacing w:before="60" w:after="60"/>
              <w:jc w:val="right"/>
              <w:rPr>
                <w:szCs w:val="22"/>
              </w:rPr>
            </w:pPr>
            <w:r w:rsidRPr="000B3168">
              <w:rPr>
                <w:szCs w:val="22"/>
              </w:rPr>
              <w:t>2,0</w:t>
            </w:r>
          </w:p>
        </w:tc>
        <w:tc>
          <w:tcPr>
            <w:tcW w:w="2268" w:type="dxa"/>
          </w:tcPr>
          <w:p w14:paraId="3BA66736" w14:textId="77777777" w:rsidR="008E4E4F" w:rsidRPr="000B3168" w:rsidRDefault="008E4E4F" w:rsidP="00BB745B">
            <w:pPr>
              <w:spacing w:before="60" w:after="60"/>
              <w:jc w:val="right"/>
              <w:rPr>
                <w:szCs w:val="22"/>
              </w:rPr>
            </w:pPr>
            <w:r w:rsidRPr="000B3168">
              <w:rPr>
                <w:szCs w:val="22"/>
              </w:rPr>
              <w:t>5,0</w:t>
            </w:r>
          </w:p>
        </w:tc>
      </w:tr>
      <w:tr w:rsidR="008E4E4F" w:rsidRPr="000B3168" w14:paraId="25DFF78D" w14:textId="77777777" w:rsidTr="00BB745B">
        <w:trPr>
          <w:cantSplit/>
        </w:trPr>
        <w:tc>
          <w:tcPr>
            <w:tcW w:w="846" w:type="dxa"/>
            <w:shd w:val="clear" w:color="auto" w:fill="9CC2E5" w:themeFill="accent1" w:themeFillTint="99"/>
          </w:tcPr>
          <w:p w14:paraId="131869DF" w14:textId="77777777" w:rsidR="008E4E4F" w:rsidRPr="000B3168" w:rsidRDefault="008E4E4F" w:rsidP="00BB745B">
            <w:pPr>
              <w:spacing w:before="60" w:after="60"/>
              <w:rPr>
                <w:szCs w:val="22"/>
              </w:rPr>
            </w:pPr>
            <w:r w:rsidRPr="000B3168">
              <w:rPr>
                <w:szCs w:val="22"/>
              </w:rPr>
              <w:t>4.1.5.</w:t>
            </w:r>
          </w:p>
        </w:tc>
        <w:tc>
          <w:tcPr>
            <w:tcW w:w="3969" w:type="dxa"/>
          </w:tcPr>
          <w:p w14:paraId="2AA25C11" w14:textId="77777777" w:rsidR="008E4E4F" w:rsidRPr="000B3168" w:rsidRDefault="008E4E4F" w:rsidP="00BB745B">
            <w:pPr>
              <w:tabs>
                <w:tab w:val="left" w:pos="288"/>
              </w:tabs>
              <w:spacing w:before="60" w:after="60"/>
              <w:ind w:left="288" w:hanging="288"/>
              <w:rPr>
                <w:szCs w:val="22"/>
              </w:rPr>
            </w:pPr>
            <w:r w:rsidRPr="000B3168">
              <w:rPr>
                <w:szCs w:val="22"/>
              </w:rPr>
              <w:sym w:font="Wingdings" w:char="F09F"/>
            </w:r>
            <w:r w:rsidRPr="000B3168">
              <w:rPr>
                <w:szCs w:val="22"/>
              </w:rPr>
              <w:tab/>
              <w:t>в выражении ГЭСВ</w:t>
            </w:r>
          </w:p>
        </w:tc>
        <w:tc>
          <w:tcPr>
            <w:tcW w:w="2835" w:type="dxa"/>
          </w:tcPr>
          <w:p w14:paraId="31B2B9AA" w14:textId="77777777" w:rsidR="008E4E4F" w:rsidRPr="000B3168" w:rsidRDefault="008E4E4F" w:rsidP="00BB745B">
            <w:pPr>
              <w:spacing w:before="60" w:after="60"/>
              <w:jc w:val="right"/>
              <w:rPr>
                <w:szCs w:val="22"/>
              </w:rPr>
            </w:pPr>
            <w:r w:rsidRPr="000B3168">
              <w:rPr>
                <w:szCs w:val="22"/>
              </w:rPr>
              <w:t>от 2,0</w:t>
            </w:r>
          </w:p>
        </w:tc>
        <w:tc>
          <w:tcPr>
            <w:tcW w:w="2268" w:type="dxa"/>
          </w:tcPr>
          <w:p w14:paraId="30897F28" w14:textId="77777777" w:rsidR="008E4E4F" w:rsidRPr="000B3168" w:rsidRDefault="008E4E4F" w:rsidP="00BB745B">
            <w:pPr>
              <w:spacing w:before="60" w:after="60"/>
              <w:jc w:val="right"/>
              <w:rPr>
                <w:szCs w:val="22"/>
              </w:rPr>
            </w:pPr>
            <w:r w:rsidRPr="000B3168">
              <w:rPr>
                <w:szCs w:val="22"/>
              </w:rPr>
              <w:t>от 5,0</w:t>
            </w:r>
          </w:p>
        </w:tc>
      </w:tr>
      <w:tr w:rsidR="008E4E4F" w:rsidRPr="000B3168" w14:paraId="0B08621E" w14:textId="77777777" w:rsidTr="00BB745B">
        <w:trPr>
          <w:cantSplit/>
        </w:trPr>
        <w:tc>
          <w:tcPr>
            <w:tcW w:w="846" w:type="dxa"/>
            <w:shd w:val="clear" w:color="auto" w:fill="8496B0" w:themeFill="text2" w:themeFillTint="99"/>
          </w:tcPr>
          <w:p w14:paraId="1C28A3C8" w14:textId="77777777" w:rsidR="008E4E4F" w:rsidRPr="000B3168" w:rsidRDefault="008E4E4F" w:rsidP="00BB745B">
            <w:pPr>
              <w:spacing w:before="60" w:after="60"/>
              <w:rPr>
                <w:szCs w:val="22"/>
              </w:rPr>
            </w:pPr>
            <w:r w:rsidRPr="000B3168">
              <w:rPr>
                <w:szCs w:val="22"/>
              </w:rPr>
              <w:t>4.2</w:t>
            </w:r>
          </w:p>
        </w:tc>
        <w:tc>
          <w:tcPr>
            <w:tcW w:w="9072" w:type="dxa"/>
            <w:gridSpan w:val="3"/>
            <w:shd w:val="clear" w:color="auto" w:fill="D0CECE" w:themeFill="background2" w:themeFillShade="E6"/>
          </w:tcPr>
          <w:p w14:paraId="5E1FF50A" w14:textId="77777777" w:rsidR="008E4E4F" w:rsidRPr="000B3168" w:rsidRDefault="008E4E4F" w:rsidP="00BB745B">
            <w:pPr>
              <w:spacing w:before="60" w:after="60"/>
              <w:rPr>
                <w:szCs w:val="22"/>
              </w:rPr>
            </w:pPr>
            <w:r w:rsidRPr="000B3168">
              <w:rPr>
                <w:szCs w:val="22"/>
              </w:rPr>
              <w:t>Размер ставки вознаграждения по промежуточному жилищному займу, % годовых</w:t>
            </w:r>
          </w:p>
        </w:tc>
      </w:tr>
      <w:tr w:rsidR="008E4E4F" w:rsidRPr="000B3168" w14:paraId="468AFB39" w14:textId="77777777" w:rsidTr="00BB745B">
        <w:trPr>
          <w:cantSplit/>
        </w:trPr>
        <w:tc>
          <w:tcPr>
            <w:tcW w:w="846" w:type="dxa"/>
            <w:shd w:val="clear" w:color="auto" w:fill="9CC2E5" w:themeFill="accent1" w:themeFillTint="99"/>
          </w:tcPr>
          <w:p w14:paraId="5BA8D870" w14:textId="77777777" w:rsidR="008E4E4F" w:rsidRPr="000B3168" w:rsidRDefault="008E4E4F" w:rsidP="00BB745B">
            <w:pPr>
              <w:spacing w:before="60" w:after="60"/>
              <w:rPr>
                <w:szCs w:val="22"/>
              </w:rPr>
            </w:pPr>
            <w:r w:rsidRPr="000B3168">
              <w:rPr>
                <w:szCs w:val="22"/>
              </w:rPr>
              <w:t>4.2.1.</w:t>
            </w:r>
          </w:p>
        </w:tc>
        <w:tc>
          <w:tcPr>
            <w:tcW w:w="3969" w:type="dxa"/>
          </w:tcPr>
          <w:p w14:paraId="77841BB9" w14:textId="77777777" w:rsidR="008E4E4F" w:rsidRPr="000B3168" w:rsidRDefault="008E4E4F" w:rsidP="00BB745B">
            <w:pPr>
              <w:tabs>
                <w:tab w:val="left" w:pos="288"/>
              </w:tabs>
              <w:spacing w:before="60" w:after="60"/>
              <w:ind w:left="288" w:hanging="288"/>
              <w:rPr>
                <w:szCs w:val="22"/>
              </w:rPr>
            </w:pPr>
            <w:r w:rsidRPr="000B3168">
              <w:rPr>
                <w:szCs w:val="22"/>
              </w:rPr>
              <w:sym w:font="Wingdings" w:char="F09F"/>
            </w:r>
            <w:r w:rsidRPr="000B3168">
              <w:rPr>
                <w:szCs w:val="22"/>
              </w:rPr>
              <w:tab/>
              <w:t>в номинальном выражении</w:t>
            </w:r>
          </w:p>
        </w:tc>
        <w:tc>
          <w:tcPr>
            <w:tcW w:w="2835" w:type="dxa"/>
          </w:tcPr>
          <w:p w14:paraId="22287CA6" w14:textId="77777777" w:rsidR="008E4E4F" w:rsidRPr="000B3168" w:rsidRDefault="008E4E4F" w:rsidP="00BB745B">
            <w:pPr>
              <w:spacing w:before="60" w:after="60"/>
              <w:jc w:val="right"/>
              <w:rPr>
                <w:szCs w:val="22"/>
              </w:rPr>
            </w:pPr>
            <w:r w:rsidRPr="000B3168">
              <w:rPr>
                <w:szCs w:val="22"/>
              </w:rPr>
              <w:t>4,0</w:t>
            </w:r>
          </w:p>
        </w:tc>
        <w:tc>
          <w:tcPr>
            <w:tcW w:w="2268" w:type="dxa"/>
          </w:tcPr>
          <w:p w14:paraId="0642AA46" w14:textId="77777777" w:rsidR="008E4E4F" w:rsidRPr="000B3168" w:rsidRDefault="008E4E4F" w:rsidP="00BB745B">
            <w:pPr>
              <w:spacing w:before="60" w:after="60"/>
              <w:jc w:val="right"/>
              <w:rPr>
                <w:szCs w:val="22"/>
              </w:rPr>
            </w:pPr>
            <w:r w:rsidRPr="000B3168">
              <w:rPr>
                <w:szCs w:val="22"/>
              </w:rPr>
              <w:t>17,0</w:t>
            </w:r>
          </w:p>
        </w:tc>
      </w:tr>
      <w:tr w:rsidR="008E4E4F" w:rsidRPr="000B3168" w14:paraId="1C683867" w14:textId="77777777" w:rsidTr="00BB745B">
        <w:trPr>
          <w:cantSplit/>
        </w:trPr>
        <w:tc>
          <w:tcPr>
            <w:tcW w:w="846" w:type="dxa"/>
            <w:shd w:val="clear" w:color="auto" w:fill="9CC2E5" w:themeFill="accent1" w:themeFillTint="99"/>
          </w:tcPr>
          <w:p w14:paraId="5CD49199" w14:textId="77777777" w:rsidR="008E4E4F" w:rsidRPr="000B3168" w:rsidRDefault="008E4E4F" w:rsidP="00BB745B">
            <w:pPr>
              <w:spacing w:before="60" w:after="60"/>
              <w:rPr>
                <w:szCs w:val="22"/>
              </w:rPr>
            </w:pPr>
            <w:r w:rsidRPr="000B3168">
              <w:rPr>
                <w:szCs w:val="22"/>
              </w:rPr>
              <w:t>4.2.2.</w:t>
            </w:r>
          </w:p>
        </w:tc>
        <w:tc>
          <w:tcPr>
            <w:tcW w:w="3969" w:type="dxa"/>
          </w:tcPr>
          <w:p w14:paraId="0984596F" w14:textId="77777777" w:rsidR="008E4E4F" w:rsidRPr="000B3168" w:rsidRDefault="008E4E4F" w:rsidP="00BB745B">
            <w:pPr>
              <w:tabs>
                <w:tab w:val="left" w:pos="288"/>
              </w:tabs>
              <w:spacing w:before="60" w:after="60"/>
              <w:ind w:left="288" w:hanging="288"/>
              <w:rPr>
                <w:szCs w:val="22"/>
              </w:rPr>
            </w:pPr>
            <w:r w:rsidRPr="000B3168">
              <w:rPr>
                <w:szCs w:val="22"/>
              </w:rPr>
              <w:sym w:font="Wingdings" w:char="F09F"/>
            </w:r>
            <w:r w:rsidRPr="000B3168">
              <w:rPr>
                <w:szCs w:val="22"/>
              </w:rPr>
              <w:tab/>
              <w:t>в выражении ГЭСВ</w:t>
            </w:r>
          </w:p>
          <w:p w14:paraId="61E276E4" w14:textId="596229BD" w:rsidR="00AE0D67" w:rsidRPr="000B3168" w:rsidRDefault="00AE0D67" w:rsidP="00AE0D67">
            <w:pPr>
              <w:tabs>
                <w:tab w:val="left" w:pos="288"/>
              </w:tabs>
              <w:spacing w:before="60" w:after="60"/>
              <w:ind w:left="288" w:hanging="288"/>
              <w:jc w:val="both"/>
              <w:rPr>
                <w:i/>
                <w:szCs w:val="22"/>
              </w:rPr>
            </w:pPr>
            <w:r w:rsidRPr="000B3168">
              <w:rPr>
                <w:i/>
                <w:color w:val="0000FF"/>
                <w:szCs w:val="22"/>
              </w:rPr>
              <w:t>(подпункт 4.2.2. изменен согласно решению СД от 26.09.2025г. (протокол №14))</w:t>
            </w:r>
          </w:p>
        </w:tc>
        <w:tc>
          <w:tcPr>
            <w:tcW w:w="2835" w:type="dxa"/>
          </w:tcPr>
          <w:p w14:paraId="47F800A3" w14:textId="4BA766D2" w:rsidR="008E4E4F" w:rsidRPr="000B3168" w:rsidRDefault="008E4E4F" w:rsidP="00BB745B">
            <w:pPr>
              <w:spacing w:before="60" w:after="60"/>
              <w:jc w:val="right"/>
              <w:rPr>
                <w:szCs w:val="22"/>
              </w:rPr>
            </w:pPr>
            <w:r w:rsidRPr="000B3168">
              <w:rPr>
                <w:szCs w:val="22"/>
              </w:rPr>
              <w:t xml:space="preserve"> 4,2</w:t>
            </w:r>
          </w:p>
        </w:tc>
        <w:tc>
          <w:tcPr>
            <w:tcW w:w="2268" w:type="dxa"/>
          </w:tcPr>
          <w:p w14:paraId="103D5811" w14:textId="7047B1FE" w:rsidR="008E4E4F" w:rsidRPr="000B3168" w:rsidRDefault="008E4E4F" w:rsidP="00AE0D67">
            <w:pPr>
              <w:spacing w:before="60" w:after="60"/>
              <w:jc w:val="right"/>
              <w:rPr>
                <w:szCs w:val="22"/>
              </w:rPr>
            </w:pPr>
            <w:r w:rsidRPr="000B3168">
              <w:rPr>
                <w:szCs w:val="22"/>
              </w:rPr>
              <w:t xml:space="preserve"> 20</w:t>
            </w:r>
          </w:p>
        </w:tc>
      </w:tr>
      <w:tr w:rsidR="008E4E4F" w:rsidRPr="000B3168" w14:paraId="2350EBE4" w14:textId="77777777" w:rsidTr="00BB745B">
        <w:trPr>
          <w:cantSplit/>
        </w:trPr>
        <w:tc>
          <w:tcPr>
            <w:tcW w:w="846" w:type="dxa"/>
            <w:shd w:val="clear" w:color="auto" w:fill="8496B0" w:themeFill="text2" w:themeFillTint="99"/>
          </w:tcPr>
          <w:p w14:paraId="6548920B" w14:textId="77777777" w:rsidR="008E4E4F" w:rsidRPr="000B3168" w:rsidRDefault="008E4E4F" w:rsidP="00BB745B">
            <w:pPr>
              <w:spacing w:before="60" w:after="60"/>
              <w:rPr>
                <w:szCs w:val="22"/>
              </w:rPr>
            </w:pPr>
            <w:r w:rsidRPr="000B3168">
              <w:rPr>
                <w:szCs w:val="22"/>
              </w:rPr>
              <w:t>4.3</w:t>
            </w:r>
          </w:p>
        </w:tc>
        <w:tc>
          <w:tcPr>
            <w:tcW w:w="9072" w:type="dxa"/>
            <w:gridSpan w:val="3"/>
            <w:shd w:val="clear" w:color="auto" w:fill="D0CECE" w:themeFill="background2" w:themeFillShade="E6"/>
          </w:tcPr>
          <w:p w14:paraId="2C17ACE7" w14:textId="77777777" w:rsidR="008E4E4F" w:rsidRPr="000B3168" w:rsidRDefault="008E4E4F" w:rsidP="00BB745B">
            <w:pPr>
              <w:spacing w:before="60" w:after="60"/>
              <w:rPr>
                <w:szCs w:val="22"/>
              </w:rPr>
            </w:pPr>
            <w:r w:rsidRPr="000B3168">
              <w:rPr>
                <w:szCs w:val="22"/>
              </w:rPr>
              <w:t>Размер ставки вознаграждения по предварительному жилищному займу, % годовых</w:t>
            </w:r>
          </w:p>
        </w:tc>
      </w:tr>
      <w:tr w:rsidR="008E4E4F" w:rsidRPr="000B3168" w14:paraId="403AA695" w14:textId="77777777" w:rsidTr="00BB745B">
        <w:trPr>
          <w:cantSplit/>
        </w:trPr>
        <w:tc>
          <w:tcPr>
            <w:tcW w:w="846" w:type="dxa"/>
            <w:shd w:val="clear" w:color="auto" w:fill="9CC2E5" w:themeFill="accent1" w:themeFillTint="99"/>
          </w:tcPr>
          <w:p w14:paraId="727658BA" w14:textId="77777777" w:rsidR="008E4E4F" w:rsidRPr="000B3168" w:rsidRDefault="008E4E4F" w:rsidP="00BB745B">
            <w:pPr>
              <w:spacing w:before="60" w:after="60"/>
              <w:rPr>
                <w:szCs w:val="22"/>
              </w:rPr>
            </w:pPr>
            <w:r w:rsidRPr="000B3168">
              <w:rPr>
                <w:szCs w:val="22"/>
              </w:rPr>
              <w:t>4.3.1.</w:t>
            </w:r>
          </w:p>
        </w:tc>
        <w:tc>
          <w:tcPr>
            <w:tcW w:w="3969" w:type="dxa"/>
          </w:tcPr>
          <w:p w14:paraId="4136BBAD" w14:textId="2BFD47DD" w:rsidR="008E4E4F" w:rsidRPr="000B3168" w:rsidRDefault="008E4E4F" w:rsidP="00BB745B">
            <w:pPr>
              <w:tabs>
                <w:tab w:val="left" w:pos="288"/>
              </w:tabs>
              <w:spacing w:before="60" w:after="60"/>
              <w:ind w:left="288" w:hanging="288"/>
              <w:rPr>
                <w:szCs w:val="22"/>
              </w:rPr>
            </w:pPr>
            <w:r w:rsidRPr="000B3168">
              <w:rPr>
                <w:szCs w:val="22"/>
              </w:rPr>
              <w:sym w:font="Wingdings" w:char="F09F"/>
            </w:r>
            <w:r w:rsidRPr="000B3168">
              <w:rPr>
                <w:szCs w:val="22"/>
              </w:rPr>
              <w:tab/>
              <w:t>в номинальном выражении</w:t>
            </w:r>
            <w:r w:rsidR="00AA5073" w:rsidRPr="000B3168">
              <w:rPr>
                <w:szCs w:val="22"/>
              </w:rPr>
              <w:t xml:space="preserve"> </w:t>
            </w:r>
            <w:r w:rsidR="00AA5073" w:rsidRPr="000B3168">
              <w:rPr>
                <w:i/>
                <w:color w:val="0000FF"/>
                <w:szCs w:val="22"/>
              </w:rPr>
              <w:t>(подпункт 1.3. изложен в редакции согласно решению СД от 13.11.2025г. (протокол №16))</w:t>
            </w:r>
          </w:p>
        </w:tc>
        <w:tc>
          <w:tcPr>
            <w:tcW w:w="2835" w:type="dxa"/>
          </w:tcPr>
          <w:p w14:paraId="6BCAA919" w14:textId="77777777" w:rsidR="008E4E4F" w:rsidRPr="000B3168" w:rsidRDefault="008E4E4F" w:rsidP="00BB745B">
            <w:pPr>
              <w:spacing w:before="60" w:after="60"/>
              <w:jc w:val="right"/>
              <w:rPr>
                <w:szCs w:val="22"/>
              </w:rPr>
            </w:pPr>
            <w:r w:rsidRPr="000B3168">
              <w:rPr>
                <w:szCs w:val="22"/>
              </w:rPr>
              <w:t>4,0</w:t>
            </w:r>
          </w:p>
        </w:tc>
        <w:tc>
          <w:tcPr>
            <w:tcW w:w="2268" w:type="dxa"/>
          </w:tcPr>
          <w:p w14:paraId="58C60856" w14:textId="237EEA35" w:rsidR="008E4E4F" w:rsidRPr="000B3168" w:rsidRDefault="00AA5073" w:rsidP="00BB745B">
            <w:pPr>
              <w:spacing w:before="60" w:after="60"/>
              <w:jc w:val="right"/>
              <w:rPr>
                <w:szCs w:val="22"/>
              </w:rPr>
            </w:pPr>
            <w:r w:rsidRPr="000B3168">
              <w:rPr>
                <w:szCs w:val="22"/>
              </w:rPr>
              <w:t>20</w:t>
            </w:r>
            <w:r w:rsidR="008E4E4F" w:rsidRPr="000B3168">
              <w:rPr>
                <w:szCs w:val="22"/>
              </w:rPr>
              <w:t>,0</w:t>
            </w:r>
          </w:p>
        </w:tc>
      </w:tr>
      <w:tr w:rsidR="008E4E4F" w:rsidRPr="000B3168" w14:paraId="16256F94" w14:textId="77777777" w:rsidTr="00BB745B">
        <w:trPr>
          <w:cantSplit/>
        </w:trPr>
        <w:tc>
          <w:tcPr>
            <w:tcW w:w="846" w:type="dxa"/>
            <w:shd w:val="clear" w:color="auto" w:fill="9CC2E5" w:themeFill="accent1" w:themeFillTint="99"/>
          </w:tcPr>
          <w:p w14:paraId="251565B7" w14:textId="77777777" w:rsidR="008E4E4F" w:rsidRPr="000B3168" w:rsidRDefault="008E4E4F" w:rsidP="00BB745B">
            <w:pPr>
              <w:spacing w:before="60" w:after="60"/>
              <w:rPr>
                <w:szCs w:val="22"/>
              </w:rPr>
            </w:pPr>
            <w:r w:rsidRPr="000B3168">
              <w:rPr>
                <w:szCs w:val="22"/>
              </w:rPr>
              <w:t>4.3.2.</w:t>
            </w:r>
          </w:p>
        </w:tc>
        <w:tc>
          <w:tcPr>
            <w:tcW w:w="3969" w:type="dxa"/>
          </w:tcPr>
          <w:p w14:paraId="40EBF12D" w14:textId="1CADEAE6" w:rsidR="008E4E4F" w:rsidRPr="000B3168" w:rsidRDefault="008E4E4F" w:rsidP="00AA5073">
            <w:pPr>
              <w:tabs>
                <w:tab w:val="left" w:pos="288"/>
              </w:tabs>
              <w:spacing w:before="60" w:after="60"/>
              <w:ind w:left="288" w:hanging="288"/>
              <w:rPr>
                <w:szCs w:val="22"/>
              </w:rPr>
            </w:pPr>
            <w:r w:rsidRPr="000B3168">
              <w:rPr>
                <w:szCs w:val="22"/>
              </w:rPr>
              <w:sym w:font="Wingdings" w:char="F09F"/>
            </w:r>
            <w:r w:rsidRPr="000B3168">
              <w:rPr>
                <w:szCs w:val="22"/>
              </w:rPr>
              <w:tab/>
              <w:t>в выражении ГЭСВ</w:t>
            </w:r>
            <w:r w:rsidR="00AE0D67" w:rsidRPr="000B3168">
              <w:rPr>
                <w:szCs w:val="22"/>
              </w:rPr>
              <w:t xml:space="preserve"> </w:t>
            </w:r>
            <w:r w:rsidR="00AE0D67" w:rsidRPr="000B3168">
              <w:rPr>
                <w:i/>
                <w:color w:val="0000FF"/>
                <w:szCs w:val="22"/>
              </w:rPr>
              <w:t>(подпункт 4.3.2. изменен согласно решению СД от 26.09.2025г. (протокол №14)</w:t>
            </w:r>
            <w:r w:rsidR="00AA5073" w:rsidRPr="000B3168">
              <w:rPr>
                <w:i/>
                <w:color w:val="0000FF"/>
                <w:szCs w:val="22"/>
              </w:rPr>
              <w:t>, согласно решению СД от 13.11.2025г. (протокол №16)</w:t>
            </w:r>
            <w:r w:rsidR="00AE0D67" w:rsidRPr="000B3168">
              <w:rPr>
                <w:i/>
                <w:color w:val="0000FF"/>
                <w:szCs w:val="22"/>
              </w:rPr>
              <w:t>)</w:t>
            </w:r>
          </w:p>
        </w:tc>
        <w:tc>
          <w:tcPr>
            <w:tcW w:w="2835" w:type="dxa"/>
          </w:tcPr>
          <w:p w14:paraId="36902111" w14:textId="0D6D59E4" w:rsidR="008E4E4F" w:rsidRPr="000B3168" w:rsidRDefault="008E4E4F" w:rsidP="00BB745B">
            <w:pPr>
              <w:spacing w:before="60" w:after="60"/>
              <w:jc w:val="right"/>
              <w:rPr>
                <w:szCs w:val="22"/>
              </w:rPr>
            </w:pPr>
            <w:r w:rsidRPr="000B3168">
              <w:rPr>
                <w:szCs w:val="22"/>
              </w:rPr>
              <w:t xml:space="preserve"> 4,2</w:t>
            </w:r>
          </w:p>
        </w:tc>
        <w:tc>
          <w:tcPr>
            <w:tcW w:w="2268" w:type="dxa"/>
          </w:tcPr>
          <w:p w14:paraId="52515B39" w14:textId="3DF0C09C" w:rsidR="008E4E4F" w:rsidRPr="000B3168" w:rsidRDefault="008E4E4F" w:rsidP="00AE0D67">
            <w:pPr>
              <w:spacing w:before="60" w:after="60"/>
              <w:jc w:val="right"/>
              <w:rPr>
                <w:szCs w:val="22"/>
              </w:rPr>
            </w:pPr>
            <w:r w:rsidRPr="000B3168">
              <w:rPr>
                <w:szCs w:val="22"/>
              </w:rPr>
              <w:t xml:space="preserve"> </w:t>
            </w:r>
            <w:r w:rsidR="00AA5073" w:rsidRPr="000B3168">
              <w:t>в пределах максимального значения, установленного действующим законодательством Республики Казахстан</w:t>
            </w:r>
          </w:p>
        </w:tc>
      </w:tr>
    </w:tbl>
    <w:p w14:paraId="7C6AB596" w14:textId="77777777" w:rsidR="008E4E4F" w:rsidRPr="000B3168" w:rsidRDefault="008E4E4F" w:rsidP="008E4E4F">
      <w:pPr>
        <w:tabs>
          <w:tab w:val="left" w:pos="432"/>
        </w:tabs>
        <w:spacing w:before="120"/>
        <w:jc w:val="both"/>
        <w:rPr>
          <w:color w:val="000000" w:themeColor="text1"/>
          <w:szCs w:val="22"/>
        </w:rPr>
      </w:pPr>
      <w:r w:rsidRPr="000B3168">
        <w:rPr>
          <w:szCs w:val="22"/>
        </w:rPr>
        <w:t>*</w:t>
      </w:r>
      <w:r w:rsidRPr="000B3168">
        <w:rPr>
          <w:szCs w:val="22"/>
        </w:rPr>
        <w:tab/>
        <w:t xml:space="preserve">Сумма жилищного займа не может превышать разницу между договорной суммой и суммой накопленных жилищных строительных сбережений, </w:t>
      </w:r>
      <w:r w:rsidRPr="000B3168">
        <w:rPr>
          <w:color w:val="000000" w:themeColor="text1"/>
          <w:szCs w:val="22"/>
        </w:rPr>
        <w:t xml:space="preserve">за исключением случаев, когда кредитная заявка подается в период с 1 января до даты фактического зачисления премии государства. Максимальная сумма жилищного займа устанавливается совокупно на заемщика и связанное с ним лицо. </w:t>
      </w:r>
    </w:p>
    <w:p w14:paraId="38BD1A91" w14:textId="77777777" w:rsidR="008E5C85" w:rsidRPr="000B3168" w:rsidRDefault="008E4E4F" w:rsidP="008E4E4F">
      <w:pPr>
        <w:tabs>
          <w:tab w:val="left" w:pos="432"/>
        </w:tabs>
        <w:spacing w:before="120"/>
        <w:ind w:left="432" w:hanging="432"/>
        <w:rPr>
          <w:color w:val="000000" w:themeColor="text1"/>
          <w:szCs w:val="22"/>
        </w:rPr>
      </w:pPr>
      <w:r w:rsidRPr="000B3168">
        <w:rPr>
          <w:color w:val="000000" w:themeColor="text1"/>
          <w:szCs w:val="22"/>
        </w:rPr>
        <w:t>**</w:t>
      </w:r>
      <w:r w:rsidRPr="000B3168">
        <w:rPr>
          <w:color w:val="000000" w:themeColor="text1"/>
          <w:szCs w:val="22"/>
        </w:rPr>
        <w:tab/>
        <w:t>Максимальная сумма промежуточного или предварительного жилищного займа устанавливается совокупно на заемщика и связанное с ним лицо.</w:t>
      </w:r>
    </w:p>
    <w:p w14:paraId="3E986183" w14:textId="49B0F6B4" w:rsidR="008E4E4F" w:rsidRPr="000B3168" w:rsidRDefault="008E4E4F" w:rsidP="008E4E4F">
      <w:pPr>
        <w:tabs>
          <w:tab w:val="left" w:pos="432"/>
        </w:tabs>
        <w:spacing w:before="120"/>
        <w:ind w:left="432" w:hanging="432"/>
        <w:rPr>
          <w:color w:val="000000" w:themeColor="text1"/>
          <w:szCs w:val="22"/>
        </w:rPr>
      </w:pPr>
      <w:r w:rsidRPr="000B3168">
        <w:rPr>
          <w:color w:val="000000" w:themeColor="text1"/>
          <w:szCs w:val="22"/>
        </w:rPr>
        <w:t>*** В том числе для индивидуальных предпринимателей, частных нотариусов, частных судебных исполнителей и адвокатов по операциям, не связанным с предпринимательской деятельностью</w:t>
      </w:r>
    </w:p>
    <w:p w14:paraId="76E1C371" w14:textId="77777777" w:rsidR="008E4E4F" w:rsidRPr="000B3168" w:rsidRDefault="008E4E4F" w:rsidP="008E4E4F">
      <w:pPr>
        <w:tabs>
          <w:tab w:val="left" w:pos="432"/>
        </w:tabs>
        <w:spacing w:before="120"/>
        <w:ind w:left="432" w:hanging="432"/>
        <w:rPr>
          <w:color w:val="000000" w:themeColor="text1"/>
          <w:szCs w:val="22"/>
        </w:rPr>
      </w:pPr>
    </w:p>
    <w:p w14:paraId="62982DD4" w14:textId="77777777" w:rsidR="008E4E4F" w:rsidRPr="000B3168" w:rsidRDefault="008E4E4F" w:rsidP="00D31D6C">
      <w:pPr>
        <w:pStyle w:val="3"/>
      </w:pPr>
      <w:bookmarkStart w:id="109" w:name="_Toc240471184"/>
      <w:r w:rsidRPr="000B3168">
        <w:lastRenderedPageBreak/>
        <w:t xml:space="preserve">Приложение </w:t>
      </w:r>
      <w:proofErr w:type="gramStart"/>
      <w:r w:rsidRPr="000B3168">
        <w:t>2-1</w:t>
      </w:r>
      <w:bookmarkEnd w:id="109"/>
      <w:proofErr w:type="gramEnd"/>
    </w:p>
    <w:p w14:paraId="03230858" w14:textId="77777777" w:rsidR="00E657CC" w:rsidRPr="000B3168" w:rsidRDefault="008E4E4F" w:rsidP="007C4479">
      <w:pPr>
        <w:tabs>
          <w:tab w:val="left" w:pos="432"/>
        </w:tabs>
        <w:spacing w:before="120"/>
        <w:ind w:left="432" w:hanging="432"/>
        <w:jc w:val="right"/>
        <w:rPr>
          <w:szCs w:val="22"/>
        </w:rPr>
      </w:pPr>
      <w:r w:rsidRPr="000B3168">
        <w:rPr>
          <w:b/>
          <w:szCs w:val="22"/>
        </w:rPr>
        <w:t xml:space="preserve">                                                            </w:t>
      </w:r>
      <w:r w:rsidR="007C4479" w:rsidRPr="000B3168">
        <w:rPr>
          <w:szCs w:val="22"/>
        </w:rPr>
        <w:t>Исключено</w:t>
      </w:r>
      <w:r w:rsidRPr="000B3168">
        <w:rPr>
          <w:szCs w:val="22"/>
        </w:rPr>
        <w:t xml:space="preserve"> </w:t>
      </w:r>
      <w:r w:rsidR="007C4479" w:rsidRPr="000B3168">
        <w:rPr>
          <w:szCs w:val="22"/>
        </w:rPr>
        <w:t>(</w:t>
      </w:r>
      <w:r w:rsidR="007C4479" w:rsidRPr="000B3168">
        <w:rPr>
          <w:i/>
          <w:color w:val="0000CC"/>
        </w:rPr>
        <w:t>согласно решению Совета директоров от</w:t>
      </w:r>
      <w:r w:rsidR="007C4479" w:rsidRPr="000B3168">
        <w:rPr>
          <w:i/>
          <w:color w:val="0000CC"/>
          <w:sz w:val="24"/>
        </w:rPr>
        <w:t xml:space="preserve"> </w:t>
      </w:r>
      <w:r w:rsidR="00C57DDE" w:rsidRPr="000B3168">
        <w:rPr>
          <w:i/>
          <w:color w:val="0000CC"/>
          <w:sz w:val="24"/>
        </w:rPr>
        <w:t>28</w:t>
      </w:r>
      <w:r w:rsidR="007C4479" w:rsidRPr="000B3168">
        <w:rPr>
          <w:i/>
          <w:color w:val="0000CC"/>
        </w:rPr>
        <w:t>.</w:t>
      </w:r>
      <w:r w:rsidR="00C57DDE" w:rsidRPr="000B3168">
        <w:rPr>
          <w:i/>
          <w:color w:val="0000CC"/>
        </w:rPr>
        <w:t>08</w:t>
      </w:r>
      <w:r w:rsidR="007C4479" w:rsidRPr="000B3168">
        <w:rPr>
          <w:i/>
          <w:color w:val="0000CC"/>
        </w:rPr>
        <w:t>.2023г. (протокол №</w:t>
      </w:r>
      <w:r w:rsidR="00C57DDE" w:rsidRPr="000B3168">
        <w:rPr>
          <w:i/>
          <w:color w:val="0000CC"/>
        </w:rPr>
        <w:t>10</w:t>
      </w:r>
      <w:r w:rsidR="007C4479" w:rsidRPr="000B3168">
        <w:rPr>
          <w:i/>
          <w:color w:val="0000CC"/>
        </w:rPr>
        <w:t>))</w:t>
      </w:r>
      <w:r w:rsidRPr="000B3168">
        <w:rPr>
          <w:szCs w:val="22"/>
        </w:rPr>
        <w:t xml:space="preserve">                                                 </w:t>
      </w:r>
    </w:p>
    <w:p w14:paraId="7203C1C7" w14:textId="77777777" w:rsidR="004364FE" w:rsidRPr="000B3168" w:rsidRDefault="00E657CC" w:rsidP="008E4E4F">
      <w:pPr>
        <w:tabs>
          <w:tab w:val="left" w:pos="432"/>
        </w:tabs>
        <w:spacing w:before="120"/>
        <w:ind w:left="432" w:hanging="432"/>
        <w:jc w:val="center"/>
        <w:rPr>
          <w:b/>
          <w:szCs w:val="22"/>
        </w:rPr>
      </w:pPr>
      <w:r w:rsidRPr="000B3168">
        <w:rPr>
          <w:b/>
          <w:szCs w:val="22"/>
        </w:rPr>
        <w:tab/>
      </w:r>
      <w:r w:rsidRPr="000B3168">
        <w:rPr>
          <w:b/>
          <w:szCs w:val="22"/>
        </w:rPr>
        <w:tab/>
      </w:r>
      <w:r w:rsidRPr="000B3168">
        <w:rPr>
          <w:b/>
          <w:szCs w:val="22"/>
        </w:rPr>
        <w:tab/>
      </w:r>
      <w:r w:rsidRPr="000B3168">
        <w:rPr>
          <w:b/>
          <w:szCs w:val="22"/>
        </w:rPr>
        <w:tab/>
      </w:r>
      <w:r w:rsidRPr="000B3168">
        <w:rPr>
          <w:b/>
          <w:szCs w:val="22"/>
        </w:rPr>
        <w:tab/>
      </w:r>
      <w:r w:rsidRPr="000B3168">
        <w:rPr>
          <w:b/>
          <w:szCs w:val="22"/>
        </w:rPr>
        <w:tab/>
      </w:r>
      <w:r w:rsidRPr="000B3168">
        <w:rPr>
          <w:b/>
          <w:szCs w:val="22"/>
        </w:rPr>
        <w:tab/>
      </w:r>
      <w:r w:rsidRPr="000B3168">
        <w:rPr>
          <w:b/>
          <w:szCs w:val="22"/>
        </w:rPr>
        <w:tab/>
      </w:r>
      <w:r w:rsidRPr="000B3168">
        <w:rPr>
          <w:b/>
          <w:szCs w:val="22"/>
        </w:rPr>
        <w:tab/>
      </w:r>
      <w:r w:rsidRPr="000B3168">
        <w:rPr>
          <w:b/>
          <w:szCs w:val="22"/>
        </w:rPr>
        <w:tab/>
      </w:r>
      <w:r w:rsidRPr="000B3168">
        <w:rPr>
          <w:b/>
          <w:szCs w:val="22"/>
        </w:rPr>
        <w:tab/>
      </w:r>
      <w:r w:rsidRPr="000B3168">
        <w:rPr>
          <w:b/>
          <w:szCs w:val="22"/>
        </w:rPr>
        <w:tab/>
      </w:r>
    </w:p>
    <w:p w14:paraId="152DD6C6" w14:textId="77777777" w:rsidR="004364FE" w:rsidRPr="000B3168" w:rsidRDefault="004364FE" w:rsidP="008E4E4F">
      <w:pPr>
        <w:tabs>
          <w:tab w:val="left" w:pos="432"/>
        </w:tabs>
        <w:spacing w:before="120"/>
        <w:ind w:left="432" w:hanging="432"/>
        <w:jc w:val="center"/>
        <w:rPr>
          <w:b/>
          <w:szCs w:val="22"/>
        </w:rPr>
      </w:pPr>
    </w:p>
    <w:p w14:paraId="1A952E7E" w14:textId="77777777" w:rsidR="004364FE" w:rsidRPr="000B3168" w:rsidRDefault="004364FE" w:rsidP="008E4E4F">
      <w:pPr>
        <w:tabs>
          <w:tab w:val="left" w:pos="432"/>
        </w:tabs>
        <w:spacing w:before="120"/>
        <w:ind w:left="432" w:hanging="432"/>
        <w:jc w:val="center"/>
        <w:rPr>
          <w:b/>
          <w:szCs w:val="22"/>
        </w:rPr>
      </w:pPr>
    </w:p>
    <w:p w14:paraId="682552F7" w14:textId="77777777" w:rsidR="004364FE" w:rsidRPr="000B3168" w:rsidRDefault="004364FE" w:rsidP="008E4E4F">
      <w:pPr>
        <w:tabs>
          <w:tab w:val="left" w:pos="432"/>
        </w:tabs>
        <w:spacing w:before="120"/>
        <w:ind w:left="432" w:hanging="432"/>
        <w:jc w:val="center"/>
        <w:rPr>
          <w:b/>
          <w:szCs w:val="22"/>
        </w:rPr>
      </w:pPr>
    </w:p>
    <w:p w14:paraId="7AECBA99" w14:textId="77777777" w:rsidR="004364FE" w:rsidRPr="000B3168" w:rsidRDefault="004364FE" w:rsidP="008E4E4F">
      <w:pPr>
        <w:tabs>
          <w:tab w:val="left" w:pos="432"/>
        </w:tabs>
        <w:spacing w:before="120"/>
        <w:ind w:left="432" w:hanging="432"/>
        <w:jc w:val="center"/>
        <w:rPr>
          <w:b/>
          <w:szCs w:val="22"/>
        </w:rPr>
      </w:pPr>
    </w:p>
    <w:p w14:paraId="0FF35C65" w14:textId="77777777" w:rsidR="004364FE" w:rsidRPr="000B3168" w:rsidRDefault="004364FE" w:rsidP="008E4E4F">
      <w:pPr>
        <w:tabs>
          <w:tab w:val="left" w:pos="432"/>
        </w:tabs>
        <w:spacing w:before="120"/>
        <w:ind w:left="432" w:hanging="432"/>
        <w:jc w:val="center"/>
        <w:rPr>
          <w:b/>
          <w:szCs w:val="22"/>
        </w:rPr>
      </w:pPr>
    </w:p>
    <w:p w14:paraId="2083E055" w14:textId="77777777" w:rsidR="00AA5073" w:rsidRPr="000B3168" w:rsidRDefault="00AA5073" w:rsidP="008E4E4F">
      <w:pPr>
        <w:tabs>
          <w:tab w:val="left" w:pos="432"/>
        </w:tabs>
        <w:spacing w:before="120"/>
        <w:ind w:left="432" w:hanging="432"/>
        <w:jc w:val="center"/>
        <w:rPr>
          <w:b/>
          <w:szCs w:val="22"/>
        </w:rPr>
      </w:pPr>
    </w:p>
    <w:p w14:paraId="7E41EEEC" w14:textId="77777777" w:rsidR="00AA5073" w:rsidRPr="000B3168" w:rsidRDefault="00AA5073" w:rsidP="008E4E4F">
      <w:pPr>
        <w:tabs>
          <w:tab w:val="left" w:pos="432"/>
        </w:tabs>
        <w:spacing w:before="120"/>
        <w:ind w:left="432" w:hanging="432"/>
        <w:jc w:val="center"/>
        <w:rPr>
          <w:b/>
          <w:szCs w:val="22"/>
        </w:rPr>
      </w:pPr>
    </w:p>
    <w:p w14:paraId="4277CFF7" w14:textId="77777777" w:rsidR="00AA5073" w:rsidRPr="000B3168" w:rsidRDefault="00AA5073" w:rsidP="008E4E4F">
      <w:pPr>
        <w:tabs>
          <w:tab w:val="left" w:pos="432"/>
        </w:tabs>
        <w:spacing w:before="120"/>
        <w:ind w:left="432" w:hanging="432"/>
        <w:jc w:val="center"/>
        <w:rPr>
          <w:b/>
          <w:szCs w:val="22"/>
        </w:rPr>
      </w:pPr>
    </w:p>
    <w:p w14:paraId="097216DE" w14:textId="77777777" w:rsidR="00AA5073" w:rsidRPr="000B3168" w:rsidRDefault="00AA5073" w:rsidP="008E4E4F">
      <w:pPr>
        <w:tabs>
          <w:tab w:val="left" w:pos="432"/>
        </w:tabs>
        <w:spacing w:before="120"/>
        <w:ind w:left="432" w:hanging="432"/>
        <w:jc w:val="center"/>
        <w:rPr>
          <w:b/>
          <w:szCs w:val="22"/>
        </w:rPr>
      </w:pPr>
    </w:p>
    <w:p w14:paraId="78E3F7D8" w14:textId="77777777" w:rsidR="00AA5073" w:rsidRPr="000B3168" w:rsidRDefault="00AA5073" w:rsidP="008E4E4F">
      <w:pPr>
        <w:tabs>
          <w:tab w:val="left" w:pos="432"/>
        </w:tabs>
        <w:spacing w:before="120"/>
        <w:ind w:left="432" w:hanging="432"/>
        <w:jc w:val="center"/>
        <w:rPr>
          <w:b/>
          <w:szCs w:val="22"/>
        </w:rPr>
      </w:pPr>
    </w:p>
    <w:p w14:paraId="5CA81852" w14:textId="77777777" w:rsidR="00AA5073" w:rsidRPr="000B3168" w:rsidRDefault="00AA5073" w:rsidP="008E4E4F">
      <w:pPr>
        <w:tabs>
          <w:tab w:val="left" w:pos="432"/>
        </w:tabs>
        <w:spacing w:before="120"/>
        <w:ind w:left="432" w:hanging="432"/>
        <w:jc w:val="center"/>
        <w:rPr>
          <w:b/>
          <w:szCs w:val="22"/>
        </w:rPr>
      </w:pPr>
    </w:p>
    <w:p w14:paraId="37B9EF8F" w14:textId="77777777" w:rsidR="00AA5073" w:rsidRPr="000B3168" w:rsidRDefault="00AA5073" w:rsidP="008E4E4F">
      <w:pPr>
        <w:tabs>
          <w:tab w:val="left" w:pos="432"/>
        </w:tabs>
        <w:spacing w:before="120"/>
        <w:ind w:left="432" w:hanging="432"/>
        <w:jc w:val="center"/>
        <w:rPr>
          <w:b/>
          <w:szCs w:val="22"/>
        </w:rPr>
      </w:pPr>
    </w:p>
    <w:p w14:paraId="73281EC2" w14:textId="77777777" w:rsidR="00AA5073" w:rsidRPr="000B3168" w:rsidRDefault="00AA5073" w:rsidP="008E4E4F">
      <w:pPr>
        <w:tabs>
          <w:tab w:val="left" w:pos="432"/>
        </w:tabs>
        <w:spacing w:before="120"/>
        <w:ind w:left="432" w:hanging="432"/>
        <w:jc w:val="center"/>
        <w:rPr>
          <w:b/>
          <w:szCs w:val="22"/>
        </w:rPr>
      </w:pPr>
    </w:p>
    <w:p w14:paraId="6530E233" w14:textId="77777777" w:rsidR="00AA5073" w:rsidRPr="000B3168" w:rsidRDefault="00AA5073" w:rsidP="008E4E4F">
      <w:pPr>
        <w:tabs>
          <w:tab w:val="left" w:pos="432"/>
        </w:tabs>
        <w:spacing w:before="120"/>
        <w:ind w:left="432" w:hanging="432"/>
        <w:jc w:val="center"/>
        <w:rPr>
          <w:b/>
          <w:szCs w:val="22"/>
        </w:rPr>
      </w:pPr>
    </w:p>
    <w:p w14:paraId="1F62A3C2" w14:textId="77777777" w:rsidR="00AA5073" w:rsidRPr="000B3168" w:rsidRDefault="00AA5073" w:rsidP="008E4E4F">
      <w:pPr>
        <w:tabs>
          <w:tab w:val="left" w:pos="432"/>
        </w:tabs>
        <w:spacing w:before="120"/>
        <w:ind w:left="432" w:hanging="432"/>
        <w:jc w:val="center"/>
        <w:rPr>
          <w:b/>
          <w:szCs w:val="22"/>
        </w:rPr>
      </w:pPr>
    </w:p>
    <w:p w14:paraId="26310C2A" w14:textId="77777777" w:rsidR="00AA5073" w:rsidRPr="000B3168" w:rsidRDefault="00AA5073" w:rsidP="008E4E4F">
      <w:pPr>
        <w:tabs>
          <w:tab w:val="left" w:pos="432"/>
        </w:tabs>
        <w:spacing w:before="120"/>
        <w:ind w:left="432" w:hanging="432"/>
        <w:jc w:val="center"/>
        <w:rPr>
          <w:b/>
          <w:szCs w:val="22"/>
        </w:rPr>
      </w:pPr>
    </w:p>
    <w:p w14:paraId="42AC740F" w14:textId="77777777" w:rsidR="00AA5073" w:rsidRPr="000B3168" w:rsidRDefault="00AA5073" w:rsidP="008E4E4F">
      <w:pPr>
        <w:tabs>
          <w:tab w:val="left" w:pos="432"/>
        </w:tabs>
        <w:spacing w:before="120"/>
        <w:ind w:left="432" w:hanging="432"/>
        <w:jc w:val="center"/>
        <w:rPr>
          <w:b/>
          <w:szCs w:val="22"/>
        </w:rPr>
      </w:pPr>
    </w:p>
    <w:p w14:paraId="6CED4441" w14:textId="77777777" w:rsidR="00AA5073" w:rsidRPr="000B3168" w:rsidRDefault="00AA5073" w:rsidP="008E4E4F">
      <w:pPr>
        <w:tabs>
          <w:tab w:val="left" w:pos="432"/>
        </w:tabs>
        <w:spacing w:before="120"/>
        <w:ind w:left="432" w:hanging="432"/>
        <w:jc w:val="center"/>
        <w:rPr>
          <w:b/>
          <w:szCs w:val="22"/>
        </w:rPr>
      </w:pPr>
    </w:p>
    <w:p w14:paraId="65606587" w14:textId="77777777" w:rsidR="00AA5073" w:rsidRPr="000B3168" w:rsidRDefault="00AA5073" w:rsidP="008E4E4F">
      <w:pPr>
        <w:tabs>
          <w:tab w:val="left" w:pos="432"/>
        </w:tabs>
        <w:spacing w:before="120"/>
        <w:ind w:left="432" w:hanging="432"/>
        <w:jc w:val="center"/>
        <w:rPr>
          <w:b/>
          <w:szCs w:val="22"/>
        </w:rPr>
      </w:pPr>
    </w:p>
    <w:p w14:paraId="3E23C5E2" w14:textId="77777777" w:rsidR="00AA5073" w:rsidRPr="000B3168" w:rsidRDefault="00AA5073" w:rsidP="008E4E4F">
      <w:pPr>
        <w:tabs>
          <w:tab w:val="left" w:pos="432"/>
        </w:tabs>
        <w:spacing w:before="120"/>
        <w:ind w:left="432" w:hanging="432"/>
        <w:jc w:val="center"/>
        <w:rPr>
          <w:b/>
          <w:szCs w:val="22"/>
        </w:rPr>
      </w:pPr>
    </w:p>
    <w:p w14:paraId="7D6B40C5" w14:textId="77777777" w:rsidR="00AA5073" w:rsidRPr="000B3168" w:rsidRDefault="00AA5073" w:rsidP="008E4E4F">
      <w:pPr>
        <w:tabs>
          <w:tab w:val="left" w:pos="432"/>
        </w:tabs>
        <w:spacing w:before="120"/>
        <w:ind w:left="432" w:hanging="432"/>
        <w:jc w:val="center"/>
        <w:rPr>
          <w:b/>
          <w:szCs w:val="22"/>
        </w:rPr>
      </w:pPr>
    </w:p>
    <w:p w14:paraId="16A0C552" w14:textId="77777777" w:rsidR="00AA5073" w:rsidRPr="000B3168" w:rsidRDefault="00AA5073" w:rsidP="008E4E4F">
      <w:pPr>
        <w:tabs>
          <w:tab w:val="left" w:pos="432"/>
        </w:tabs>
        <w:spacing w:before="120"/>
        <w:ind w:left="432" w:hanging="432"/>
        <w:jc w:val="center"/>
        <w:rPr>
          <w:b/>
          <w:szCs w:val="22"/>
        </w:rPr>
      </w:pPr>
    </w:p>
    <w:p w14:paraId="062C5128" w14:textId="77777777" w:rsidR="004364FE" w:rsidRPr="000B3168" w:rsidRDefault="004364FE" w:rsidP="008E4E4F">
      <w:pPr>
        <w:tabs>
          <w:tab w:val="left" w:pos="432"/>
        </w:tabs>
        <w:spacing w:before="120"/>
        <w:ind w:left="432" w:hanging="432"/>
        <w:jc w:val="center"/>
        <w:rPr>
          <w:b/>
          <w:szCs w:val="22"/>
        </w:rPr>
      </w:pPr>
    </w:p>
    <w:p w14:paraId="6D32236D" w14:textId="77777777" w:rsidR="004364FE" w:rsidRPr="000B3168" w:rsidRDefault="004364FE" w:rsidP="008E4E4F">
      <w:pPr>
        <w:tabs>
          <w:tab w:val="left" w:pos="432"/>
        </w:tabs>
        <w:spacing w:before="120"/>
        <w:ind w:left="432" w:hanging="432"/>
        <w:jc w:val="center"/>
        <w:rPr>
          <w:b/>
          <w:szCs w:val="22"/>
        </w:rPr>
      </w:pPr>
    </w:p>
    <w:p w14:paraId="3785F9C5" w14:textId="77777777" w:rsidR="004364FE" w:rsidRPr="000B3168" w:rsidRDefault="004364FE" w:rsidP="008E4E4F">
      <w:pPr>
        <w:tabs>
          <w:tab w:val="left" w:pos="432"/>
        </w:tabs>
        <w:spacing w:before="120"/>
        <w:ind w:left="432" w:hanging="432"/>
        <w:jc w:val="center"/>
        <w:rPr>
          <w:b/>
          <w:szCs w:val="22"/>
        </w:rPr>
      </w:pPr>
    </w:p>
    <w:p w14:paraId="29CBC712" w14:textId="77777777" w:rsidR="004364FE" w:rsidRPr="000B3168" w:rsidRDefault="004364FE" w:rsidP="008E4E4F">
      <w:pPr>
        <w:tabs>
          <w:tab w:val="left" w:pos="432"/>
        </w:tabs>
        <w:spacing w:before="120"/>
        <w:ind w:left="432" w:hanging="432"/>
        <w:jc w:val="center"/>
        <w:rPr>
          <w:b/>
          <w:szCs w:val="22"/>
        </w:rPr>
      </w:pPr>
    </w:p>
    <w:p w14:paraId="09A0C27A" w14:textId="77777777" w:rsidR="004364FE" w:rsidRPr="000B3168" w:rsidRDefault="004364FE" w:rsidP="008E4E4F">
      <w:pPr>
        <w:tabs>
          <w:tab w:val="left" w:pos="432"/>
        </w:tabs>
        <w:spacing w:before="120"/>
        <w:ind w:left="432" w:hanging="432"/>
        <w:jc w:val="center"/>
        <w:rPr>
          <w:b/>
          <w:szCs w:val="22"/>
        </w:rPr>
      </w:pPr>
    </w:p>
    <w:p w14:paraId="775179FD" w14:textId="77777777" w:rsidR="004364FE" w:rsidRPr="000B3168" w:rsidRDefault="004364FE" w:rsidP="008E4E4F">
      <w:pPr>
        <w:tabs>
          <w:tab w:val="left" w:pos="432"/>
        </w:tabs>
        <w:spacing w:before="120"/>
        <w:ind w:left="432" w:hanging="432"/>
        <w:jc w:val="center"/>
        <w:rPr>
          <w:b/>
          <w:szCs w:val="22"/>
        </w:rPr>
      </w:pPr>
    </w:p>
    <w:p w14:paraId="0BC1DD8B" w14:textId="77777777" w:rsidR="004364FE" w:rsidRPr="000B3168" w:rsidRDefault="004364FE" w:rsidP="008E4E4F">
      <w:pPr>
        <w:tabs>
          <w:tab w:val="left" w:pos="432"/>
        </w:tabs>
        <w:spacing w:before="120"/>
        <w:ind w:left="432" w:hanging="432"/>
        <w:jc w:val="center"/>
        <w:rPr>
          <w:b/>
          <w:szCs w:val="22"/>
        </w:rPr>
      </w:pPr>
    </w:p>
    <w:p w14:paraId="275CD013" w14:textId="77777777" w:rsidR="004364FE" w:rsidRPr="000B3168" w:rsidRDefault="004364FE" w:rsidP="008E4E4F">
      <w:pPr>
        <w:tabs>
          <w:tab w:val="left" w:pos="432"/>
        </w:tabs>
        <w:spacing w:before="120"/>
        <w:ind w:left="432" w:hanging="432"/>
        <w:jc w:val="center"/>
        <w:rPr>
          <w:b/>
          <w:szCs w:val="22"/>
        </w:rPr>
      </w:pPr>
    </w:p>
    <w:p w14:paraId="4EE26B61" w14:textId="77777777" w:rsidR="00B5328C" w:rsidRPr="000B3168" w:rsidRDefault="00B5328C" w:rsidP="008E4E4F">
      <w:pPr>
        <w:tabs>
          <w:tab w:val="left" w:pos="432"/>
        </w:tabs>
        <w:spacing w:before="120"/>
        <w:ind w:left="432" w:hanging="432"/>
        <w:jc w:val="center"/>
        <w:rPr>
          <w:b/>
          <w:szCs w:val="22"/>
        </w:rPr>
      </w:pPr>
    </w:p>
    <w:p w14:paraId="7596071C" w14:textId="77777777" w:rsidR="00B5328C" w:rsidRPr="000B3168" w:rsidRDefault="00B5328C" w:rsidP="008E4E4F">
      <w:pPr>
        <w:tabs>
          <w:tab w:val="left" w:pos="432"/>
        </w:tabs>
        <w:spacing w:before="120"/>
        <w:ind w:left="432" w:hanging="432"/>
        <w:jc w:val="center"/>
        <w:rPr>
          <w:b/>
          <w:szCs w:val="22"/>
        </w:rPr>
      </w:pPr>
    </w:p>
    <w:p w14:paraId="4E12EE4E" w14:textId="77777777" w:rsidR="00B5328C" w:rsidRPr="000B3168" w:rsidRDefault="00B5328C" w:rsidP="008E4E4F">
      <w:pPr>
        <w:tabs>
          <w:tab w:val="left" w:pos="432"/>
        </w:tabs>
        <w:spacing w:before="120"/>
        <w:ind w:left="432" w:hanging="432"/>
        <w:jc w:val="center"/>
        <w:rPr>
          <w:b/>
          <w:szCs w:val="22"/>
        </w:rPr>
      </w:pPr>
    </w:p>
    <w:p w14:paraId="73510A62" w14:textId="77777777" w:rsidR="00B5328C" w:rsidRPr="000B3168" w:rsidRDefault="00B5328C" w:rsidP="008E4E4F">
      <w:pPr>
        <w:tabs>
          <w:tab w:val="left" w:pos="432"/>
        </w:tabs>
        <w:spacing w:before="120"/>
        <w:ind w:left="432" w:hanging="432"/>
        <w:jc w:val="center"/>
        <w:rPr>
          <w:b/>
          <w:szCs w:val="22"/>
        </w:rPr>
      </w:pPr>
    </w:p>
    <w:p w14:paraId="777A1325" w14:textId="77777777" w:rsidR="00263373" w:rsidRPr="000B3168" w:rsidRDefault="00263373" w:rsidP="008E4E4F">
      <w:pPr>
        <w:tabs>
          <w:tab w:val="left" w:pos="432"/>
        </w:tabs>
        <w:spacing w:before="120"/>
        <w:ind w:left="432" w:hanging="432"/>
        <w:jc w:val="center"/>
        <w:rPr>
          <w:b/>
          <w:szCs w:val="22"/>
        </w:rPr>
      </w:pPr>
    </w:p>
    <w:p w14:paraId="553324A5" w14:textId="4B29E86E" w:rsidR="001646A3" w:rsidRPr="000B3168" w:rsidRDefault="001646A3" w:rsidP="00D31D6C">
      <w:pPr>
        <w:pStyle w:val="3"/>
      </w:pPr>
      <w:bookmarkStart w:id="110" w:name="_Toc240471185"/>
      <w:r w:rsidRPr="000B3168">
        <w:lastRenderedPageBreak/>
        <w:t>Приложение 3</w:t>
      </w:r>
      <w:bookmarkEnd w:id="110"/>
    </w:p>
    <w:p w14:paraId="2611BEB6" w14:textId="77777777" w:rsidR="00E657CC" w:rsidRPr="000B3168" w:rsidRDefault="001646A3" w:rsidP="00E657CC">
      <w:pPr>
        <w:spacing w:after="120"/>
        <w:ind w:left="7200"/>
        <w:jc w:val="right"/>
        <w:rPr>
          <w:sz w:val="20"/>
          <w:szCs w:val="20"/>
        </w:rPr>
      </w:pPr>
      <w:r w:rsidRPr="000B3168">
        <w:rPr>
          <w:sz w:val="20"/>
          <w:szCs w:val="20"/>
        </w:rPr>
        <w:t>к Общим условиям осуществления операций</w:t>
      </w:r>
      <w:r w:rsidR="00017D01" w:rsidRPr="000B3168">
        <w:rPr>
          <w:sz w:val="20"/>
          <w:szCs w:val="20"/>
        </w:rPr>
        <w:t xml:space="preserve"> </w:t>
      </w:r>
    </w:p>
    <w:p w14:paraId="11CE0DC2" w14:textId="2FC50B1D" w:rsidR="001646A3" w:rsidRPr="000B3168" w:rsidRDefault="00017D01" w:rsidP="009F2F80">
      <w:pPr>
        <w:spacing w:after="120"/>
        <w:ind w:left="7200"/>
        <w:jc w:val="right"/>
        <w:rPr>
          <w:i/>
          <w:color w:val="0000CC"/>
          <w:sz w:val="20"/>
          <w:szCs w:val="20"/>
        </w:rPr>
      </w:pPr>
      <w:r w:rsidRPr="000B3168">
        <w:rPr>
          <w:i/>
          <w:color w:val="0000CC"/>
          <w:sz w:val="20"/>
          <w:szCs w:val="20"/>
        </w:rPr>
        <w:t>(Приложение 3 изложено в редакции согласно решени</w:t>
      </w:r>
      <w:r w:rsidR="009F2F80" w:rsidRPr="000B3168">
        <w:rPr>
          <w:i/>
          <w:color w:val="0000CC"/>
          <w:sz w:val="20"/>
          <w:szCs w:val="20"/>
        </w:rPr>
        <w:t>ям</w:t>
      </w:r>
      <w:r w:rsidRPr="000B3168">
        <w:rPr>
          <w:i/>
          <w:color w:val="0000CC"/>
          <w:sz w:val="20"/>
          <w:szCs w:val="20"/>
        </w:rPr>
        <w:t xml:space="preserve"> Совета директоров от 2</w:t>
      </w:r>
      <w:r w:rsidR="000E35F2" w:rsidRPr="000B3168">
        <w:rPr>
          <w:i/>
          <w:color w:val="0000CC"/>
          <w:sz w:val="20"/>
          <w:szCs w:val="20"/>
        </w:rPr>
        <w:t>2</w:t>
      </w:r>
      <w:r w:rsidRPr="000B3168">
        <w:rPr>
          <w:i/>
          <w:color w:val="0000CC"/>
          <w:sz w:val="20"/>
          <w:szCs w:val="20"/>
        </w:rPr>
        <w:t>.</w:t>
      </w:r>
      <w:r w:rsidR="000E35F2" w:rsidRPr="000B3168">
        <w:rPr>
          <w:i/>
          <w:color w:val="0000CC"/>
          <w:sz w:val="20"/>
          <w:szCs w:val="20"/>
        </w:rPr>
        <w:t>05</w:t>
      </w:r>
      <w:r w:rsidRPr="000B3168">
        <w:rPr>
          <w:i/>
          <w:color w:val="0000CC"/>
          <w:sz w:val="20"/>
          <w:szCs w:val="20"/>
        </w:rPr>
        <w:t>.201</w:t>
      </w:r>
      <w:r w:rsidR="000E35F2" w:rsidRPr="000B3168">
        <w:rPr>
          <w:i/>
          <w:color w:val="0000CC"/>
          <w:sz w:val="20"/>
          <w:szCs w:val="20"/>
        </w:rPr>
        <w:t>8</w:t>
      </w:r>
      <w:r w:rsidR="00915C54" w:rsidRPr="000B3168">
        <w:rPr>
          <w:i/>
          <w:color w:val="0000CC"/>
          <w:sz w:val="20"/>
          <w:szCs w:val="20"/>
        </w:rPr>
        <w:t xml:space="preserve">г. (протокол </w:t>
      </w:r>
      <w:r w:rsidRPr="000B3168">
        <w:rPr>
          <w:i/>
          <w:color w:val="0000CC"/>
          <w:sz w:val="20"/>
          <w:szCs w:val="20"/>
        </w:rPr>
        <w:t xml:space="preserve">№ </w:t>
      </w:r>
      <w:r w:rsidR="000E35F2" w:rsidRPr="000B3168">
        <w:rPr>
          <w:i/>
          <w:color w:val="0000CC"/>
          <w:sz w:val="20"/>
          <w:szCs w:val="20"/>
        </w:rPr>
        <w:t>5</w:t>
      </w:r>
      <w:r w:rsidRPr="000B3168">
        <w:rPr>
          <w:i/>
          <w:color w:val="0000CC"/>
          <w:sz w:val="20"/>
          <w:szCs w:val="20"/>
        </w:rPr>
        <w:t>)</w:t>
      </w:r>
      <w:r w:rsidR="009F2F80" w:rsidRPr="000B3168">
        <w:rPr>
          <w:i/>
          <w:color w:val="0000CC"/>
          <w:sz w:val="20"/>
          <w:szCs w:val="20"/>
        </w:rPr>
        <w:t xml:space="preserve">, </w:t>
      </w:r>
      <w:r w:rsidR="00A6180B" w:rsidRPr="000B3168">
        <w:rPr>
          <w:i/>
          <w:color w:val="0000CC"/>
          <w:sz w:val="20"/>
          <w:szCs w:val="20"/>
        </w:rPr>
        <w:t>от 30</w:t>
      </w:r>
      <w:r w:rsidR="009F2F80" w:rsidRPr="000B3168">
        <w:rPr>
          <w:i/>
          <w:color w:val="0000CC"/>
          <w:sz w:val="20"/>
          <w:szCs w:val="20"/>
        </w:rPr>
        <w:t>.11.2023г. (протокол №</w:t>
      </w:r>
      <w:r w:rsidR="00A6180B" w:rsidRPr="000B3168">
        <w:rPr>
          <w:i/>
          <w:color w:val="0000CC"/>
          <w:sz w:val="20"/>
          <w:szCs w:val="20"/>
        </w:rPr>
        <w:t>15</w:t>
      </w:r>
      <w:r w:rsidR="009F2F80" w:rsidRPr="000B3168">
        <w:rPr>
          <w:i/>
          <w:color w:val="0000CC"/>
          <w:sz w:val="20"/>
          <w:szCs w:val="20"/>
        </w:rPr>
        <w:t>)</w:t>
      </w:r>
      <w:r w:rsidR="00667A53" w:rsidRPr="000B3168">
        <w:rPr>
          <w:i/>
          <w:color w:val="0000CC"/>
          <w:sz w:val="20"/>
          <w:szCs w:val="20"/>
        </w:rPr>
        <w:t>, от 31.05.2024г. (протокол №7)</w:t>
      </w:r>
      <w:r w:rsidRPr="000B3168">
        <w:rPr>
          <w:i/>
          <w:color w:val="0000CC"/>
          <w:sz w:val="20"/>
          <w:szCs w:val="20"/>
        </w:rPr>
        <w:t>)</w:t>
      </w:r>
      <w:r w:rsidR="000443CC" w:rsidRPr="000B3168">
        <w:rPr>
          <w:i/>
          <w:color w:val="0000CC"/>
          <w:sz w:val="20"/>
          <w:szCs w:val="20"/>
        </w:rPr>
        <w:t>, от 26.12.2024г. (протокол №15)</w:t>
      </w:r>
      <w:r w:rsidR="001E0E57" w:rsidRPr="000B3168">
        <w:rPr>
          <w:i/>
          <w:color w:val="0000CC"/>
          <w:sz w:val="20"/>
          <w:szCs w:val="20"/>
        </w:rPr>
        <w:t>, от 19.01.2026г. (протокол №1))</w:t>
      </w:r>
    </w:p>
    <w:p w14:paraId="7AA9A08D" w14:textId="77777777" w:rsidR="001A48FE" w:rsidRPr="000B3168" w:rsidRDefault="001A48FE" w:rsidP="00784227">
      <w:pPr>
        <w:jc w:val="center"/>
        <w:rPr>
          <w:b/>
          <w:sz w:val="20"/>
          <w:szCs w:val="20"/>
        </w:rPr>
      </w:pPr>
      <w:r w:rsidRPr="000B3168">
        <w:rPr>
          <w:b/>
          <w:sz w:val="20"/>
          <w:szCs w:val="20"/>
        </w:rPr>
        <w:t>ПРЕДЕЛЬНЫЕ</w:t>
      </w:r>
    </w:p>
    <w:p w14:paraId="58812FE4" w14:textId="77777777" w:rsidR="00895E44" w:rsidRPr="000B3168" w:rsidRDefault="001A48FE" w:rsidP="00784227">
      <w:pPr>
        <w:jc w:val="center"/>
        <w:rPr>
          <w:b/>
          <w:sz w:val="20"/>
          <w:szCs w:val="20"/>
        </w:rPr>
      </w:pPr>
      <w:r w:rsidRPr="000B3168">
        <w:rPr>
          <w:b/>
          <w:sz w:val="20"/>
          <w:szCs w:val="20"/>
        </w:rPr>
        <w:t xml:space="preserve">размеры тарифов (комиссионных сборов) по банковским услугам </w:t>
      </w:r>
      <w:r w:rsidRPr="000B3168">
        <w:rPr>
          <w:b/>
          <w:sz w:val="20"/>
          <w:szCs w:val="20"/>
        </w:rPr>
        <w:br/>
        <w:t>для физических лиц</w:t>
      </w:r>
      <w:r w:rsidR="002B0439" w:rsidRPr="000B3168">
        <w:rPr>
          <w:b/>
          <w:sz w:val="20"/>
          <w:szCs w:val="20"/>
        </w:rPr>
        <w:t>***</w:t>
      </w:r>
    </w:p>
    <w:p w14:paraId="659779E9" w14:textId="77777777" w:rsidR="000A408A" w:rsidRPr="000B3168" w:rsidRDefault="000A408A" w:rsidP="00205D2B">
      <w:pPr>
        <w:spacing w:after="120"/>
        <w:jc w:val="both"/>
        <w:rPr>
          <w:bCs/>
          <w:sz w:val="20"/>
          <w:szCs w:val="20"/>
        </w:rPr>
      </w:pPr>
      <w:r w:rsidRPr="000B3168">
        <w:rPr>
          <w:sz w:val="20"/>
          <w:szCs w:val="20"/>
        </w:rPr>
        <w:t>Примечание: у</w:t>
      </w:r>
      <w:r w:rsidRPr="000B3168">
        <w:rPr>
          <w:bCs/>
          <w:sz w:val="20"/>
          <w:szCs w:val="20"/>
        </w:rPr>
        <w:t>плаченные Банку тарифы (комиссионные сборы) возврату не подлежат.</w:t>
      </w:r>
    </w:p>
    <w:p w14:paraId="7F2CC52B" w14:textId="77777777" w:rsidR="00B840B5" w:rsidRPr="000B3168" w:rsidRDefault="00B840B5" w:rsidP="00205D2B">
      <w:pPr>
        <w:spacing w:after="120"/>
        <w:jc w:val="right"/>
        <w:rPr>
          <w:sz w:val="20"/>
          <w:szCs w:val="20"/>
        </w:rPr>
      </w:pPr>
      <w:r w:rsidRPr="000B3168">
        <w:rPr>
          <w:sz w:val="20"/>
          <w:szCs w:val="20"/>
        </w:rPr>
        <w:t>в тенге, если не указано иное</w:t>
      </w:r>
    </w:p>
    <w:tbl>
      <w:tblPr>
        <w:tblStyle w:val="ac"/>
        <w:tblW w:w="97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41"/>
        <w:gridCol w:w="4276"/>
        <w:gridCol w:w="2262"/>
        <w:gridCol w:w="2363"/>
      </w:tblGrid>
      <w:tr w:rsidR="00D0356C" w:rsidRPr="000B3168" w14:paraId="2C8ABC22" w14:textId="77777777" w:rsidTr="00784227">
        <w:trPr>
          <w:cantSplit/>
          <w:trHeight w:val="546"/>
          <w:tblHeader/>
        </w:trPr>
        <w:tc>
          <w:tcPr>
            <w:tcW w:w="841" w:type="dxa"/>
            <w:shd w:val="clear" w:color="auto" w:fill="FFE599" w:themeFill="accent4" w:themeFillTint="66"/>
            <w:vAlign w:val="bottom"/>
          </w:tcPr>
          <w:p w14:paraId="7395078B" w14:textId="77777777" w:rsidR="00D0356C" w:rsidRPr="000B3168" w:rsidRDefault="00D0356C" w:rsidP="00205D2B">
            <w:pPr>
              <w:spacing w:before="60" w:after="60"/>
              <w:rPr>
                <w:b/>
                <w:sz w:val="18"/>
                <w:szCs w:val="22"/>
              </w:rPr>
            </w:pPr>
            <w:r w:rsidRPr="000B3168">
              <w:rPr>
                <w:b/>
                <w:sz w:val="18"/>
                <w:szCs w:val="22"/>
              </w:rPr>
              <w:t>№</w:t>
            </w:r>
          </w:p>
          <w:p w14:paraId="374F4254" w14:textId="77777777" w:rsidR="00D0356C" w:rsidRPr="000B3168" w:rsidRDefault="00D0356C" w:rsidP="00205D2B">
            <w:pPr>
              <w:spacing w:before="60" w:after="60"/>
              <w:rPr>
                <w:b/>
                <w:sz w:val="18"/>
                <w:szCs w:val="22"/>
              </w:rPr>
            </w:pPr>
            <w:r w:rsidRPr="000B3168">
              <w:rPr>
                <w:b/>
                <w:sz w:val="18"/>
                <w:szCs w:val="22"/>
              </w:rPr>
              <w:t>п/п</w:t>
            </w:r>
          </w:p>
        </w:tc>
        <w:tc>
          <w:tcPr>
            <w:tcW w:w="4276" w:type="dxa"/>
            <w:shd w:val="clear" w:color="auto" w:fill="FFE599" w:themeFill="accent4" w:themeFillTint="66"/>
            <w:vAlign w:val="bottom"/>
          </w:tcPr>
          <w:p w14:paraId="76B05A78" w14:textId="77777777" w:rsidR="00D0356C" w:rsidRPr="000B3168" w:rsidRDefault="00D0356C" w:rsidP="00205D2B">
            <w:pPr>
              <w:spacing w:before="60" w:after="60"/>
              <w:rPr>
                <w:b/>
                <w:sz w:val="18"/>
                <w:szCs w:val="22"/>
              </w:rPr>
            </w:pPr>
            <w:r w:rsidRPr="000B3168">
              <w:rPr>
                <w:b/>
                <w:sz w:val="18"/>
                <w:szCs w:val="22"/>
              </w:rPr>
              <w:t>Показатель</w:t>
            </w:r>
          </w:p>
        </w:tc>
        <w:tc>
          <w:tcPr>
            <w:tcW w:w="2262" w:type="dxa"/>
            <w:shd w:val="clear" w:color="auto" w:fill="FFE599" w:themeFill="accent4" w:themeFillTint="66"/>
            <w:vAlign w:val="bottom"/>
          </w:tcPr>
          <w:p w14:paraId="668B9225" w14:textId="77777777" w:rsidR="00D0356C" w:rsidRPr="000B3168" w:rsidRDefault="00D0356C" w:rsidP="00205D2B">
            <w:pPr>
              <w:spacing w:before="60" w:after="60"/>
              <w:jc w:val="right"/>
              <w:rPr>
                <w:b/>
                <w:sz w:val="18"/>
                <w:szCs w:val="22"/>
              </w:rPr>
            </w:pPr>
            <w:r w:rsidRPr="000B3168">
              <w:rPr>
                <w:b/>
                <w:sz w:val="18"/>
                <w:szCs w:val="22"/>
              </w:rPr>
              <w:t xml:space="preserve">Минимальное </w:t>
            </w:r>
            <w:r w:rsidRPr="000B3168">
              <w:rPr>
                <w:b/>
                <w:sz w:val="18"/>
                <w:szCs w:val="22"/>
              </w:rPr>
              <w:br/>
              <w:t>допустимое значение</w:t>
            </w:r>
          </w:p>
        </w:tc>
        <w:tc>
          <w:tcPr>
            <w:tcW w:w="2363" w:type="dxa"/>
            <w:shd w:val="clear" w:color="auto" w:fill="FFE599" w:themeFill="accent4" w:themeFillTint="66"/>
            <w:vAlign w:val="bottom"/>
          </w:tcPr>
          <w:p w14:paraId="13728CA8" w14:textId="77777777" w:rsidR="00D0356C" w:rsidRPr="000B3168" w:rsidRDefault="00D0356C" w:rsidP="00205D2B">
            <w:pPr>
              <w:spacing w:before="60" w:after="60"/>
              <w:jc w:val="right"/>
              <w:rPr>
                <w:b/>
                <w:sz w:val="18"/>
                <w:szCs w:val="22"/>
              </w:rPr>
            </w:pPr>
            <w:r w:rsidRPr="000B3168">
              <w:rPr>
                <w:b/>
                <w:sz w:val="18"/>
                <w:szCs w:val="22"/>
              </w:rPr>
              <w:t>Максимальное допустимое значение</w:t>
            </w:r>
          </w:p>
        </w:tc>
      </w:tr>
      <w:tr w:rsidR="00D0356C" w:rsidRPr="000B3168" w14:paraId="3498A2FA" w14:textId="77777777" w:rsidTr="00784227">
        <w:trPr>
          <w:cantSplit/>
          <w:trHeight w:val="199"/>
          <w:tblHeader/>
        </w:trPr>
        <w:tc>
          <w:tcPr>
            <w:tcW w:w="841" w:type="dxa"/>
            <w:shd w:val="clear" w:color="auto" w:fill="BF8F00" w:themeFill="accent4" w:themeFillShade="BF"/>
            <w:vAlign w:val="center"/>
          </w:tcPr>
          <w:p w14:paraId="6160398B" w14:textId="77777777" w:rsidR="00D0356C" w:rsidRPr="000B3168" w:rsidRDefault="00D0356C" w:rsidP="00205D2B">
            <w:pPr>
              <w:jc w:val="center"/>
              <w:rPr>
                <w:sz w:val="18"/>
                <w:szCs w:val="22"/>
              </w:rPr>
            </w:pPr>
            <w:r w:rsidRPr="000B3168">
              <w:rPr>
                <w:sz w:val="18"/>
                <w:szCs w:val="22"/>
              </w:rPr>
              <w:t>А</w:t>
            </w:r>
          </w:p>
        </w:tc>
        <w:tc>
          <w:tcPr>
            <w:tcW w:w="4276" w:type="dxa"/>
            <w:shd w:val="clear" w:color="auto" w:fill="BF8F00" w:themeFill="accent4" w:themeFillShade="BF"/>
            <w:vAlign w:val="center"/>
          </w:tcPr>
          <w:p w14:paraId="438C777E" w14:textId="77777777" w:rsidR="00D0356C" w:rsidRPr="000B3168" w:rsidRDefault="00D0356C" w:rsidP="00205D2B">
            <w:pPr>
              <w:jc w:val="center"/>
              <w:rPr>
                <w:sz w:val="18"/>
                <w:szCs w:val="22"/>
              </w:rPr>
            </w:pPr>
            <w:r w:rsidRPr="000B3168">
              <w:rPr>
                <w:sz w:val="18"/>
                <w:szCs w:val="22"/>
              </w:rPr>
              <w:t>1</w:t>
            </w:r>
          </w:p>
        </w:tc>
        <w:tc>
          <w:tcPr>
            <w:tcW w:w="2262" w:type="dxa"/>
            <w:shd w:val="clear" w:color="auto" w:fill="BF8F00" w:themeFill="accent4" w:themeFillShade="BF"/>
            <w:vAlign w:val="center"/>
          </w:tcPr>
          <w:p w14:paraId="7ED0E91F" w14:textId="77777777" w:rsidR="00D0356C" w:rsidRPr="000B3168" w:rsidRDefault="00D0356C" w:rsidP="00205D2B">
            <w:pPr>
              <w:jc w:val="center"/>
              <w:rPr>
                <w:sz w:val="18"/>
                <w:szCs w:val="22"/>
              </w:rPr>
            </w:pPr>
            <w:r w:rsidRPr="000B3168">
              <w:rPr>
                <w:sz w:val="18"/>
                <w:szCs w:val="22"/>
              </w:rPr>
              <w:t>2</w:t>
            </w:r>
          </w:p>
        </w:tc>
        <w:tc>
          <w:tcPr>
            <w:tcW w:w="2363" w:type="dxa"/>
            <w:shd w:val="clear" w:color="auto" w:fill="BF8F00" w:themeFill="accent4" w:themeFillShade="BF"/>
            <w:vAlign w:val="center"/>
          </w:tcPr>
          <w:p w14:paraId="2F8C4DFD" w14:textId="77777777" w:rsidR="00D0356C" w:rsidRPr="000B3168" w:rsidRDefault="00D0356C" w:rsidP="00205D2B">
            <w:pPr>
              <w:jc w:val="center"/>
              <w:rPr>
                <w:sz w:val="18"/>
                <w:szCs w:val="22"/>
              </w:rPr>
            </w:pPr>
            <w:r w:rsidRPr="000B3168">
              <w:rPr>
                <w:sz w:val="18"/>
                <w:szCs w:val="22"/>
              </w:rPr>
              <w:t>3</w:t>
            </w:r>
          </w:p>
        </w:tc>
      </w:tr>
      <w:tr w:rsidR="00387242" w:rsidRPr="000B3168" w14:paraId="54532599" w14:textId="77777777" w:rsidTr="00784227">
        <w:trPr>
          <w:cantSplit/>
          <w:trHeight w:val="346"/>
        </w:trPr>
        <w:tc>
          <w:tcPr>
            <w:tcW w:w="841" w:type="dxa"/>
            <w:shd w:val="clear" w:color="auto" w:fill="F4B083" w:themeFill="accent2" w:themeFillTint="99"/>
          </w:tcPr>
          <w:p w14:paraId="5EB10FE9" w14:textId="77777777" w:rsidR="00387242" w:rsidRPr="000B3168" w:rsidRDefault="00387242" w:rsidP="00205D2B">
            <w:pPr>
              <w:spacing w:before="60" w:after="60"/>
              <w:rPr>
                <w:b/>
                <w:sz w:val="20"/>
                <w:szCs w:val="20"/>
              </w:rPr>
            </w:pPr>
            <w:r w:rsidRPr="000B3168">
              <w:rPr>
                <w:b/>
                <w:sz w:val="20"/>
                <w:szCs w:val="20"/>
              </w:rPr>
              <w:t>1</w:t>
            </w:r>
            <w:r w:rsidR="00B840B5" w:rsidRPr="000B3168">
              <w:rPr>
                <w:b/>
                <w:sz w:val="20"/>
                <w:szCs w:val="20"/>
              </w:rPr>
              <w:t>.</w:t>
            </w:r>
          </w:p>
        </w:tc>
        <w:tc>
          <w:tcPr>
            <w:tcW w:w="8901" w:type="dxa"/>
            <w:gridSpan w:val="3"/>
            <w:shd w:val="clear" w:color="auto" w:fill="F4B083" w:themeFill="accent2" w:themeFillTint="99"/>
          </w:tcPr>
          <w:p w14:paraId="49BC353C" w14:textId="77777777" w:rsidR="00387242" w:rsidRPr="000B3168" w:rsidRDefault="00387242" w:rsidP="00205D2B">
            <w:pPr>
              <w:spacing w:before="60" w:after="60"/>
              <w:rPr>
                <w:b/>
                <w:sz w:val="20"/>
                <w:szCs w:val="20"/>
              </w:rPr>
            </w:pPr>
            <w:r w:rsidRPr="000B3168">
              <w:rPr>
                <w:b/>
                <w:sz w:val="20"/>
                <w:szCs w:val="20"/>
              </w:rPr>
              <w:t>Услуги, относящиеся к договорам о жилищных строительных сбережениях</w:t>
            </w:r>
          </w:p>
        </w:tc>
      </w:tr>
      <w:tr w:rsidR="00387242" w:rsidRPr="000B3168" w14:paraId="03498E99" w14:textId="77777777" w:rsidTr="00784227">
        <w:trPr>
          <w:cantSplit/>
          <w:trHeight w:val="1285"/>
        </w:trPr>
        <w:tc>
          <w:tcPr>
            <w:tcW w:w="841" w:type="dxa"/>
            <w:shd w:val="clear" w:color="auto" w:fill="9CC2E5" w:themeFill="accent1" w:themeFillTint="99"/>
          </w:tcPr>
          <w:p w14:paraId="14D64084" w14:textId="77777777" w:rsidR="00387242" w:rsidRPr="000B3168" w:rsidRDefault="00387242" w:rsidP="00205D2B">
            <w:pPr>
              <w:spacing w:before="60" w:after="60"/>
              <w:rPr>
                <w:sz w:val="20"/>
                <w:szCs w:val="20"/>
              </w:rPr>
            </w:pPr>
            <w:r w:rsidRPr="000B3168">
              <w:rPr>
                <w:sz w:val="20"/>
                <w:szCs w:val="20"/>
              </w:rPr>
              <w:t>1.1</w:t>
            </w:r>
            <w:r w:rsidR="00B840B5" w:rsidRPr="000B3168">
              <w:rPr>
                <w:sz w:val="20"/>
                <w:szCs w:val="20"/>
              </w:rPr>
              <w:t>.</w:t>
            </w:r>
          </w:p>
        </w:tc>
        <w:tc>
          <w:tcPr>
            <w:tcW w:w="4276" w:type="dxa"/>
          </w:tcPr>
          <w:p w14:paraId="7A75CAF0" w14:textId="74DCA3CD" w:rsidR="00387242" w:rsidRPr="000B3168" w:rsidRDefault="00387242" w:rsidP="007424A8">
            <w:pPr>
              <w:spacing w:before="60" w:after="60"/>
              <w:rPr>
                <w:sz w:val="20"/>
                <w:szCs w:val="20"/>
              </w:rPr>
            </w:pPr>
            <w:r w:rsidRPr="000B3168">
              <w:rPr>
                <w:sz w:val="20"/>
                <w:szCs w:val="20"/>
              </w:rPr>
              <w:t>Заключение договора о жилищных строительных сбережениях</w:t>
            </w:r>
            <w:r w:rsidR="00C87563" w:rsidRPr="000B3168">
              <w:rPr>
                <w:sz w:val="20"/>
                <w:szCs w:val="20"/>
              </w:rPr>
              <w:t>*</w:t>
            </w:r>
            <w:r w:rsidR="007424A8" w:rsidRPr="000B3168">
              <w:rPr>
                <w:sz w:val="20"/>
                <w:szCs w:val="20"/>
              </w:rPr>
              <w:t xml:space="preserve"> </w:t>
            </w:r>
            <w:r w:rsidR="007424A8" w:rsidRPr="000B3168">
              <w:rPr>
                <w:i/>
                <w:color w:val="2E74B5" w:themeColor="accent1" w:themeShade="BF"/>
                <w:sz w:val="20"/>
                <w:szCs w:val="20"/>
              </w:rPr>
              <w:t>Строка 1.1 дополнена согласно решению Совета директоров от 19.01.2026 г (протокол №1)</w:t>
            </w:r>
          </w:p>
        </w:tc>
        <w:tc>
          <w:tcPr>
            <w:tcW w:w="2262" w:type="dxa"/>
          </w:tcPr>
          <w:p w14:paraId="13F741DE" w14:textId="77777777" w:rsidR="00387242" w:rsidRPr="000B3168" w:rsidRDefault="00387242" w:rsidP="00205D2B">
            <w:pPr>
              <w:spacing w:before="60" w:after="60"/>
              <w:jc w:val="right"/>
              <w:rPr>
                <w:sz w:val="20"/>
                <w:szCs w:val="20"/>
              </w:rPr>
            </w:pPr>
            <w:r w:rsidRPr="000B3168">
              <w:rPr>
                <w:sz w:val="20"/>
                <w:szCs w:val="20"/>
              </w:rPr>
              <w:t>не устанавливается</w:t>
            </w:r>
          </w:p>
        </w:tc>
        <w:tc>
          <w:tcPr>
            <w:tcW w:w="2363" w:type="dxa"/>
          </w:tcPr>
          <w:p w14:paraId="0FA68BB0" w14:textId="77777777" w:rsidR="00387242" w:rsidRPr="000B3168" w:rsidRDefault="00387242" w:rsidP="00205D2B">
            <w:pPr>
              <w:spacing w:before="60" w:after="60"/>
              <w:jc w:val="right"/>
              <w:rPr>
                <w:sz w:val="20"/>
                <w:szCs w:val="20"/>
              </w:rPr>
            </w:pPr>
            <w:r w:rsidRPr="000B3168">
              <w:rPr>
                <w:sz w:val="20"/>
                <w:szCs w:val="20"/>
              </w:rPr>
              <w:t xml:space="preserve">0,55 % </w:t>
            </w:r>
            <w:r w:rsidRPr="000B3168">
              <w:rPr>
                <w:sz w:val="20"/>
                <w:szCs w:val="20"/>
              </w:rPr>
              <w:br/>
              <w:t>от договорной суммы</w:t>
            </w:r>
          </w:p>
        </w:tc>
      </w:tr>
      <w:tr w:rsidR="00387242" w:rsidRPr="000B3168" w14:paraId="301C0158" w14:textId="77777777" w:rsidTr="00784227">
        <w:trPr>
          <w:cantSplit/>
          <w:trHeight w:val="580"/>
        </w:trPr>
        <w:tc>
          <w:tcPr>
            <w:tcW w:w="841" w:type="dxa"/>
            <w:shd w:val="clear" w:color="auto" w:fill="9CC2E5" w:themeFill="accent1" w:themeFillTint="99"/>
          </w:tcPr>
          <w:p w14:paraId="37F024C7" w14:textId="77777777" w:rsidR="00387242" w:rsidRPr="000B3168" w:rsidRDefault="00387242" w:rsidP="00205D2B">
            <w:pPr>
              <w:spacing w:before="60" w:after="60"/>
              <w:rPr>
                <w:sz w:val="20"/>
                <w:szCs w:val="20"/>
              </w:rPr>
            </w:pPr>
            <w:r w:rsidRPr="000B3168">
              <w:rPr>
                <w:sz w:val="20"/>
                <w:szCs w:val="20"/>
              </w:rPr>
              <w:t>1.2</w:t>
            </w:r>
            <w:r w:rsidR="00B840B5" w:rsidRPr="000B3168">
              <w:rPr>
                <w:sz w:val="20"/>
                <w:szCs w:val="20"/>
              </w:rPr>
              <w:t>.</w:t>
            </w:r>
          </w:p>
        </w:tc>
        <w:tc>
          <w:tcPr>
            <w:tcW w:w="4276" w:type="dxa"/>
            <w:shd w:val="clear" w:color="auto" w:fill="D9D9D9" w:themeFill="background1" w:themeFillShade="D9"/>
          </w:tcPr>
          <w:p w14:paraId="12BFABAF" w14:textId="77777777" w:rsidR="00387242" w:rsidRPr="000B3168" w:rsidRDefault="00387242" w:rsidP="00205D2B">
            <w:pPr>
              <w:spacing w:before="60" w:after="60"/>
              <w:rPr>
                <w:sz w:val="20"/>
                <w:szCs w:val="20"/>
              </w:rPr>
            </w:pPr>
            <w:r w:rsidRPr="000B3168">
              <w:rPr>
                <w:sz w:val="20"/>
                <w:szCs w:val="20"/>
              </w:rPr>
              <w:t>Увеличение договорно</w:t>
            </w:r>
            <w:r w:rsidR="004F7BD1" w:rsidRPr="000B3168">
              <w:rPr>
                <w:sz w:val="20"/>
                <w:szCs w:val="20"/>
              </w:rPr>
              <w:t>й</w:t>
            </w:r>
            <w:r w:rsidRPr="000B3168">
              <w:rPr>
                <w:sz w:val="20"/>
                <w:szCs w:val="20"/>
              </w:rPr>
              <w:t xml:space="preserve"> суммы*</w:t>
            </w:r>
          </w:p>
        </w:tc>
        <w:tc>
          <w:tcPr>
            <w:tcW w:w="2262" w:type="dxa"/>
            <w:shd w:val="clear" w:color="auto" w:fill="D9D9D9" w:themeFill="background1" w:themeFillShade="D9"/>
          </w:tcPr>
          <w:p w14:paraId="5E2A0455" w14:textId="77777777" w:rsidR="00387242" w:rsidRPr="000B3168" w:rsidRDefault="00387242" w:rsidP="00205D2B">
            <w:pPr>
              <w:spacing w:before="60" w:after="60"/>
              <w:jc w:val="right"/>
              <w:rPr>
                <w:sz w:val="20"/>
                <w:szCs w:val="20"/>
              </w:rPr>
            </w:pPr>
            <w:r w:rsidRPr="000B3168">
              <w:rPr>
                <w:sz w:val="20"/>
                <w:szCs w:val="20"/>
              </w:rPr>
              <w:t>не устанавливается</w:t>
            </w:r>
          </w:p>
        </w:tc>
        <w:tc>
          <w:tcPr>
            <w:tcW w:w="2363" w:type="dxa"/>
            <w:shd w:val="clear" w:color="auto" w:fill="D9D9D9" w:themeFill="background1" w:themeFillShade="D9"/>
          </w:tcPr>
          <w:p w14:paraId="0CF50DB8" w14:textId="77777777" w:rsidR="00387242" w:rsidRPr="000B3168" w:rsidRDefault="00387242" w:rsidP="00205D2B">
            <w:pPr>
              <w:spacing w:before="60" w:after="60"/>
              <w:jc w:val="right"/>
              <w:rPr>
                <w:sz w:val="20"/>
                <w:szCs w:val="20"/>
              </w:rPr>
            </w:pPr>
            <w:r w:rsidRPr="000B3168">
              <w:rPr>
                <w:sz w:val="20"/>
                <w:szCs w:val="20"/>
              </w:rPr>
              <w:t xml:space="preserve">0,55 % </w:t>
            </w:r>
            <w:r w:rsidRPr="000B3168">
              <w:rPr>
                <w:sz w:val="20"/>
                <w:szCs w:val="20"/>
              </w:rPr>
              <w:br/>
              <w:t>от договорной суммы</w:t>
            </w:r>
          </w:p>
        </w:tc>
      </w:tr>
      <w:tr w:rsidR="002B0439" w:rsidRPr="000B3168" w14:paraId="0DC2F368" w14:textId="77777777" w:rsidTr="00784227">
        <w:trPr>
          <w:cantSplit/>
          <w:trHeight w:val="938"/>
        </w:trPr>
        <w:tc>
          <w:tcPr>
            <w:tcW w:w="841" w:type="dxa"/>
            <w:shd w:val="clear" w:color="auto" w:fill="9CC2E5" w:themeFill="accent1" w:themeFillTint="99"/>
          </w:tcPr>
          <w:p w14:paraId="54A99437" w14:textId="77777777" w:rsidR="00784227" w:rsidRPr="000B3168" w:rsidRDefault="00784227" w:rsidP="002B0439">
            <w:pPr>
              <w:spacing w:before="60" w:after="60"/>
              <w:rPr>
                <w:sz w:val="20"/>
                <w:szCs w:val="20"/>
              </w:rPr>
            </w:pPr>
          </w:p>
          <w:p w14:paraId="3D6C5AF8" w14:textId="77777777" w:rsidR="002B0439" w:rsidRPr="000B3168" w:rsidRDefault="002B0439" w:rsidP="002B0439">
            <w:pPr>
              <w:spacing w:before="60" w:after="60"/>
              <w:rPr>
                <w:sz w:val="20"/>
                <w:szCs w:val="20"/>
              </w:rPr>
            </w:pPr>
            <w:r w:rsidRPr="000B3168">
              <w:rPr>
                <w:sz w:val="20"/>
                <w:szCs w:val="20"/>
              </w:rPr>
              <w:t>1.3.</w:t>
            </w:r>
          </w:p>
        </w:tc>
        <w:tc>
          <w:tcPr>
            <w:tcW w:w="4276" w:type="dxa"/>
            <w:vAlign w:val="center"/>
          </w:tcPr>
          <w:p w14:paraId="00EAB94F" w14:textId="77777777" w:rsidR="002B0439" w:rsidRPr="000B3168" w:rsidRDefault="002B0439" w:rsidP="002B0439">
            <w:pPr>
              <w:spacing w:before="60" w:after="60"/>
              <w:rPr>
                <w:sz w:val="20"/>
                <w:szCs w:val="20"/>
              </w:rPr>
            </w:pPr>
            <w:r w:rsidRPr="000B3168">
              <w:rPr>
                <w:sz w:val="20"/>
                <w:szCs w:val="20"/>
              </w:rPr>
              <w:t>Деление вклада *</w:t>
            </w:r>
          </w:p>
        </w:tc>
        <w:tc>
          <w:tcPr>
            <w:tcW w:w="2262" w:type="dxa"/>
            <w:vAlign w:val="center"/>
          </w:tcPr>
          <w:p w14:paraId="47D3BDAD" w14:textId="77777777" w:rsidR="002B0439" w:rsidRPr="000B3168" w:rsidRDefault="002B0439" w:rsidP="00A1364B">
            <w:pPr>
              <w:spacing w:before="60" w:after="60"/>
              <w:jc w:val="center"/>
              <w:rPr>
                <w:sz w:val="20"/>
                <w:szCs w:val="20"/>
              </w:rPr>
            </w:pPr>
            <w:r w:rsidRPr="000B3168">
              <w:rPr>
                <w:sz w:val="20"/>
                <w:szCs w:val="20"/>
              </w:rPr>
              <w:t>не устанавливается</w:t>
            </w:r>
          </w:p>
        </w:tc>
        <w:tc>
          <w:tcPr>
            <w:tcW w:w="2363" w:type="dxa"/>
            <w:vAlign w:val="center"/>
          </w:tcPr>
          <w:p w14:paraId="2120759C" w14:textId="77777777" w:rsidR="00A1364B" w:rsidRPr="000B3168" w:rsidRDefault="00A1364B" w:rsidP="00A1364B">
            <w:pPr>
              <w:spacing w:before="60" w:after="60"/>
              <w:jc w:val="center"/>
              <w:rPr>
                <w:bCs/>
                <w:sz w:val="20"/>
                <w:szCs w:val="20"/>
              </w:rPr>
            </w:pPr>
          </w:p>
          <w:p w14:paraId="754CA5DB" w14:textId="77777777" w:rsidR="002B0439" w:rsidRPr="000B3168" w:rsidRDefault="002B0439" w:rsidP="00A1364B">
            <w:pPr>
              <w:spacing w:before="60" w:after="60"/>
              <w:jc w:val="center"/>
              <w:rPr>
                <w:bCs/>
                <w:sz w:val="20"/>
                <w:szCs w:val="20"/>
              </w:rPr>
            </w:pPr>
            <w:r w:rsidRPr="000B3168">
              <w:rPr>
                <w:bCs/>
                <w:sz w:val="20"/>
                <w:szCs w:val="20"/>
              </w:rPr>
              <w:t>2</w:t>
            </w:r>
            <w:r w:rsidR="00A1364B" w:rsidRPr="000B3168">
              <w:rPr>
                <w:bCs/>
                <w:sz w:val="20"/>
                <w:szCs w:val="20"/>
              </w:rPr>
              <w:t> </w:t>
            </w:r>
            <w:r w:rsidRPr="000B3168">
              <w:rPr>
                <w:bCs/>
                <w:sz w:val="20"/>
                <w:szCs w:val="20"/>
              </w:rPr>
              <w:t>000</w:t>
            </w:r>
          </w:p>
          <w:p w14:paraId="1883A7A4" w14:textId="77777777" w:rsidR="00A1364B" w:rsidRPr="000B3168" w:rsidRDefault="00A1364B" w:rsidP="002B0439">
            <w:pPr>
              <w:spacing w:before="60" w:after="60"/>
              <w:jc w:val="right"/>
              <w:rPr>
                <w:sz w:val="20"/>
                <w:szCs w:val="20"/>
              </w:rPr>
            </w:pPr>
          </w:p>
        </w:tc>
      </w:tr>
      <w:tr w:rsidR="002B0439" w:rsidRPr="000B3168" w14:paraId="79438E64" w14:textId="77777777" w:rsidTr="00784227">
        <w:trPr>
          <w:cantSplit/>
          <w:trHeight w:val="1341"/>
        </w:trPr>
        <w:tc>
          <w:tcPr>
            <w:tcW w:w="841" w:type="dxa"/>
            <w:shd w:val="clear" w:color="auto" w:fill="9CC2E5" w:themeFill="accent1" w:themeFillTint="99"/>
            <w:vAlign w:val="center"/>
          </w:tcPr>
          <w:p w14:paraId="0B00926F" w14:textId="77777777" w:rsidR="002B0439" w:rsidRPr="000B3168" w:rsidRDefault="002B0439" w:rsidP="002B0439">
            <w:pPr>
              <w:spacing w:before="60" w:after="60"/>
              <w:rPr>
                <w:sz w:val="20"/>
                <w:szCs w:val="20"/>
              </w:rPr>
            </w:pPr>
            <w:r w:rsidRPr="000B3168">
              <w:rPr>
                <w:sz w:val="20"/>
                <w:szCs w:val="20"/>
              </w:rPr>
              <w:t>1.3-1</w:t>
            </w:r>
          </w:p>
        </w:tc>
        <w:tc>
          <w:tcPr>
            <w:tcW w:w="4276" w:type="dxa"/>
            <w:vAlign w:val="center"/>
          </w:tcPr>
          <w:p w14:paraId="2FFE61E6" w14:textId="77777777" w:rsidR="002B0439" w:rsidRPr="000B3168" w:rsidRDefault="002B0439" w:rsidP="002B0439">
            <w:pPr>
              <w:spacing w:before="60" w:after="60"/>
              <w:rPr>
                <w:sz w:val="20"/>
                <w:szCs w:val="20"/>
              </w:rPr>
            </w:pPr>
            <w:r w:rsidRPr="000B3168">
              <w:rPr>
                <w:sz w:val="20"/>
                <w:szCs w:val="20"/>
              </w:rPr>
              <w:t>Уступка вклада *</w:t>
            </w:r>
          </w:p>
        </w:tc>
        <w:tc>
          <w:tcPr>
            <w:tcW w:w="2262" w:type="dxa"/>
            <w:vAlign w:val="center"/>
          </w:tcPr>
          <w:p w14:paraId="4CFE8986" w14:textId="77777777" w:rsidR="002B0439" w:rsidRPr="000B3168" w:rsidRDefault="002B0439" w:rsidP="002B0439">
            <w:pPr>
              <w:spacing w:before="60" w:after="60"/>
              <w:jc w:val="right"/>
              <w:rPr>
                <w:sz w:val="20"/>
                <w:szCs w:val="20"/>
              </w:rPr>
            </w:pPr>
            <w:r w:rsidRPr="000B3168">
              <w:rPr>
                <w:sz w:val="20"/>
                <w:szCs w:val="20"/>
              </w:rPr>
              <w:t>не устанавливается</w:t>
            </w:r>
          </w:p>
        </w:tc>
        <w:tc>
          <w:tcPr>
            <w:tcW w:w="2363" w:type="dxa"/>
            <w:vAlign w:val="center"/>
          </w:tcPr>
          <w:p w14:paraId="5BEEB2C5" w14:textId="77777777" w:rsidR="002B0439" w:rsidRPr="000B3168" w:rsidRDefault="002B0439" w:rsidP="002B0439">
            <w:pPr>
              <w:spacing w:before="60" w:after="60"/>
              <w:jc w:val="right"/>
              <w:rPr>
                <w:bCs/>
                <w:sz w:val="20"/>
                <w:szCs w:val="20"/>
              </w:rPr>
            </w:pPr>
            <w:r w:rsidRPr="000B3168">
              <w:rPr>
                <w:bCs/>
                <w:sz w:val="20"/>
                <w:szCs w:val="20"/>
              </w:rPr>
              <w:t>1% от накопленной суммы жилищных строительных сбережений</w:t>
            </w:r>
          </w:p>
          <w:p w14:paraId="6F4D0847" w14:textId="77777777" w:rsidR="002B0439" w:rsidRPr="000B3168" w:rsidRDefault="002B0439" w:rsidP="002B0439">
            <w:pPr>
              <w:spacing w:before="60" w:after="60"/>
              <w:jc w:val="right"/>
              <w:rPr>
                <w:bCs/>
                <w:sz w:val="20"/>
                <w:szCs w:val="20"/>
              </w:rPr>
            </w:pPr>
          </w:p>
        </w:tc>
      </w:tr>
      <w:tr w:rsidR="002B0439" w:rsidRPr="000B3168" w14:paraId="28543A20" w14:textId="77777777" w:rsidTr="00784227">
        <w:trPr>
          <w:cantSplit/>
          <w:trHeight w:val="1105"/>
        </w:trPr>
        <w:tc>
          <w:tcPr>
            <w:tcW w:w="841" w:type="dxa"/>
            <w:shd w:val="clear" w:color="auto" w:fill="9CC2E5" w:themeFill="accent1" w:themeFillTint="99"/>
            <w:vAlign w:val="center"/>
          </w:tcPr>
          <w:p w14:paraId="2FBA833F" w14:textId="77777777" w:rsidR="002B0439" w:rsidRPr="000B3168" w:rsidRDefault="002B0439" w:rsidP="002B0439">
            <w:pPr>
              <w:spacing w:before="60" w:after="60"/>
              <w:rPr>
                <w:sz w:val="20"/>
                <w:szCs w:val="20"/>
              </w:rPr>
            </w:pPr>
            <w:r w:rsidRPr="000B3168">
              <w:rPr>
                <w:sz w:val="20"/>
                <w:szCs w:val="20"/>
              </w:rPr>
              <w:t>1.3-2</w:t>
            </w:r>
          </w:p>
        </w:tc>
        <w:tc>
          <w:tcPr>
            <w:tcW w:w="4276" w:type="dxa"/>
            <w:vAlign w:val="center"/>
          </w:tcPr>
          <w:p w14:paraId="7ADAD8C8" w14:textId="77777777" w:rsidR="002B0439" w:rsidRPr="000B3168" w:rsidRDefault="002B0439" w:rsidP="002B0439">
            <w:pPr>
              <w:spacing w:before="60" w:after="60"/>
              <w:rPr>
                <w:sz w:val="20"/>
                <w:szCs w:val="20"/>
              </w:rPr>
            </w:pPr>
            <w:r w:rsidRPr="000B3168">
              <w:rPr>
                <w:sz w:val="20"/>
                <w:szCs w:val="20"/>
              </w:rPr>
              <w:t>Объединение вкладов*</w:t>
            </w:r>
          </w:p>
          <w:p w14:paraId="38BB58A8" w14:textId="77777777" w:rsidR="00A1364B" w:rsidRPr="000B3168" w:rsidRDefault="00A1364B" w:rsidP="002B0439">
            <w:pPr>
              <w:spacing w:before="60" w:after="60"/>
              <w:rPr>
                <w:sz w:val="20"/>
                <w:szCs w:val="20"/>
              </w:rPr>
            </w:pPr>
            <w:r w:rsidRPr="000B3168">
              <w:rPr>
                <w:i/>
                <w:color w:val="0000CC"/>
                <w:sz w:val="20"/>
                <w:szCs w:val="20"/>
              </w:rPr>
              <w:t>(Графа 1.3. изложена в редакции согласно решению Совета директоров от 24.11.2017г. (протокол № 16))</w:t>
            </w:r>
          </w:p>
        </w:tc>
        <w:tc>
          <w:tcPr>
            <w:tcW w:w="2262" w:type="dxa"/>
            <w:vAlign w:val="center"/>
          </w:tcPr>
          <w:p w14:paraId="0645035F" w14:textId="77777777" w:rsidR="002B0439" w:rsidRPr="000B3168" w:rsidRDefault="002B0439" w:rsidP="002B0439">
            <w:pPr>
              <w:spacing w:before="60" w:after="60"/>
              <w:jc w:val="right"/>
              <w:rPr>
                <w:sz w:val="20"/>
                <w:szCs w:val="20"/>
              </w:rPr>
            </w:pPr>
            <w:r w:rsidRPr="000B3168">
              <w:rPr>
                <w:sz w:val="20"/>
                <w:szCs w:val="20"/>
              </w:rPr>
              <w:t>не устанавливается</w:t>
            </w:r>
          </w:p>
        </w:tc>
        <w:tc>
          <w:tcPr>
            <w:tcW w:w="2363" w:type="dxa"/>
            <w:vAlign w:val="center"/>
          </w:tcPr>
          <w:p w14:paraId="209EFAED" w14:textId="77777777" w:rsidR="002B0439" w:rsidRPr="000B3168" w:rsidRDefault="002B0439" w:rsidP="002B0439">
            <w:pPr>
              <w:spacing w:before="60" w:after="60"/>
              <w:jc w:val="right"/>
              <w:rPr>
                <w:bCs/>
                <w:sz w:val="20"/>
                <w:szCs w:val="20"/>
              </w:rPr>
            </w:pPr>
            <w:r w:rsidRPr="000B3168">
              <w:rPr>
                <w:bCs/>
                <w:sz w:val="20"/>
                <w:szCs w:val="20"/>
              </w:rPr>
              <w:t>2</w:t>
            </w:r>
            <w:r w:rsidR="00A1364B" w:rsidRPr="000B3168">
              <w:rPr>
                <w:bCs/>
                <w:sz w:val="20"/>
                <w:szCs w:val="20"/>
              </w:rPr>
              <w:t> </w:t>
            </w:r>
            <w:r w:rsidRPr="000B3168">
              <w:rPr>
                <w:bCs/>
                <w:sz w:val="20"/>
                <w:szCs w:val="20"/>
              </w:rPr>
              <w:t>000</w:t>
            </w:r>
          </w:p>
          <w:p w14:paraId="0E0D1E68" w14:textId="77777777" w:rsidR="00A1364B" w:rsidRPr="000B3168" w:rsidRDefault="00A1364B" w:rsidP="002B0439">
            <w:pPr>
              <w:spacing w:before="60" w:after="60"/>
              <w:jc w:val="right"/>
              <w:rPr>
                <w:bCs/>
                <w:sz w:val="20"/>
                <w:szCs w:val="20"/>
              </w:rPr>
            </w:pPr>
          </w:p>
        </w:tc>
      </w:tr>
      <w:tr w:rsidR="002B0439" w:rsidRPr="000B3168" w14:paraId="68C8128A" w14:textId="77777777" w:rsidTr="00784227">
        <w:trPr>
          <w:cantSplit/>
          <w:trHeight w:val="2002"/>
        </w:trPr>
        <w:tc>
          <w:tcPr>
            <w:tcW w:w="841" w:type="dxa"/>
            <w:shd w:val="clear" w:color="auto" w:fill="9CC2E5" w:themeFill="accent1" w:themeFillTint="99"/>
          </w:tcPr>
          <w:p w14:paraId="424695E5" w14:textId="77777777" w:rsidR="002B0439" w:rsidRPr="000B3168" w:rsidRDefault="002B0439" w:rsidP="002B0439">
            <w:pPr>
              <w:spacing w:before="60" w:after="60"/>
              <w:rPr>
                <w:sz w:val="20"/>
                <w:szCs w:val="20"/>
              </w:rPr>
            </w:pPr>
            <w:r w:rsidRPr="000B3168">
              <w:rPr>
                <w:sz w:val="20"/>
                <w:szCs w:val="20"/>
              </w:rPr>
              <w:t>1.4.</w:t>
            </w:r>
          </w:p>
        </w:tc>
        <w:tc>
          <w:tcPr>
            <w:tcW w:w="4276" w:type="dxa"/>
            <w:shd w:val="clear" w:color="auto" w:fill="D9D9D9" w:themeFill="background1" w:themeFillShade="D9"/>
          </w:tcPr>
          <w:p w14:paraId="28F15BD8" w14:textId="4B99B294" w:rsidR="002B0439" w:rsidRPr="000B3168" w:rsidRDefault="002B0439" w:rsidP="007424A8">
            <w:pPr>
              <w:spacing w:before="60" w:after="60"/>
              <w:rPr>
                <w:sz w:val="20"/>
                <w:szCs w:val="20"/>
              </w:rPr>
            </w:pPr>
            <w:r w:rsidRPr="000B3168">
              <w:rPr>
                <w:sz w:val="20"/>
                <w:szCs w:val="20"/>
              </w:rPr>
              <w:t xml:space="preserve">Снятие со счета денег, внесенных сверх графика накопления и не поощренных премией государства (по договорам </w:t>
            </w:r>
            <w:r w:rsidRPr="000B3168">
              <w:rPr>
                <w:sz w:val="20"/>
                <w:szCs w:val="20"/>
              </w:rPr>
              <w:br/>
              <w:t xml:space="preserve">о жилищных строительных сбережениях, заключенных до 10 июля 2007 </w:t>
            </w:r>
            <w:proofErr w:type="gramStart"/>
            <w:r w:rsidRPr="000B3168">
              <w:rPr>
                <w:sz w:val="20"/>
                <w:szCs w:val="20"/>
              </w:rPr>
              <w:t>года)</w:t>
            </w:r>
            <w:r w:rsidR="00C87563" w:rsidRPr="000B3168">
              <w:rPr>
                <w:sz w:val="20"/>
                <w:szCs w:val="20"/>
              </w:rPr>
              <w:t>*</w:t>
            </w:r>
            <w:proofErr w:type="gramEnd"/>
            <w:r w:rsidR="007424A8" w:rsidRPr="000B3168">
              <w:rPr>
                <w:sz w:val="20"/>
                <w:szCs w:val="20"/>
              </w:rPr>
              <w:t xml:space="preserve"> </w:t>
            </w:r>
            <w:r w:rsidR="007424A8" w:rsidRPr="000B3168">
              <w:rPr>
                <w:i/>
                <w:color w:val="2E74B5" w:themeColor="accent1" w:themeShade="BF"/>
                <w:sz w:val="20"/>
                <w:szCs w:val="20"/>
              </w:rPr>
              <w:t>Строка 1.4 дополнена согласно решению Совета директоров от 19.01.2026 г (протокол №1)</w:t>
            </w:r>
          </w:p>
        </w:tc>
        <w:tc>
          <w:tcPr>
            <w:tcW w:w="2262" w:type="dxa"/>
            <w:shd w:val="clear" w:color="auto" w:fill="D9D9D9" w:themeFill="background1" w:themeFillShade="D9"/>
          </w:tcPr>
          <w:p w14:paraId="4E5D254A" w14:textId="77777777" w:rsidR="002B0439" w:rsidRPr="000B3168" w:rsidRDefault="002B0439" w:rsidP="002B0439">
            <w:pPr>
              <w:spacing w:before="60" w:after="60"/>
              <w:jc w:val="right"/>
              <w:rPr>
                <w:sz w:val="20"/>
                <w:szCs w:val="20"/>
              </w:rPr>
            </w:pPr>
            <w:r w:rsidRPr="000B3168">
              <w:rPr>
                <w:sz w:val="20"/>
                <w:szCs w:val="20"/>
              </w:rPr>
              <w:t>не устанавливается</w:t>
            </w:r>
          </w:p>
        </w:tc>
        <w:tc>
          <w:tcPr>
            <w:tcW w:w="2363" w:type="dxa"/>
            <w:shd w:val="clear" w:color="auto" w:fill="D9D9D9" w:themeFill="background1" w:themeFillShade="D9"/>
          </w:tcPr>
          <w:p w14:paraId="666C6E15" w14:textId="77777777" w:rsidR="002B0439" w:rsidRPr="000B3168" w:rsidRDefault="002B0439" w:rsidP="002B0439">
            <w:pPr>
              <w:spacing w:before="60" w:after="60"/>
              <w:jc w:val="right"/>
              <w:rPr>
                <w:sz w:val="20"/>
                <w:szCs w:val="20"/>
              </w:rPr>
            </w:pPr>
            <w:r w:rsidRPr="000B3168">
              <w:rPr>
                <w:sz w:val="20"/>
                <w:szCs w:val="20"/>
              </w:rPr>
              <w:t>2 500</w:t>
            </w:r>
          </w:p>
        </w:tc>
      </w:tr>
      <w:tr w:rsidR="00017D01" w:rsidRPr="000B3168" w14:paraId="794A25B4" w14:textId="77777777" w:rsidTr="00784227">
        <w:trPr>
          <w:cantSplit/>
          <w:trHeight w:val="2943"/>
        </w:trPr>
        <w:tc>
          <w:tcPr>
            <w:tcW w:w="841" w:type="dxa"/>
            <w:shd w:val="clear" w:color="auto" w:fill="9CC2E5" w:themeFill="accent1" w:themeFillTint="99"/>
          </w:tcPr>
          <w:p w14:paraId="5E7C1C16" w14:textId="77777777" w:rsidR="00017D01" w:rsidRPr="000B3168" w:rsidRDefault="00017D01" w:rsidP="00017D01">
            <w:pPr>
              <w:spacing w:before="60" w:after="60"/>
              <w:rPr>
                <w:sz w:val="20"/>
                <w:szCs w:val="20"/>
              </w:rPr>
            </w:pPr>
            <w:r w:rsidRPr="000B3168">
              <w:rPr>
                <w:sz w:val="20"/>
                <w:szCs w:val="20"/>
              </w:rPr>
              <w:lastRenderedPageBreak/>
              <w:t>1.5.</w:t>
            </w:r>
          </w:p>
          <w:p w14:paraId="5A4E5DAB" w14:textId="77777777" w:rsidR="00A1364B" w:rsidRPr="000B3168" w:rsidRDefault="00A1364B" w:rsidP="00017D01">
            <w:pPr>
              <w:spacing w:before="60" w:after="60"/>
              <w:rPr>
                <w:sz w:val="20"/>
                <w:szCs w:val="20"/>
              </w:rPr>
            </w:pPr>
          </w:p>
          <w:p w14:paraId="0B6C559F" w14:textId="77777777" w:rsidR="00A1364B" w:rsidRPr="000B3168" w:rsidRDefault="00A1364B" w:rsidP="00017D01">
            <w:pPr>
              <w:spacing w:before="60" w:after="60"/>
              <w:rPr>
                <w:sz w:val="20"/>
                <w:szCs w:val="20"/>
              </w:rPr>
            </w:pPr>
          </w:p>
          <w:p w14:paraId="561D68D6" w14:textId="77777777" w:rsidR="00A1364B" w:rsidRPr="000B3168" w:rsidRDefault="00A1364B" w:rsidP="00017D01">
            <w:pPr>
              <w:spacing w:before="60" w:after="60"/>
              <w:rPr>
                <w:sz w:val="20"/>
                <w:szCs w:val="20"/>
              </w:rPr>
            </w:pPr>
          </w:p>
          <w:p w14:paraId="414BBCCC" w14:textId="77777777" w:rsidR="00A1364B" w:rsidRPr="000B3168" w:rsidRDefault="00A1364B" w:rsidP="00017D01">
            <w:pPr>
              <w:spacing w:before="60" w:after="60"/>
              <w:rPr>
                <w:sz w:val="20"/>
                <w:szCs w:val="20"/>
              </w:rPr>
            </w:pPr>
          </w:p>
          <w:p w14:paraId="1196BCE6" w14:textId="77777777" w:rsidR="00A1364B" w:rsidRPr="000B3168" w:rsidRDefault="00A1364B" w:rsidP="00017D01">
            <w:pPr>
              <w:spacing w:before="60" w:after="60"/>
              <w:rPr>
                <w:sz w:val="20"/>
                <w:szCs w:val="20"/>
              </w:rPr>
            </w:pPr>
            <w:r w:rsidRPr="000B3168">
              <w:rPr>
                <w:sz w:val="20"/>
                <w:szCs w:val="20"/>
              </w:rPr>
              <w:t>1.6.</w:t>
            </w:r>
          </w:p>
        </w:tc>
        <w:tc>
          <w:tcPr>
            <w:tcW w:w="4276" w:type="dxa"/>
            <w:vAlign w:val="center"/>
          </w:tcPr>
          <w:p w14:paraId="5ED96E6A" w14:textId="77777777" w:rsidR="00017D01" w:rsidRPr="000B3168" w:rsidRDefault="00017D01" w:rsidP="00017D01">
            <w:pPr>
              <w:tabs>
                <w:tab w:val="left" w:pos="851"/>
              </w:tabs>
              <w:ind w:right="-1"/>
              <w:contextualSpacing/>
              <w:jc w:val="both"/>
              <w:rPr>
                <w:sz w:val="20"/>
                <w:szCs w:val="20"/>
              </w:rPr>
            </w:pPr>
            <w:r w:rsidRPr="000B3168">
              <w:rPr>
                <w:sz w:val="20"/>
                <w:szCs w:val="20"/>
              </w:rPr>
              <w:t xml:space="preserve"> Досрочное изъятие суммы денег </w:t>
            </w:r>
          </w:p>
          <w:p w14:paraId="566DAE73" w14:textId="77777777" w:rsidR="00017D01" w:rsidRPr="000B3168" w:rsidRDefault="00017D01" w:rsidP="00017D01">
            <w:pPr>
              <w:tabs>
                <w:tab w:val="left" w:pos="851"/>
              </w:tabs>
              <w:ind w:right="-1"/>
              <w:contextualSpacing/>
              <w:jc w:val="both"/>
              <w:rPr>
                <w:sz w:val="20"/>
                <w:szCs w:val="20"/>
              </w:rPr>
            </w:pPr>
            <w:r w:rsidRPr="000B3168">
              <w:rPr>
                <w:sz w:val="20"/>
                <w:szCs w:val="20"/>
              </w:rPr>
              <w:t>со сберегательного счета*</w:t>
            </w:r>
          </w:p>
          <w:p w14:paraId="48CA58BB" w14:textId="77777777" w:rsidR="00A1364B" w:rsidRPr="000B3168" w:rsidRDefault="00A1364B" w:rsidP="00017D01">
            <w:pPr>
              <w:tabs>
                <w:tab w:val="left" w:pos="851"/>
              </w:tabs>
              <w:ind w:right="-1"/>
              <w:contextualSpacing/>
              <w:jc w:val="both"/>
              <w:rPr>
                <w:sz w:val="20"/>
                <w:szCs w:val="20"/>
              </w:rPr>
            </w:pPr>
            <w:r w:rsidRPr="000B3168">
              <w:rPr>
                <w:i/>
                <w:color w:val="0000CC"/>
                <w:sz w:val="20"/>
                <w:szCs w:val="20"/>
              </w:rPr>
              <w:t>(Графа 1.5. изложена в редакции согласно решению Совета директоров от 24.11.2017г. (протокол № 16)</w:t>
            </w:r>
            <w:r w:rsidR="0097041C" w:rsidRPr="000B3168">
              <w:rPr>
                <w:i/>
                <w:color w:val="0000CC"/>
                <w:sz w:val="20"/>
                <w:szCs w:val="20"/>
              </w:rPr>
              <w:t>, графа 1.5. изложена в редакции согласно решению Совета директоров от 29.03.2019г. (протокол № 4</w:t>
            </w:r>
            <w:r w:rsidRPr="000B3168">
              <w:rPr>
                <w:i/>
                <w:color w:val="0000CC"/>
                <w:sz w:val="20"/>
                <w:szCs w:val="20"/>
              </w:rPr>
              <w:t>)</w:t>
            </w:r>
          </w:p>
          <w:p w14:paraId="15BAC771" w14:textId="77777777" w:rsidR="00A1364B" w:rsidRPr="000B3168" w:rsidRDefault="00A1364B" w:rsidP="00017D01">
            <w:pPr>
              <w:tabs>
                <w:tab w:val="left" w:pos="851"/>
              </w:tabs>
              <w:ind w:right="-1"/>
              <w:contextualSpacing/>
              <w:jc w:val="both"/>
              <w:rPr>
                <w:sz w:val="20"/>
                <w:szCs w:val="20"/>
              </w:rPr>
            </w:pPr>
          </w:p>
          <w:p w14:paraId="3981F4CC" w14:textId="77777777" w:rsidR="00017D01" w:rsidRPr="000B3168" w:rsidRDefault="00A1364B" w:rsidP="00A1364B">
            <w:pPr>
              <w:spacing w:before="60" w:after="60"/>
              <w:rPr>
                <w:sz w:val="20"/>
                <w:szCs w:val="20"/>
              </w:rPr>
            </w:pPr>
            <w:r w:rsidRPr="000B3168">
              <w:rPr>
                <w:i/>
                <w:color w:val="0000CC"/>
                <w:sz w:val="20"/>
                <w:szCs w:val="20"/>
              </w:rPr>
              <w:t>(Графа 1.6. исключена согласно решению Совета директоров от 24.11.2017г. (протокол № 16))</w:t>
            </w:r>
          </w:p>
        </w:tc>
        <w:tc>
          <w:tcPr>
            <w:tcW w:w="2262" w:type="dxa"/>
            <w:vAlign w:val="center"/>
          </w:tcPr>
          <w:p w14:paraId="4998F92C" w14:textId="77777777" w:rsidR="00017D01" w:rsidRPr="000B3168" w:rsidRDefault="0097041C" w:rsidP="00017D01">
            <w:pPr>
              <w:spacing w:before="60" w:after="60"/>
              <w:jc w:val="right"/>
              <w:rPr>
                <w:sz w:val="20"/>
                <w:szCs w:val="20"/>
              </w:rPr>
            </w:pPr>
            <w:r w:rsidRPr="000B3168">
              <w:rPr>
                <w:sz w:val="20"/>
                <w:szCs w:val="20"/>
              </w:rPr>
              <w:t>не устанавливается</w:t>
            </w:r>
          </w:p>
        </w:tc>
        <w:tc>
          <w:tcPr>
            <w:tcW w:w="2363" w:type="dxa"/>
            <w:vAlign w:val="center"/>
          </w:tcPr>
          <w:p w14:paraId="0C9BD645" w14:textId="77777777" w:rsidR="00017D01" w:rsidRPr="000B3168" w:rsidRDefault="00017D01" w:rsidP="00017D01">
            <w:pPr>
              <w:tabs>
                <w:tab w:val="left" w:pos="851"/>
              </w:tabs>
              <w:ind w:firstLine="567"/>
              <w:jc w:val="right"/>
              <w:rPr>
                <w:bCs/>
                <w:sz w:val="20"/>
                <w:szCs w:val="20"/>
              </w:rPr>
            </w:pPr>
            <w:r w:rsidRPr="000B3168">
              <w:rPr>
                <w:bCs/>
                <w:sz w:val="20"/>
                <w:szCs w:val="20"/>
              </w:rPr>
              <w:t xml:space="preserve">1,0 % </w:t>
            </w:r>
          </w:p>
          <w:p w14:paraId="5177BAE8" w14:textId="77777777" w:rsidR="00017D01" w:rsidRPr="000B3168" w:rsidRDefault="00017D01" w:rsidP="00017D01">
            <w:pPr>
              <w:spacing w:before="60" w:after="60"/>
              <w:jc w:val="right"/>
              <w:rPr>
                <w:sz w:val="20"/>
                <w:szCs w:val="20"/>
              </w:rPr>
            </w:pPr>
            <w:r w:rsidRPr="000B3168">
              <w:rPr>
                <w:bCs/>
                <w:sz w:val="20"/>
                <w:szCs w:val="20"/>
              </w:rPr>
              <w:t>от изымаемой суммы, находящейся на сберегательном счете менее 12 месяцев</w:t>
            </w:r>
          </w:p>
        </w:tc>
      </w:tr>
      <w:tr w:rsidR="002B0439" w:rsidRPr="000B3168" w14:paraId="7D58B7E3" w14:textId="77777777" w:rsidTr="00784227">
        <w:trPr>
          <w:cantSplit/>
          <w:trHeight w:val="346"/>
        </w:trPr>
        <w:tc>
          <w:tcPr>
            <w:tcW w:w="841" w:type="dxa"/>
            <w:shd w:val="clear" w:color="auto" w:fill="F4B083" w:themeFill="accent2" w:themeFillTint="99"/>
          </w:tcPr>
          <w:p w14:paraId="2C9558E9" w14:textId="77777777" w:rsidR="002B0439" w:rsidRPr="000B3168" w:rsidRDefault="002B0439" w:rsidP="002B0439">
            <w:pPr>
              <w:spacing w:before="60" w:after="60"/>
              <w:rPr>
                <w:b/>
                <w:sz w:val="20"/>
                <w:szCs w:val="20"/>
              </w:rPr>
            </w:pPr>
            <w:r w:rsidRPr="000B3168">
              <w:rPr>
                <w:b/>
                <w:sz w:val="20"/>
                <w:szCs w:val="20"/>
              </w:rPr>
              <w:t>2.</w:t>
            </w:r>
          </w:p>
        </w:tc>
        <w:tc>
          <w:tcPr>
            <w:tcW w:w="8901" w:type="dxa"/>
            <w:gridSpan w:val="3"/>
            <w:shd w:val="clear" w:color="auto" w:fill="F4B083" w:themeFill="accent2" w:themeFillTint="99"/>
          </w:tcPr>
          <w:p w14:paraId="7880B97C" w14:textId="77777777" w:rsidR="002B0439" w:rsidRPr="000B3168" w:rsidRDefault="002B0439" w:rsidP="002B0439">
            <w:pPr>
              <w:spacing w:before="60" w:after="60"/>
              <w:rPr>
                <w:b/>
                <w:sz w:val="20"/>
                <w:szCs w:val="20"/>
              </w:rPr>
            </w:pPr>
            <w:r w:rsidRPr="000B3168">
              <w:rPr>
                <w:b/>
                <w:sz w:val="20"/>
                <w:szCs w:val="20"/>
              </w:rPr>
              <w:t>Услуги, относящиеся к подготовке предоставления банковских займов</w:t>
            </w:r>
          </w:p>
        </w:tc>
      </w:tr>
      <w:tr w:rsidR="002B0439" w:rsidRPr="000B3168" w14:paraId="0E3220D4" w14:textId="77777777" w:rsidTr="00784227">
        <w:trPr>
          <w:cantSplit/>
          <w:trHeight w:val="346"/>
        </w:trPr>
        <w:tc>
          <w:tcPr>
            <w:tcW w:w="841" w:type="dxa"/>
            <w:shd w:val="clear" w:color="auto" w:fill="8496B0" w:themeFill="text2" w:themeFillTint="99"/>
          </w:tcPr>
          <w:p w14:paraId="4F938AC2" w14:textId="77777777" w:rsidR="002B0439" w:rsidRPr="000B3168" w:rsidRDefault="002B0439" w:rsidP="002B0439">
            <w:pPr>
              <w:spacing w:before="60" w:after="60"/>
              <w:rPr>
                <w:sz w:val="20"/>
                <w:szCs w:val="20"/>
              </w:rPr>
            </w:pPr>
            <w:r w:rsidRPr="000B3168">
              <w:rPr>
                <w:sz w:val="20"/>
                <w:szCs w:val="20"/>
              </w:rPr>
              <w:t>2.1.</w:t>
            </w:r>
          </w:p>
        </w:tc>
        <w:tc>
          <w:tcPr>
            <w:tcW w:w="8901" w:type="dxa"/>
            <w:gridSpan w:val="3"/>
            <w:shd w:val="clear" w:color="auto" w:fill="D9D9D9" w:themeFill="background1" w:themeFillShade="D9"/>
          </w:tcPr>
          <w:p w14:paraId="6A3F01BA" w14:textId="77777777" w:rsidR="002B0439" w:rsidRPr="000B3168" w:rsidRDefault="002B0439" w:rsidP="002B0439">
            <w:pPr>
              <w:spacing w:before="60" w:after="60"/>
              <w:rPr>
                <w:sz w:val="20"/>
                <w:szCs w:val="20"/>
              </w:rPr>
            </w:pPr>
            <w:r w:rsidRPr="000B3168">
              <w:rPr>
                <w:sz w:val="20"/>
                <w:szCs w:val="20"/>
              </w:rPr>
              <w:t xml:space="preserve">Рассмотрение заявки на </w:t>
            </w:r>
            <w:proofErr w:type="gramStart"/>
            <w:r w:rsidRPr="000B3168">
              <w:rPr>
                <w:sz w:val="20"/>
                <w:szCs w:val="20"/>
              </w:rPr>
              <w:t>получение:*</w:t>
            </w:r>
            <w:proofErr w:type="gramEnd"/>
            <w:r w:rsidRPr="000B3168">
              <w:rPr>
                <w:sz w:val="20"/>
                <w:szCs w:val="20"/>
              </w:rPr>
              <w:t>*</w:t>
            </w:r>
          </w:p>
        </w:tc>
      </w:tr>
      <w:tr w:rsidR="002B0439" w:rsidRPr="000B3168" w14:paraId="7E14245A" w14:textId="77777777" w:rsidTr="00784227">
        <w:trPr>
          <w:cantSplit/>
          <w:trHeight w:val="346"/>
        </w:trPr>
        <w:tc>
          <w:tcPr>
            <w:tcW w:w="841" w:type="dxa"/>
            <w:shd w:val="clear" w:color="auto" w:fill="9CC2E5" w:themeFill="accent1" w:themeFillTint="99"/>
          </w:tcPr>
          <w:p w14:paraId="342219D7" w14:textId="77777777" w:rsidR="002B0439" w:rsidRPr="000B3168" w:rsidRDefault="002B0439" w:rsidP="002B0439">
            <w:pPr>
              <w:spacing w:before="60" w:after="60"/>
              <w:rPr>
                <w:sz w:val="20"/>
                <w:szCs w:val="20"/>
              </w:rPr>
            </w:pPr>
            <w:r w:rsidRPr="000B3168">
              <w:rPr>
                <w:sz w:val="20"/>
                <w:szCs w:val="20"/>
              </w:rPr>
              <w:t>2.1.1.</w:t>
            </w:r>
          </w:p>
        </w:tc>
        <w:tc>
          <w:tcPr>
            <w:tcW w:w="4276" w:type="dxa"/>
          </w:tcPr>
          <w:p w14:paraId="1B46291F" w14:textId="77777777" w:rsidR="002B0439" w:rsidRPr="000B3168" w:rsidRDefault="002B0439" w:rsidP="002B0439">
            <w:pPr>
              <w:tabs>
                <w:tab w:val="left" w:pos="288"/>
              </w:tabs>
              <w:spacing w:before="60" w:after="60"/>
              <w:ind w:left="288" w:hanging="288"/>
              <w:rPr>
                <w:sz w:val="20"/>
                <w:szCs w:val="20"/>
              </w:rPr>
            </w:pPr>
            <w:r w:rsidRPr="000B3168">
              <w:rPr>
                <w:sz w:val="20"/>
                <w:szCs w:val="20"/>
              </w:rPr>
              <w:sym w:font="Wingdings" w:char="F09F"/>
            </w:r>
            <w:r w:rsidRPr="000B3168">
              <w:rPr>
                <w:sz w:val="20"/>
                <w:szCs w:val="20"/>
              </w:rPr>
              <w:tab/>
              <w:t>жилищного займа</w:t>
            </w:r>
          </w:p>
        </w:tc>
        <w:tc>
          <w:tcPr>
            <w:tcW w:w="2262" w:type="dxa"/>
          </w:tcPr>
          <w:p w14:paraId="6DA43FD5" w14:textId="77777777" w:rsidR="002B0439" w:rsidRPr="000B3168" w:rsidRDefault="002B0439" w:rsidP="002B0439">
            <w:pPr>
              <w:spacing w:before="60" w:after="60"/>
              <w:jc w:val="right"/>
              <w:rPr>
                <w:sz w:val="20"/>
                <w:szCs w:val="20"/>
              </w:rPr>
            </w:pPr>
            <w:r w:rsidRPr="000B3168">
              <w:rPr>
                <w:sz w:val="20"/>
                <w:szCs w:val="20"/>
              </w:rPr>
              <w:t>не устанавливается</w:t>
            </w:r>
          </w:p>
        </w:tc>
        <w:tc>
          <w:tcPr>
            <w:tcW w:w="2363" w:type="dxa"/>
          </w:tcPr>
          <w:p w14:paraId="5131C9B6" w14:textId="77777777" w:rsidR="002B0439" w:rsidRPr="000B3168" w:rsidRDefault="002B0439" w:rsidP="002B0439">
            <w:pPr>
              <w:spacing w:before="60" w:after="60"/>
              <w:jc w:val="right"/>
              <w:rPr>
                <w:sz w:val="20"/>
                <w:szCs w:val="20"/>
              </w:rPr>
            </w:pPr>
            <w:r w:rsidRPr="000B3168">
              <w:rPr>
                <w:sz w:val="20"/>
                <w:szCs w:val="20"/>
              </w:rPr>
              <w:t>5 000</w:t>
            </w:r>
          </w:p>
        </w:tc>
      </w:tr>
      <w:tr w:rsidR="002B0439" w:rsidRPr="000B3168" w14:paraId="7812A0F9" w14:textId="77777777" w:rsidTr="00784227">
        <w:trPr>
          <w:cantSplit/>
          <w:trHeight w:val="346"/>
        </w:trPr>
        <w:tc>
          <w:tcPr>
            <w:tcW w:w="841" w:type="dxa"/>
            <w:shd w:val="clear" w:color="auto" w:fill="9CC2E5" w:themeFill="accent1" w:themeFillTint="99"/>
          </w:tcPr>
          <w:p w14:paraId="65C39DB5" w14:textId="77777777" w:rsidR="002B0439" w:rsidRPr="000B3168" w:rsidRDefault="002B0439" w:rsidP="002B0439">
            <w:pPr>
              <w:spacing w:before="60" w:after="60"/>
              <w:rPr>
                <w:sz w:val="20"/>
                <w:szCs w:val="20"/>
              </w:rPr>
            </w:pPr>
            <w:r w:rsidRPr="000B3168">
              <w:rPr>
                <w:sz w:val="20"/>
                <w:szCs w:val="20"/>
              </w:rPr>
              <w:t>2.1.2.</w:t>
            </w:r>
          </w:p>
        </w:tc>
        <w:tc>
          <w:tcPr>
            <w:tcW w:w="4276" w:type="dxa"/>
          </w:tcPr>
          <w:p w14:paraId="1C862344" w14:textId="77777777" w:rsidR="002B0439" w:rsidRPr="000B3168" w:rsidRDefault="002B0439" w:rsidP="002B0439">
            <w:pPr>
              <w:tabs>
                <w:tab w:val="left" w:pos="288"/>
              </w:tabs>
              <w:spacing w:before="60" w:after="60"/>
              <w:ind w:left="288" w:hanging="288"/>
              <w:rPr>
                <w:sz w:val="20"/>
                <w:szCs w:val="20"/>
              </w:rPr>
            </w:pPr>
            <w:r w:rsidRPr="000B3168">
              <w:rPr>
                <w:sz w:val="20"/>
                <w:szCs w:val="20"/>
              </w:rPr>
              <w:sym w:font="Wingdings" w:char="F09F"/>
            </w:r>
            <w:r w:rsidRPr="000B3168">
              <w:rPr>
                <w:sz w:val="20"/>
                <w:szCs w:val="20"/>
              </w:rPr>
              <w:tab/>
              <w:t>промежуточного жилищного займа</w:t>
            </w:r>
          </w:p>
        </w:tc>
        <w:tc>
          <w:tcPr>
            <w:tcW w:w="2262" w:type="dxa"/>
          </w:tcPr>
          <w:p w14:paraId="61039A81" w14:textId="77777777" w:rsidR="002B0439" w:rsidRPr="000B3168" w:rsidRDefault="002B0439" w:rsidP="002B0439">
            <w:pPr>
              <w:spacing w:before="60" w:after="60"/>
              <w:jc w:val="right"/>
              <w:rPr>
                <w:sz w:val="20"/>
                <w:szCs w:val="20"/>
              </w:rPr>
            </w:pPr>
            <w:r w:rsidRPr="000B3168">
              <w:rPr>
                <w:sz w:val="20"/>
                <w:szCs w:val="20"/>
              </w:rPr>
              <w:t>не устанавливается</w:t>
            </w:r>
          </w:p>
        </w:tc>
        <w:tc>
          <w:tcPr>
            <w:tcW w:w="2363" w:type="dxa"/>
          </w:tcPr>
          <w:p w14:paraId="624B268C" w14:textId="77777777" w:rsidR="002B0439" w:rsidRPr="000B3168" w:rsidRDefault="002B0439" w:rsidP="002B0439">
            <w:pPr>
              <w:spacing w:before="60" w:after="60"/>
              <w:jc w:val="right"/>
              <w:rPr>
                <w:sz w:val="20"/>
                <w:szCs w:val="20"/>
              </w:rPr>
            </w:pPr>
            <w:r w:rsidRPr="000B3168">
              <w:rPr>
                <w:sz w:val="20"/>
                <w:szCs w:val="20"/>
              </w:rPr>
              <w:t>5 000</w:t>
            </w:r>
          </w:p>
        </w:tc>
      </w:tr>
      <w:tr w:rsidR="002B0439" w:rsidRPr="000B3168" w14:paraId="2F24C01E" w14:textId="77777777" w:rsidTr="00784227">
        <w:trPr>
          <w:cantSplit/>
          <w:trHeight w:val="346"/>
        </w:trPr>
        <w:tc>
          <w:tcPr>
            <w:tcW w:w="841" w:type="dxa"/>
            <w:shd w:val="clear" w:color="auto" w:fill="9CC2E5" w:themeFill="accent1" w:themeFillTint="99"/>
          </w:tcPr>
          <w:p w14:paraId="7DB661AC" w14:textId="77777777" w:rsidR="002B0439" w:rsidRPr="000B3168" w:rsidRDefault="002B0439" w:rsidP="002B0439">
            <w:pPr>
              <w:spacing w:before="60" w:after="60"/>
              <w:rPr>
                <w:sz w:val="20"/>
                <w:szCs w:val="20"/>
              </w:rPr>
            </w:pPr>
            <w:r w:rsidRPr="000B3168">
              <w:rPr>
                <w:sz w:val="20"/>
                <w:szCs w:val="20"/>
              </w:rPr>
              <w:t>2.1.3.</w:t>
            </w:r>
          </w:p>
        </w:tc>
        <w:tc>
          <w:tcPr>
            <w:tcW w:w="4276" w:type="dxa"/>
          </w:tcPr>
          <w:p w14:paraId="58CDEF01" w14:textId="77777777" w:rsidR="002B0439" w:rsidRPr="000B3168" w:rsidRDefault="002B0439" w:rsidP="002B0439">
            <w:pPr>
              <w:tabs>
                <w:tab w:val="left" w:pos="288"/>
              </w:tabs>
              <w:spacing w:before="60" w:after="60"/>
              <w:ind w:left="288" w:hanging="288"/>
              <w:rPr>
                <w:sz w:val="20"/>
                <w:szCs w:val="20"/>
              </w:rPr>
            </w:pPr>
            <w:r w:rsidRPr="000B3168">
              <w:rPr>
                <w:sz w:val="20"/>
                <w:szCs w:val="20"/>
              </w:rPr>
              <w:sym w:font="Wingdings" w:char="F09F"/>
            </w:r>
            <w:r w:rsidRPr="000B3168">
              <w:rPr>
                <w:sz w:val="20"/>
                <w:szCs w:val="20"/>
              </w:rPr>
              <w:tab/>
              <w:t>предварительного жилищного займа</w:t>
            </w:r>
          </w:p>
        </w:tc>
        <w:tc>
          <w:tcPr>
            <w:tcW w:w="2262" w:type="dxa"/>
          </w:tcPr>
          <w:p w14:paraId="6F56EC60" w14:textId="77777777" w:rsidR="002B0439" w:rsidRPr="000B3168" w:rsidRDefault="002B0439" w:rsidP="002B0439">
            <w:pPr>
              <w:spacing w:before="60" w:after="60"/>
              <w:jc w:val="right"/>
              <w:rPr>
                <w:sz w:val="20"/>
                <w:szCs w:val="20"/>
              </w:rPr>
            </w:pPr>
            <w:r w:rsidRPr="000B3168">
              <w:rPr>
                <w:sz w:val="20"/>
                <w:szCs w:val="20"/>
              </w:rPr>
              <w:t>не устанавливается</w:t>
            </w:r>
          </w:p>
        </w:tc>
        <w:tc>
          <w:tcPr>
            <w:tcW w:w="2363" w:type="dxa"/>
          </w:tcPr>
          <w:p w14:paraId="74B7181B" w14:textId="77777777" w:rsidR="002B0439" w:rsidRPr="000B3168" w:rsidRDefault="002B0439" w:rsidP="002B0439">
            <w:pPr>
              <w:spacing w:before="60" w:after="60"/>
              <w:jc w:val="right"/>
              <w:rPr>
                <w:sz w:val="20"/>
                <w:szCs w:val="20"/>
              </w:rPr>
            </w:pPr>
            <w:r w:rsidRPr="000B3168">
              <w:rPr>
                <w:sz w:val="20"/>
                <w:szCs w:val="20"/>
              </w:rPr>
              <w:t>5 000</w:t>
            </w:r>
          </w:p>
        </w:tc>
      </w:tr>
      <w:tr w:rsidR="002B0439" w:rsidRPr="000B3168" w14:paraId="5CB61B29" w14:textId="77777777" w:rsidTr="00784227">
        <w:trPr>
          <w:cantSplit/>
          <w:trHeight w:val="871"/>
        </w:trPr>
        <w:tc>
          <w:tcPr>
            <w:tcW w:w="841" w:type="dxa"/>
            <w:shd w:val="clear" w:color="auto" w:fill="8496B0" w:themeFill="text2" w:themeFillTint="99"/>
          </w:tcPr>
          <w:p w14:paraId="2FEAFF90" w14:textId="43596071" w:rsidR="002B0439" w:rsidRPr="000B3168" w:rsidRDefault="002B0439" w:rsidP="002B0439">
            <w:pPr>
              <w:pageBreakBefore/>
              <w:spacing w:before="60" w:after="60"/>
              <w:rPr>
                <w:sz w:val="20"/>
                <w:szCs w:val="20"/>
              </w:rPr>
            </w:pPr>
          </w:p>
        </w:tc>
        <w:tc>
          <w:tcPr>
            <w:tcW w:w="8901" w:type="dxa"/>
            <w:gridSpan w:val="3"/>
            <w:shd w:val="clear" w:color="auto" w:fill="D9D9D9" w:themeFill="background1" w:themeFillShade="D9"/>
          </w:tcPr>
          <w:p w14:paraId="655B07C9" w14:textId="16027F36" w:rsidR="00AD4020" w:rsidRPr="000B3168" w:rsidRDefault="002B0439" w:rsidP="00AD4020">
            <w:pPr>
              <w:spacing w:before="60" w:after="60"/>
              <w:rPr>
                <w:sz w:val="20"/>
                <w:szCs w:val="20"/>
              </w:rPr>
            </w:pPr>
            <w:r w:rsidRPr="000B3168">
              <w:rPr>
                <w:sz w:val="20"/>
                <w:szCs w:val="20"/>
              </w:rPr>
              <w:t>Организация выдачи займа</w:t>
            </w:r>
            <w:r w:rsidR="00C87563" w:rsidRPr="000B3168">
              <w:rPr>
                <w:sz w:val="20"/>
                <w:szCs w:val="20"/>
              </w:rPr>
              <w:t>**</w:t>
            </w:r>
          </w:p>
          <w:p w14:paraId="70468701" w14:textId="4EF2226E" w:rsidR="002B0439" w:rsidRPr="000B3168" w:rsidRDefault="00AD4020" w:rsidP="007424A8">
            <w:pPr>
              <w:spacing w:before="60" w:after="60"/>
              <w:rPr>
                <w:sz w:val="20"/>
                <w:szCs w:val="20"/>
              </w:rPr>
            </w:pPr>
            <w:r w:rsidRPr="000B3168">
              <w:rPr>
                <w:sz w:val="20"/>
                <w:szCs w:val="20"/>
              </w:rPr>
              <w:t xml:space="preserve"> </w:t>
            </w:r>
            <w:r w:rsidRPr="000B3168">
              <w:rPr>
                <w:color w:val="2E74B5" w:themeColor="accent1" w:themeShade="BF"/>
                <w:sz w:val="20"/>
                <w:szCs w:val="20"/>
              </w:rPr>
              <w:t>(</w:t>
            </w:r>
            <w:r w:rsidRPr="000B3168">
              <w:rPr>
                <w:i/>
                <w:color w:val="2E74B5" w:themeColor="accent1" w:themeShade="BF"/>
                <w:sz w:val="20"/>
                <w:szCs w:val="20"/>
              </w:rPr>
              <w:t>Строка 2.2 изменена согласно решению СД от 22.05.18 г (протокол №5)</w:t>
            </w:r>
            <w:r w:rsidR="007424A8" w:rsidRPr="000B3168">
              <w:rPr>
                <w:i/>
                <w:color w:val="2E74B5" w:themeColor="accent1" w:themeShade="BF"/>
                <w:sz w:val="20"/>
                <w:szCs w:val="20"/>
              </w:rPr>
              <w:t>, от 19.01.2026 г (протокол №1))</w:t>
            </w:r>
          </w:p>
        </w:tc>
      </w:tr>
      <w:tr w:rsidR="002B0439" w:rsidRPr="000B3168" w14:paraId="708C2F37" w14:textId="77777777" w:rsidTr="00784227">
        <w:trPr>
          <w:cantSplit/>
          <w:trHeight w:val="580"/>
        </w:trPr>
        <w:tc>
          <w:tcPr>
            <w:tcW w:w="841" w:type="dxa"/>
            <w:shd w:val="clear" w:color="auto" w:fill="9CC2E5" w:themeFill="accent1" w:themeFillTint="99"/>
          </w:tcPr>
          <w:p w14:paraId="513CE004" w14:textId="77777777" w:rsidR="002B0439" w:rsidRPr="000B3168" w:rsidRDefault="002B0439" w:rsidP="002B0439">
            <w:pPr>
              <w:spacing w:before="60" w:after="60"/>
              <w:rPr>
                <w:sz w:val="20"/>
                <w:szCs w:val="20"/>
              </w:rPr>
            </w:pPr>
            <w:r w:rsidRPr="000B3168">
              <w:rPr>
                <w:sz w:val="20"/>
                <w:szCs w:val="20"/>
              </w:rPr>
              <w:t>2.2.1.</w:t>
            </w:r>
          </w:p>
        </w:tc>
        <w:tc>
          <w:tcPr>
            <w:tcW w:w="4276" w:type="dxa"/>
          </w:tcPr>
          <w:p w14:paraId="276AD76A" w14:textId="77777777" w:rsidR="002B0439" w:rsidRPr="000B3168" w:rsidRDefault="002B0439" w:rsidP="002B0439">
            <w:pPr>
              <w:tabs>
                <w:tab w:val="left" w:pos="288"/>
              </w:tabs>
              <w:spacing w:before="60" w:after="60"/>
              <w:ind w:left="288" w:hanging="288"/>
              <w:rPr>
                <w:sz w:val="20"/>
                <w:szCs w:val="20"/>
              </w:rPr>
            </w:pPr>
            <w:r w:rsidRPr="000B3168">
              <w:rPr>
                <w:sz w:val="20"/>
                <w:szCs w:val="20"/>
              </w:rPr>
              <w:sym w:font="Wingdings" w:char="F09F"/>
            </w:r>
            <w:r w:rsidRPr="000B3168">
              <w:rPr>
                <w:sz w:val="20"/>
                <w:szCs w:val="20"/>
              </w:rPr>
              <w:tab/>
              <w:t>жилищного займа</w:t>
            </w:r>
          </w:p>
        </w:tc>
        <w:tc>
          <w:tcPr>
            <w:tcW w:w="2262" w:type="dxa"/>
          </w:tcPr>
          <w:p w14:paraId="48D6CECE" w14:textId="77777777" w:rsidR="002B0439" w:rsidRPr="000B3168" w:rsidRDefault="002B0439" w:rsidP="002B0439">
            <w:pPr>
              <w:spacing w:before="60" w:after="60"/>
              <w:jc w:val="right"/>
              <w:rPr>
                <w:sz w:val="20"/>
                <w:szCs w:val="20"/>
              </w:rPr>
            </w:pPr>
            <w:r w:rsidRPr="000B3168">
              <w:rPr>
                <w:sz w:val="20"/>
                <w:szCs w:val="20"/>
              </w:rPr>
              <w:t>не устанавливается</w:t>
            </w:r>
          </w:p>
        </w:tc>
        <w:tc>
          <w:tcPr>
            <w:tcW w:w="2363" w:type="dxa"/>
          </w:tcPr>
          <w:p w14:paraId="73C891BF" w14:textId="77777777" w:rsidR="002B0439" w:rsidRPr="000B3168" w:rsidRDefault="001C33A1" w:rsidP="002B0439">
            <w:pPr>
              <w:spacing w:before="60" w:after="60"/>
              <w:jc w:val="right"/>
              <w:rPr>
                <w:sz w:val="20"/>
                <w:szCs w:val="20"/>
              </w:rPr>
            </w:pPr>
            <w:r w:rsidRPr="000B3168">
              <w:rPr>
                <w:sz w:val="20"/>
                <w:szCs w:val="20"/>
              </w:rPr>
              <w:t>1</w:t>
            </w:r>
            <w:r w:rsidR="002B0439" w:rsidRPr="000B3168">
              <w:rPr>
                <w:sz w:val="20"/>
                <w:szCs w:val="20"/>
              </w:rPr>
              <w:t xml:space="preserve"> % </w:t>
            </w:r>
            <w:r w:rsidR="002B0439" w:rsidRPr="000B3168">
              <w:rPr>
                <w:sz w:val="20"/>
                <w:szCs w:val="20"/>
              </w:rPr>
              <w:br/>
              <w:t>от суммы займа</w:t>
            </w:r>
          </w:p>
        </w:tc>
      </w:tr>
      <w:tr w:rsidR="002B0439" w:rsidRPr="000B3168" w14:paraId="2A76750C" w14:textId="77777777" w:rsidTr="00784227">
        <w:trPr>
          <w:cantSplit/>
          <w:trHeight w:val="590"/>
        </w:trPr>
        <w:tc>
          <w:tcPr>
            <w:tcW w:w="841" w:type="dxa"/>
            <w:shd w:val="clear" w:color="auto" w:fill="9CC2E5" w:themeFill="accent1" w:themeFillTint="99"/>
          </w:tcPr>
          <w:p w14:paraId="4CFC414C" w14:textId="77777777" w:rsidR="002B0439" w:rsidRPr="000B3168" w:rsidRDefault="002B0439" w:rsidP="002B0439">
            <w:pPr>
              <w:spacing w:before="60" w:after="60"/>
              <w:rPr>
                <w:sz w:val="20"/>
                <w:szCs w:val="20"/>
              </w:rPr>
            </w:pPr>
            <w:r w:rsidRPr="000B3168">
              <w:rPr>
                <w:sz w:val="20"/>
                <w:szCs w:val="20"/>
              </w:rPr>
              <w:t>2.2.2.</w:t>
            </w:r>
          </w:p>
        </w:tc>
        <w:tc>
          <w:tcPr>
            <w:tcW w:w="4276" w:type="dxa"/>
          </w:tcPr>
          <w:p w14:paraId="0461E53E" w14:textId="77777777" w:rsidR="002B0439" w:rsidRPr="000B3168" w:rsidRDefault="002B0439" w:rsidP="002B0439">
            <w:pPr>
              <w:tabs>
                <w:tab w:val="left" w:pos="288"/>
              </w:tabs>
              <w:spacing w:before="60" w:after="60"/>
              <w:ind w:left="288" w:hanging="288"/>
              <w:rPr>
                <w:sz w:val="20"/>
                <w:szCs w:val="20"/>
              </w:rPr>
            </w:pPr>
            <w:r w:rsidRPr="000B3168">
              <w:rPr>
                <w:sz w:val="20"/>
                <w:szCs w:val="20"/>
              </w:rPr>
              <w:sym w:font="Wingdings" w:char="F09F"/>
            </w:r>
            <w:r w:rsidRPr="000B3168">
              <w:rPr>
                <w:sz w:val="20"/>
                <w:szCs w:val="20"/>
              </w:rPr>
              <w:tab/>
              <w:t>промежуточного жилищного займа</w:t>
            </w:r>
          </w:p>
        </w:tc>
        <w:tc>
          <w:tcPr>
            <w:tcW w:w="2262" w:type="dxa"/>
          </w:tcPr>
          <w:p w14:paraId="3AA42CD4" w14:textId="77777777" w:rsidR="002B0439" w:rsidRPr="000B3168" w:rsidRDefault="002B0439" w:rsidP="002B0439">
            <w:pPr>
              <w:spacing w:before="60" w:after="60"/>
              <w:jc w:val="right"/>
              <w:rPr>
                <w:sz w:val="20"/>
                <w:szCs w:val="20"/>
              </w:rPr>
            </w:pPr>
            <w:r w:rsidRPr="000B3168">
              <w:rPr>
                <w:sz w:val="20"/>
                <w:szCs w:val="20"/>
              </w:rPr>
              <w:t>не устанавливается</w:t>
            </w:r>
          </w:p>
        </w:tc>
        <w:tc>
          <w:tcPr>
            <w:tcW w:w="2363" w:type="dxa"/>
          </w:tcPr>
          <w:p w14:paraId="4758886C" w14:textId="77777777" w:rsidR="002B0439" w:rsidRPr="000B3168" w:rsidRDefault="001C33A1" w:rsidP="002B0439">
            <w:pPr>
              <w:spacing w:before="60" w:after="60"/>
              <w:jc w:val="right"/>
              <w:rPr>
                <w:sz w:val="20"/>
                <w:szCs w:val="20"/>
              </w:rPr>
            </w:pPr>
            <w:r w:rsidRPr="000B3168">
              <w:rPr>
                <w:sz w:val="20"/>
                <w:szCs w:val="20"/>
              </w:rPr>
              <w:t>1</w:t>
            </w:r>
            <w:r w:rsidR="002B0439" w:rsidRPr="000B3168">
              <w:rPr>
                <w:sz w:val="20"/>
                <w:szCs w:val="20"/>
              </w:rPr>
              <w:t xml:space="preserve"> % </w:t>
            </w:r>
            <w:r w:rsidR="002B0439" w:rsidRPr="000B3168">
              <w:rPr>
                <w:sz w:val="20"/>
                <w:szCs w:val="20"/>
              </w:rPr>
              <w:br/>
              <w:t>от суммы займа</w:t>
            </w:r>
          </w:p>
        </w:tc>
      </w:tr>
      <w:tr w:rsidR="002B0439" w:rsidRPr="000B3168" w14:paraId="532271A3" w14:textId="77777777" w:rsidTr="00784227">
        <w:trPr>
          <w:cantSplit/>
          <w:trHeight w:val="580"/>
        </w:trPr>
        <w:tc>
          <w:tcPr>
            <w:tcW w:w="841" w:type="dxa"/>
            <w:shd w:val="clear" w:color="auto" w:fill="9CC2E5" w:themeFill="accent1" w:themeFillTint="99"/>
          </w:tcPr>
          <w:p w14:paraId="1D7510B9" w14:textId="77777777" w:rsidR="002B0439" w:rsidRPr="000B3168" w:rsidRDefault="002B0439" w:rsidP="002B0439">
            <w:pPr>
              <w:spacing w:before="60" w:after="60"/>
              <w:rPr>
                <w:sz w:val="20"/>
                <w:szCs w:val="20"/>
              </w:rPr>
            </w:pPr>
            <w:r w:rsidRPr="000B3168">
              <w:rPr>
                <w:sz w:val="20"/>
                <w:szCs w:val="20"/>
              </w:rPr>
              <w:t>2.2.3.</w:t>
            </w:r>
          </w:p>
        </w:tc>
        <w:tc>
          <w:tcPr>
            <w:tcW w:w="4276" w:type="dxa"/>
          </w:tcPr>
          <w:p w14:paraId="2F0F4800" w14:textId="77777777" w:rsidR="002B0439" w:rsidRPr="000B3168" w:rsidRDefault="002B0439" w:rsidP="002B0439">
            <w:pPr>
              <w:tabs>
                <w:tab w:val="left" w:pos="288"/>
              </w:tabs>
              <w:spacing w:before="60" w:after="60"/>
              <w:ind w:left="288" w:hanging="288"/>
              <w:rPr>
                <w:sz w:val="20"/>
                <w:szCs w:val="20"/>
              </w:rPr>
            </w:pPr>
            <w:r w:rsidRPr="000B3168">
              <w:rPr>
                <w:sz w:val="20"/>
                <w:szCs w:val="20"/>
              </w:rPr>
              <w:sym w:font="Wingdings" w:char="F09F"/>
            </w:r>
            <w:r w:rsidRPr="000B3168">
              <w:rPr>
                <w:sz w:val="20"/>
                <w:szCs w:val="20"/>
              </w:rPr>
              <w:tab/>
              <w:t>предварительного жилищного займа</w:t>
            </w:r>
          </w:p>
        </w:tc>
        <w:tc>
          <w:tcPr>
            <w:tcW w:w="2262" w:type="dxa"/>
          </w:tcPr>
          <w:p w14:paraId="7849E3B7" w14:textId="77777777" w:rsidR="002B0439" w:rsidRPr="000B3168" w:rsidRDefault="002B0439" w:rsidP="002B0439">
            <w:pPr>
              <w:spacing w:before="60" w:after="60"/>
              <w:jc w:val="right"/>
              <w:rPr>
                <w:sz w:val="20"/>
                <w:szCs w:val="20"/>
              </w:rPr>
            </w:pPr>
            <w:r w:rsidRPr="000B3168">
              <w:rPr>
                <w:sz w:val="20"/>
                <w:szCs w:val="20"/>
              </w:rPr>
              <w:t>не устанавливается</w:t>
            </w:r>
          </w:p>
        </w:tc>
        <w:tc>
          <w:tcPr>
            <w:tcW w:w="2363" w:type="dxa"/>
          </w:tcPr>
          <w:p w14:paraId="45B1DAC4" w14:textId="77777777" w:rsidR="002B0439" w:rsidRPr="000B3168" w:rsidRDefault="001C33A1" w:rsidP="002B0439">
            <w:pPr>
              <w:spacing w:before="60" w:after="60"/>
              <w:jc w:val="right"/>
              <w:rPr>
                <w:sz w:val="20"/>
                <w:szCs w:val="20"/>
              </w:rPr>
            </w:pPr>
            <w:r w:rsidRPr="000B3168">
              <w:rPr>
                <w:sz w:val="20"/>
                <w:szCs w:val="20"/>
              </w:rPr>
              <w:t>1</w:t>
            </w:r>
            <w:r w:rsidR="002B0439" w:rsidRPr="000B3168">
              <w:rPr>
                <w:sz w:val="20"/>
                <w:szCs w:val="20"/>
              </w:rPr>
              <w:t xml:space="preserve"> % </w:t>
            </w:r>
            <w:r w:rsidR="002B0439" w:rsidRPr="000B3168">
              <w:rPr>
                <w:sz w:val="20"/>
                <w:szCs w:val="20"/>
              </w:rPr>
              <w:br/>
              <w:t>от суммы займа</w:t>
            </w:r>
          </w:p>
        </w:tc>
      </w:tr>
      <w:tr w:rsidR="001C33A1" w:rsidRPr="000B3168" w14:paraId="76059653" w14:textId="77777777" w:rsidTr="00784227">
        <w:trPr>
          <w:cantSplit/>
          <w:trHeight w:val="871"/>
        </w:trPr>
        <w:tc>
          <w:tcPr>
            <w:tcW w:w="841" w:type="dxa"/>
            <w:shd w:val="clear" w:color="auto" w:fill="B4C6E7" w:themeFill="accent5" w:themeFillTint="66"/>
          </w:tcPr>
          <w:p w14:paraId="6B6E4B49" w14:textId="77777777" w:rsidR="001C33A1" w:rsidRPr="000B3168" w:rsidRDefault="001C33A1" w:rsidP="001C33A1">
            <w:pPr>
              <w:spacing w:before="60" w:after="60"/>
              <w:rPr>
                <w:sz w:val="20"/>
                <w:szCs w:val="20"/>
              </w:rPr>
            </w:pPr>
            <w:r w:rsidRPr="000B3168">
              <w:rPr>
                <w:sz w:val="20"/>
                <w:szCs w:val="20"/>
              </w:rPr>
              <w:t>2.3.</w:t>
            </w:r>
          </w:p>
        </w:tc>
        <w:tc>
          <w:tcPr>
            <w:tcW w:w="4276" w:type="dxa"/>
            <w:shd w:val="clear" w:color="auto" w:fill="D9D9D9" w:themeFill="background1" w:themeFillShade="D9"/>
          </w:tcPr>
          <w:p w14:paraId="014B1DE5" w14:textId="77777777" w:rsidR="0038436D" w:rsidRPr="000B3168" w:rsidRDefault="001C33A1" w:rsidP="00F91D9B">
            <w:pPr>
              <w:tabs>
                <w:tab w:val="left" w:pos="288"/>
              </w:tabs>
              <w:spacing w:before="60" w:after="60"/>
              <w:ind w:left="288" w:hanging="288"/>
              <w:rPr>
                <w:sz w:val="20"/>
                <w:szCs w:val="20"/>
              </w:rPr>
            </w:pPr>
            <w:r w:rsidRPr="000B3168">
              <w:rPr>
                <w:sz w:val="20"/>
                <w:szCs w:val="20"/>
              </w:rPr>
              <w:t>Оценка платежеспособности</w:t>
            </w:r>
            <w:r w:rsidR="00F91D9B" w:rsidRPr="000B3168">
              <w:rPr>
                <w:sz w:val="20"/>
                <w:szCs w:val="20"/>
                <w:vertAlign w:val="superscript"/>
              </w:rPr>
              <w:t>*</w:t>
            </w:r>
            <w:r w:rsidR="00F91D9B" w:rsidRPr="000B3168">
              <w:rPr>
                <w:sz w:val="20"/>
                <w:szCs w:val="20"/>
              </w:rPr>
              <w:t>.</w:t>
            </w:r>
            <w:r w:rsidRPr="000B3168">
              <w:rPr>
                <w:sz w:val="20"/>
                <w:szCs w:val="20"/>
              </w:rPr>
              <w:t xml:space="preserve">  </w:t>
            </w:r>
          </w:p>
          <w:p w14:paraId="39C67CBC" w14:textId="77777777" w:rsidR="001C33A1" w:rsidRPr="000B3168" w:rsidRDefault="0038436D" w:rsidP="0038436D">
            <w:pPr>
              <w:tabs>
                <w:tab w:val="left" w:pos="288"/>
              </w:tabs>
              <w:spacing w:before="60" w:after="60"/>
              <w:rPr>
                <w:sz w:val="20"/>
                <w:szCs w:val="20"/>
              </w:rPr>
            </w:pPr>
            <w:r w:rsidRPr="000B3168">
              <w:rPr>
                <w:color w:val="2E74B5" w:themeColor="accent1" w:themeShade="BF"/>
                <w:sz w:val="20"/>
                <w:szCs w:val="20"/>
              </w:rPr>
              <w:t>(</w:t>
            </w:r>
            <w:r w:rsidRPr="000B3168">
              <w:rPr>
                <w:i/>
                <w:color w:val="2E74B5" w:themeColor="accent1" w:themeShade="BF"/>
                <w:sz w:val="20"/>
                <w:szCs w:val="20"/>
              </w:rPr>
              <w:t>Строка 2.3 изменена согласно решению СД от 22.05.18 г (протокол №5)</w:t>
            </w:r>
            <w:r w:rsidR="001C33A1" w:rsidRPr="000B3168">
              <w:rPr>
                <w:sz w:val="20"/>
                <w:szCs w:val="20"/>
              </w:rPr>
              <w:t xml:space="preserve">                           </w:t>
            </w:r>
          </w:p>
        </w:tc>
        <w:tc>
          <w:tcPr>
            <w:tcW w:w="2262" w:type="dxa"/>
            <w:shd w:val="clear" w:color="auto" w:fill="D9D9D9" w:themeFill="background1" w:themeFillShade="D9"/>
          </w:tcPr>
          <w:p w14:paraId="0EAC0806" w14:textId="77777777" w:rsidR="001C33A1" w:rsidRPr="000B3168" w:rsidRDefault="001C33A1" w:rsidP="001C33A1">
            <w:pPr>
              <w:spacing w:before="60" w:after="60"/>
              <w:jc w:val="right"/>
              <w:rPr>
                <w:sz w:val="20"/>
                <w:szCs w:val="20"/>
              </w:rPr>
            </w:pPr>
            <w:r w:rsidRPr="000B3168">
              <w:rPr>
                <w:sz w:val="20"/>
                <w:szCs w:val="20"/>
              </w:rPr>
              <w:t>не устанавливается</w:t>
            </w:r>
          </w:p>
        </w:tc>
        <w:tc>
          <w:tcPr>
            <w:tcW w:w="2363" w:type="dxa"/>
            <w:shd w:val="clear" w:color="auto" w:fill="D9D9D9" w:themeFill="background1" w:themeFillShade="D9"/>
          </w:tcPr>
          <w:p w14:paraId="78BC974E" w14:textId="77777777" w:rsidR="001C33A1" w:rsidRPr="000B3168" w:rsidRDefault="001C33A1" w:rsidP="001C33A1">
            <w:pPr>
              <w:spacing w:before="60" w:after="60"/>
              <w:jc w:val="right"/>
              <w:rPr>
                <w:sz w:val="20"/>
                <w:szCs w:val="20"/>
              </w:rPr>
            </w:pPr>
            <w:r w:rsidRPr="000B3168">
              <w:rPr>
                <w:sz w:val="20"/>
                <w:szCs w:val="20"/>
              </w:rPr>
              <w:t>15 000</w:t>
            </w:r>
          </w:p>
        </w:tc>
      </w:tr>
      <w:tr w:rsidR="001C33A1" w:rsidRPr="000B3168" w14:paraId="3D412C41" w14:textId="77777777" w:rsidTr="00784227">
        <w:trPr>
          <w:cantSplit/>
          <w:trHeight w:val="346"/>
        </w:trPr>
        <w:tc>
          <w:tcPr>
            <w:tcW w:w="841" w:type="dxa"/>
            <w:shd w:val="clear" w:color="auto" w:fill="F4B083" w:themeFill="accent2" w:themeFillTint="99"/>
          </w:tcPr>
          <w:p w14:paraId="4F64EC42" w14:textId="77777777" w:rsidR="001C33A1" w:rsidRPr="000B3168" w:rsidRDefault="001C33A1" w:rsidP="001C33A1">
            <w:pPr>
              <w:spacing w:before="60" w:after="60"/>
              <w:rPr>
                <w:b/>
                <w:sz w:val="20"/>
                <w:szCs w:val="20"/>
              </w:rPr>
            </w:pPr>
            <w:r w:rsidRPr="000B3168">
              <w:rPr>
                <w:b/>
                <w:sz w:val="20"/>
                <w:szCs w:val="20"/>
              </w:rPr>
              <w:t>3.</w:t>
            </w:r>
          </w:p>
        </w:tc>
        <w:tc>
          <w:tcPr>
            <w:tcW w:w="8901" w:type="dxa"/>
            <w:gridSpan w:val="3"/>
            <w:shd w:val="clear" w:color="auto" w:fill="F4B083" w:themeFill="accent2" w:themeFillTint="99"/>
          </w:tcPr>
          <w:p w14:paraId="6DC86E6D" w14:textId="77777777" w:rsidR="001C33A1" w:rsidRPr="000B3168" w:rsidRDefault="001C33A1" w:rsidP="001C33A1">
            <w:pPr>
              <w:spacing w:before="60" w:after="60"/>
              <w:rPr>
                <w:b/>
                <w:sz w:val="20"/>
                <w:szCs w:val="20"/>
              </w:rPr>
            </w:pPr>
            <w:r w:rsidRPr="000B3168">
              <w:rPr>
                <w:b/>
                <w:sz w:val="20"/>
                <w:szCs w:val="20"/>
              </w:rPr>
              <w:t>Услуги, относящиеся к предоставленным банковским займам</w:t>
            </w:r>
          </w:p>
        </w:tc>
      </w:tr>
      <w:tr w:rsidR="001C33A1" w:rsidRPr="000B3168" w14:paraId="15E554EB" w14:textId="77777777" w:rsidTr="00784227">
        <w:trPr>
          <w:cantSplit/>
          <w:trHeight w:val="1050"/>
        </w:trPr>
        <w:tc>
          <w:tcPr>
            <w:tcW w:w="841" w:type="dxa"/>
            <w:shd w:val="clear" w:color="auto" w:fill="9CC2E5" w:themeFill="accent1" w:themeFillTint="99"/>
          </w:tcPr>
          <w:p w14:paraId="084B9FBF" w14:textId="77777777" w:rsidR="001C33A1" w:rsidRPr="000B3168" w:rsidRDefault="001C33A1" w:rsidP="001C33A1">
            <w:pPr>
              <w:spacing w:before="60" w:after="60"/>
              <w:rPr>
                <w:sz w:val="20"/>
                <w:szCs w:val="20"/>
              </w:rPr>
            </w:pPr>
            <w:r w:rsidRPr="000B3168">
              <w:rPr>
                <w:sz w:val="20"/>
                <w:szCs w:val="20"/>
              </w:rPr>
              <w:t>3.1.</w:t>
            </w:r>
          </w:p>
        </w:tc>
        <w:tc>
          <w:tcPr>
            <w:tcW w:w="4276" w:type="dxa"/>
          </w:tcPr>
          <w:p w14:paraId="583C059A" w14:textId="054A249B" w:rsidR="001C33A1" w:rsidRPr="000B3168" w:rsidRDefault="001C33A1" w:rsidP="000F6908">
            <w:pPr>
              <w:spacing w:before="60" w:after="60"/>
              <w:rPr>
                <w:sz w:val="20"/>
                <w:szCs w:val="20"/>
              </w:rPr>
            </w:pPr>
            <w:r w:rsidRPr="000B3168">
              <w:rPr>
                <w:sz w:val="20"/>
                <w:szCs w:val="20"/>
              </w:rPr>
              <w:t>Выплата займа наличными деньгами</w:t>
            </w:r>
            <w:r w:rsidR="00D66ABF" w:rsidRPr="000B3168">
              <w:rPr>
                <w:sz w:val="20"/>
                <w:szCs w:val="20"/>
              </w:rPr>
              <w:t>*</w:t>
            </w:r>
            <w:r w:rsidR="000F6908" w:rsidRPr="000B3168">
              <w:rPr>
                <w:sz w:val="20"/>
                <w:szCs w:val="20"/>
              </w:rPr>
              <w:t xml:space="preserve"> </w:t>
            </w:r>
            <w:r w:rsidR="000F6908" w:rsidRPr="000B3168">
              <w:rPr>
                <w:i/>
                <w:color w:val="2E74B5" w:themeColor="accent1" w:themeShade="BF"/>
                <w:sz w:val="20"/>
                <w:szCs w:val="20"/>
              </w:rPr>
              <w:t>Строка 3.1 дополнена согласно решению Совета директоров от 19.01.2026 г (протокол №1)</w:t>
            </w:r>
          </w:p>
        </w:tc>
        <w:tc>
          <w:tcPr>
            <w:tcW w:w="2262" w:type="dxa"/>
          </w:tcPr>
          <w:p w14:paraId="11AFCD06" w14:textId="77777777" w:rsidR="001C33A1" w:rsidRPr="000B3168" w:rsidRDefault="001C33A1" w:rsidP="001C33A1">
            <w:pPr>
              <w:spacing w:before="60" w:after="60"/>
              <w:jc w:val="right"/>
              <w:rPr>
                <w:sz w:val="20"/>
                <w:szCs w:val="20"/>
              </w:rPr>
            </w:pPr>
            <w:r w:rsidRPr="000B3168">
              <w:rPr>
                <w:sz w:val="20"/>
                <w:szCs w:val="20"/>
              </w:rPr>
              <w:t>1 500</w:t>
            </w:r>
          </w:p>
        </w:tc>
        <w:tc>
          <w:tcPr>
            <w:tcW w:w="2363" w:type="dxa"/>
          </w:tcPr>
          <w:p w14:paraId="20591E1F" w14:textId="77777777" w:rsidR="001C33A1" w:rsidRPr="000B3168" w:rsidRDefault="001C33A1" w:rsidP="001C33A1">
            <w:pPr>
              <w:spacing w:before="60" w:after="60"/>
              <w:jc w:val="right"/>
              <w:rPr>
                <w:sz w:val="20"/>
                <w:szCs w:val="20"/>
              </w:rPr>
            </w:pPr>
            <w:r w:rsidRPr="000B3168">
              <w:rPr>
                <w:sz w:val="20"/>
                <w:szCs w:val="20"/>
              </w:rPr>
              <w:t xml:space="preserve">0,5 % </w:t>
            </w:r>
            <w:r w:rsidRPr="000B3168">
              <w:rPr>
                <w:sz w:val="20"/>
                <w:szCs w:val="20"/>
              </w:rPr>
              <w:br/>
              <w:t>от суммы займа, выплаченной наличными деньгами</w:t>
            </w:r>
          </w:p>
        </w:tc>
      </w:tr>
      <w:tr w:rsidR="001C33A1" w:rsidRPr="000B3168" w14:paraId="165EE66D" w14:textId="77777777" w:rsidTr="00784227">
        <w:trPr>
          <w:cantSplit/>
          <w:trHeight w:val="1353"/>
        </w:trPr>
        <w:tc>
          <w:tcPr>
            <w:tcW w:w="841" w:type="dxa"/>
            <w:shd w:val="clear" w:color="auto" w:fill="9CC2E5" w:themeFill="accent1" w:themeFillTint="99"/>
          </w:tcPr>
          <w:p w14:paraId="19F7840E" w14:textId="77777777" w:rsidR="001C33A1" w:rsidRPr="000B3168" w:rsidRDefault="001C33A1" w:rsidP="001C33A1">
            <w:pPr>
              <w:spacing w:before="60" w:after="60"/>
              <w:rPr>
                <w:sz w:val="20"/>
                <w:szCs w:val="20"/>
              </w:rPr>
            </w:pPr>
            <w:r w:rsidRPr="000B3168">
              <w:rPr>
                <w:sz w:val="20"/>
                <w:szCs w:val="20"/>
              </w:rPr>
              <w:t>3.2.</w:t>
            </w:r>
          </w:p>
        </w:tc>
        <w:tc>
          <w:tcPr>
            <w:tcW w:w="4276" w:type="dxa"/>
            <w:shd w:val="clear" w:color="auto" w:fill="D9D9D9" w:themeFill="background1" w:themeFillShade="D9"/>
          </w:tcPr>
          <w:p w14:paraId="4791C7E8" w14:textId="77777777" w:rsidR="001C33A1" w:rsidRPr="000B3168" w:rsidRDefault="001C33A1" w:rsidP="001C33A1">
            <w:pPr>
              <w:spacing w:before="60" w:after="60"/>
              <w:rPr>
                <w:sz w:val="20"/>
                <w:szCs w:val="20"/>
                <w:vertAlign w:val="superscript"/>
              </w:rPr>
            </w:pPr>
            <w:r w:rsidRPr="000B3168">
              <w:rPr>
                <w:sz w:val="20"/>
                <w:szCs w:val="20"/>
              </w:rPr>
              <w:t>Изменение условий договора банковского займа, договора залога, гарантии по инициативе Заемщика</w:t>
            </w:r>
            <w:r w:rsidRPr="000B3168">
              <w:rPr>
                <w:sz w:val="20"/>
                <w:szCs w:val="20"/>
                <w:vertAlign w:val="superscript"/>
              </w:rPr>
              <w:t>*</w:t>
            </w:r>
          </w:p>
          <w:p w14:paraId="3EAED950" w14:textId="77777777" w:rsidR="0038436D" w:rsidRPr="000B3168" w:rsidRDefault="0038436D" w:rsidP="0038436D">
            <w:pPr>
              <w:spacing w:before="60" w:after="60"/>
              <w:rPr>
                <w:sz w:val="20"/>
                <w:szCs w:val="20"/>
              </w:rPr>
            </w:pPr>
            <w:r w:rsidRPr="000B3168">
              <w:rPr>
                <w:color w:val="2E74B5" w:themeColor="accent1" w:themeShade="BF"/>
                <w:sz w:val="20"/>
                <w:szCs w:val="20"/>
              </w:rPr>
              <w:t>(</w:t>
            </w:r>
            <w:r w:rsidRPr="000B3168">
              <w:rPr>
                <w:i/>
                <w:color w:val="2E74B5" w:themeColor="accent1" w:themeShade="BF"/>
                <w:sz w:val="20"/>
                <w:szCs w:val="20"/>
              </w:rPr>
              <w:t>Строка 3.2 изменена согласно решению СД от 22.05.18 г (протокол №5)</w:t>
            </w:r>
            <w:r w:rsidRPr="000B3168">
              <w:rPr>
                <w:sz w:val="20"/>
                <w:szCs w:val="20"/>
              </w:rPr>
              <w:t xml:space="preserve">  </w:t>
            </w:r>
          </w:p>
        </w:tc>
        <w:tc>
          <w:tcPr>
            <w:tcW w:w="2262" w:type="dxa"/>
            <w:shd w:val="clear" w:color="auto" w:fill="D9D9D9" w:themeFill="background1" w:themeFillShade="D9"/>
          </w:tcPr>
          <w:p w14:paraId="54D39738" w14:textId="77777777" w:rsidR="001C33A1" w:rsidRPr="000B3168" w:rsidRDefault="001C33A1" w:rsidP="001C33A1">
            <w:pPr>
              <w:spacing w:before="60" w:after="60"/>
              <w:jc w:val="right"/>
              <w:rPr>
                <w:sz w:val="20"/>
                <w:szCs w:val="20"/>
              </w:rPr>
            </w:pPr>
            <w:r w:rsidRPr="000B3168">
              <w:rPr>
                <w:sz w:val="20"/>
                <w:szCs w:val="20"/>
              </w:rPr>
              <w:t>не устанавливается</w:t>
            </w:r>
          </w:p>
        </w:tc>
        <w:tc>
          <w:tcPr>
            <w:tcW w:w="2363" w:type="dxa"/>
            <w:shd w:val="clear" w:color="auto" w:fill="D9D9D9" w:themeFill="background1" w:themeFillShade="D9"/>
          </w:tcPr>
          <w:p w14:paraId="545D3248" w14:textId="77777777" w:rsidR="001C33A1" w:rsidRPr="000B3168" w:rsidRDefault="001C33A1" w:rsidP="001C33A1">
            <w:pPr>
              <w:spacing w:before="60" w:after="60"/>
              <w:jc w:val="right"/>
              <w:rPr>
                <w:sz w:val="20"/>
                <w:szCs w:val="20"/>
              </w:rPr>
            </w:pPr>
            <w:r w:rsidRPr="000B3168">
              <w:rPr>
                <w:sz w:val="20"/>
                <w:szCs w:val="20"/>
              </w:rPr>
              <w:t>1% от остатка ссудной задолженности</w:t>
            </w:r>
          </w:p>
        </w:tc>
      </w:tr>
      <w:tr w:rsidR="00AD4020" w:rsidRPr="000B3168" w14:paraId="47519BAF" w14:textId="77777777" w:rsidTr="00784227">
        <w:trPr>
          <w:cantSplit/>
          <w:trHeight w:val="1745"/>
        </w:trPr>
        <w:tc>
          <w:tcPr>
            <w:tcW w:w="841" w:type="dxa"/>
            <w:shd w:val="clear" w:color="auto" w:fill="9CC2E5" w:themeFill="accent1" w:themeFillTint="99"/>
          </w:tcPr>
          <w:p w14:paraId="5C9DE4CD" w14:textId="77777777" w:rsidR="00AD4020" w:rsidRPr="000B3168" w:rsidRDefault="00AD4020" w:rsidP="001C33A1">
            <w:pPr>
              <w:spacing w:before="60" w:after="60"/>
              <w:rPr>
                <w:sz w:val="20"/>
                <w:szCs w:val="20"/>
              </w:rPr>
            </w:pPr>
            <w:r w:rsidRPr="000B3168">
              <w:rPr>
                <w:sz w:val="20"/>
                <w:szCs w:val="20"/>
              </w:rPr>
              <w:t>3.3</w:t>
            </w:r>
          </w:p>
          <w:p w14:paraId="51BA9726" w14:textId="305F857C" w:rsidR="008A6156" w:rsidRPr="000B3168" w:rsidRDefault="008A6156" w:rsidP="001C33A1">
            <w:pPr>
              <w:spacing w:before="60" w:after="60"/>
              <w:rPr>
                <w:sz w:val="20"/>
                <w:szCs w:val="20"/>
              </w:rPr>
            </w:pPr>
            <w:r w:rsidRPr="000B3168">
              <w:rPr>
                <w:sz w:val="20"/>
                <w:szCs w:val="20"/>
              </w:rPr>
              <w:t>3.4</w:t>
            </w:r>
          </w:p>
        </w:tc>
        <w:tc>
          <w:tcPr>
            <w:tcW w:w="8901" w:type="dxa"/>
            <w:gridSpan w:val="3"/>
            <w:shd w:val="clear" w:color="auto" w:fill="D9D9D9" w:themeFill="background1" w:themeFillShade="D9"/>
          </w:tcPr>
          <w:p w14:paraId="777EF585" w14:textId="77777777" w:rsidR="00AD4020" w:rsidRPr="000B3168" w:rsidRDefault="00AD4020" w:rsidP="00AD4020">
            <w:pPr>
              <w:spacing w:before="60" w:after="60"/>
              <w:rPr>
                <w:i/>
                <w:color w:val="2E74B5" w:themeColor="accent1" w:themeShade="BF"/>
                <w:sz w:val="20"/>
                <w:szCs w:val="20"/>
              </w:rPr>
            </w:pPr>
            <w:r w:rsidRPr="000B3168">
              <w:rPr>
                <w:i/>
                <w:color w:val="2E74B5" w:themeColor="accent1" w:themeShade="BF"/>
                <w:sz w:val="20"/>
                <w:szCs w:val="20"/>
              </w:rPr>
              <w:t>Строка 3.3 исключена согласно решению СД от 22.05.18 г (протокол №5)</w:t>
            </w:r>
          </w:p>
          <w:p w14:paraId="518D4650" w14:textId="1C0883F4" w:rsidR="008A6156" w:rsidRPr="000B3168" w:rsidRDefault="008A6156" w:rsidP="00AD4020">
            <w:pPr>
              <w:spacing w:before="60" w:after="60"/>
              <w:rPr>
                <w:bCs/>
                <w:sz w:val="20"/>
                <w:szCs w:val="20"/>
                <w:lang w:val="kk-KZ"/>
              </w:rPr>
            </w:pPr>
            <w:r w:rsidRPr="000B3168">
              <w:rPr>
                <w:sz w:val="20"/>
                <w:szCs w:val="20"/>
              </w:rPr>
              <w:t>П</w:t>
            </w:r>
            <w:r w:rsidRPr="000B3168">
              <w:rPr>
                <w:bCs/>
                <w:sz w:val="20"/>
                <w:szCs w:val="20"/>
                <w:lang w:val="kk-KZ"/>
              </w:rPr>
              <w:t>редоставление нового графика                            не у</w:t>
            </w:r>
            <w:r w:rsidR="000C18B1" w:rsidRPr="000B3168">
              <w:rPr>
                <w:bCs/>
                <w:sz w:val="20"/>
                <w:szCs w:val="20"/>
                <w:lang w:val="kk-KZ"/>
              </w:rPr>
              <w:t>станавливается           1</w:t>
            </w:r>
            <w:r w:rsidRPr="000B3168">
              <w:rPr>
                <w:bCs/>
                <w:sz w:val="20"/>
                <w:szCs w:val="20"/>
                <w:lang w:val="kk-KZ"/>
              </w:rPr>
              <w:t>5% от</w:t>
            </w:r>
            <w:r w:rsidR="000C18B1" w:rsidRPr="000B3168">
              <w:rPr>
                <w:bCs/>
                <w:sz w:val="20"/>
                <w:szCs w:val="20"/>
                <w:lang w:val="kk-KZ"/>
              </w:rPr>
              <w:t xml:space="preserve"> суммы</w:t>
            </w:r>
            <w:r w:rsidRPr="000B3168">
              <w:rPr>
                <w:bCs/>
                <w:sz w:val="20"/>
                <w:szCs w:val="20"/>
                <w:lang w:val="kk-KZ"/>
              </w:rPr>
              <w:t xml:space="preserve"> </w:t>
            </w:r>
          </w:p>
          <w:p w14:paraId="280F0F83" w14:textId="0DBAEFE0" w:rsidR="008A6156" w:rsidRPr="000B3168" w:rsidRDefault="008A6156" w:rsidP="008A6156">
            <w:pPr>
              <w:spacing w:before="60" w:after="60"/>
              <w:rPr>
                <w:bCs/>
                <w:sz w:val="20"/>
                <w:szCs w:val="20"/>
                <w:lang w:val="kk-KZ"/>
              </w:rPr>
            </w:pPr>
            <w:r w:rsidRPr="000B3168">
              <w:rPr>
                <w:bCs/>
                <w:sz w:val="20"/>
                <w:szCs w:val="20"/>
                <w:lang w:val="kk-KZ"/>
              </w:rPr>
              <w:t xml:space="preserve">погашения без накопления                                                  </w:t>
            </w:r>
            <w:r w:rsidR="000C18B1" w:rsidRPr="000B3168">
              <w:rPr>
                <w:bCs/>
                <w:sz w:val="20"/>
                <w:szCs w:val="20"/>
                <w:lang w:val="kk-KZ"/>
              </w:rPr>
              <w:t xml:space="preserve">                                в</w:t>
            </w:r>
            <w:r w:rsidRPr="000B3168">
              <w:rPr>
                <w:bCs/>
                <w:sz w:val="20"/>
                <w:szCs w:val="20"/>
                <w:lang w:val="kk-KZ"/>
              </w:rPr>
              <w:t>ыданного</w:t>
            </w:r>
            <w:r w:rsidR="000C18B1" w:rsidRPr="000B3168">
              <w:rPr>
                <w:bCs/>
                <w:sz w:val="20"/>
                <w:szCs w:val="20"/>
                <w:lang w:val="kk-KZ"/>
              </w:rPr>
              <w:t xml:space="preserve"> займа</w:t>
            </w:r>
          </w:p>
          <w:p w14:paraId="0F3059FD" w14:textId="64134EA0" w:rsidR="008A6156" w:rsidRPr="000B3168" w:rsidRDefault="008A6156" w:rsidP="008A6156">
            <w:pPr>
              <w:spacing w:before="60" w:after="60"/>
              <w:rPr>
                <w:bCs/>
                <w:sz w:val="20"/>
                <w:szCs w:val="20"/>
                <w:lang w:val="kk-KZ"/>
              </w:rPr>
            </w:pPr>
            <w:r w:rsidRPr="000B3168">
              <w:rPr>
                <w:bCs/>
                <w:sz w:val="20"/>
                <w:szCs w:val="20"/>
                <w:lang w:val="kk-KZ"/>
              </w:rPr>
              <w:t xml:space="preserve">жилищных строительных сбережениях****                                                           </w:t>
            </w:r>
          </w:p>
          <w:p w14:paraId="7E456571" w14:textId="294FBB5B" w:rsidR="008A6156" w:rsidRPr="000B3168" w:rsidRDefault="008A6156" w:rsidP="000C18B1">
            <w:pPr>
              <w:spacing w:before="60" w:after="60"/>
              <w:rPr>
                <w:i/>
                <w:color w:val="2E74B5" w:themeColor="accent1" w:themeShade="BF"/>
                <w:sz w:val="20"/>
                <w:szCs w:val="20"/>
              </w:rPr>
            </w:pPr>
            <w:r w:rsidRPr="000B3168">
              <w:rPr>
                <w:i/>
                <w:color w:val="2E74B5" w:themeColor="accent1" w:themeShade="BF"/>
                <w:sz w:val="20"/>
                <w:szCs w:val="20"/>
              </w:rPr>
              <w:t>Строка 3.4 дополнена согласно решению С</w:t>
            </w:r>
            <w:r w:rsidR="000C18B1" w:rsidRPr="000B3168">
              <w:rPr>
                <w:i/>
                <w:color w:val="2E74B5" w:themeColor="accent1" w:themeShade="BF"/>
                <w:sz w:val="20"/>
                <w:szCs w:val="20"/>
              </w:rPr>
              <w:t>овета директоров</w:t>
            </w:r>
            <w:r w:rsidRPr="000B3168">
              <w:rPr>
                <w:i/>
                <w:color w:val="2E74B5" w:themeColor="accent1" w:themeShade="BF"/>
                <w:sz w:val="20"/>
                <w:szCs w:val="20"/>
              </w:rPr>
              <w:t xml:space="preserve"> от 26.12.2024 г (протокол №15)</w:t>
            </w:r>
          </w:p>
        </w:tc>
      </w:tr>
      <w:tr w:rsidR="001C33A1" w:rsidRPr="000B3168" w14:paraId="34E8DC49" w14:textId="77777777" w:rsidTr="00784227">
        <w:trPr>
          <w:cantSplit/>
          <w:trHeight w:val="346"/>
        </w:trPr>
        <w:tc>
          <w:tcPr>
            <w:tcW w:w="841" w:type="dxa"/>
            <w:shd w:val="clear" w:color="auto" w:fill="F4B083" w:themeFill="accent2" w:themeFillTint="99"/>
          </w:tcPr>
          <w:p w14:paraId="20CE5753" w14:textId="77777777" w:rsidR="001C33A1" w:rsidRPr="000B3168" w:rsidRDefault="001C33A1" w:rsidP="001C33A1">
            <w:pPr>
              <w:spacing w:before="60" w:after="60"/>
              <w:rPr>
                <w:b/>
                <w:sz w:val="20"/>
                <w:szCs w:val="20"/>
              </w:rPr>
            </w:pPr>
            <w:r w:rsidRPr="000B3168">
              <w:rPr>
                <w:b/>
                <w:sz w:val="20"/>
                <w:szCs w:val="20"/>
              </w:rPr>
              <w:t>4.</w:t>
            </w:r>
          </w:p>
        </w:tc>
        <w:tc>
          <w:tcPr>
            <w:tcW w:w="8901" w:type="dxa"/>
            <w:gridSpan w:val="3"/>
            <w:shd w:val="clear" w:color="auto" w:fill="F4B083" w:themeFill="accent2" w:themeFillTint="99"/>
          </w:tcPr>
          <w:p w14:paraId="26F8E152" w14:textId="77777777" w:rsidR="001C33A1" w:rsidRPr="000B3168" w:rsidRDefault="001C33A1" w:rsidP="001C33A1">
            <w:pPr>
              <w:spacing w:before="60" w:after="60"/>
              <w:rPr>
                <w:b/>
                <w:sz w:val="20"/>
                <w:szCs w:val="20"/>
              </w:rPr>
            </w:pPr>
            <w:r w:rsidRPr="000B3168">
              <w:rPr>
                <w:b/>
                <w:sz w:val="20"/>
                <w:szCs w:val="20"/>
              </w:rPr>
              <w:t>Кассовые и переводные операции</w:t>
            </w:r>
          </w:p>
        </w:tc>
      </w:tr>
      <w:tr w:rsidR="001C33A1" w:rsidRPr="000B3168" w14:paraId="052CFD7C" w14:textId="77777777" w:rsidTr="00784227">
        <w:trPr>
          <w:cantSplit/>
          <w:trHeight w:val="1060"/>
        </w:trPr>
        <w:tc>
          <w:tcPr>
            <w:tcW w:w="841" w:type="dxa"/>
            <w:shd w:val="clear" w:color="auto" w:fill="9CC2E5" w:themeFill="accent1" w:themeFillTint="99"/>
          </w:tcPr>
          <w:p w14:paraId="645799A9" w14:textId="77777777" w:rsidR="001C33A1" w:rsidRPr="000B3168" w:rsidRDefault="001C33A1" w:rsidP="001C33A1">
            <w:pPr>
              <w:spacing w:before="60" w:after="60"/>
              <w:rPr>
                <w:sz w:val="20"/>
                <w:szCs w:val="20"/>
              </w:rPr>
            </w:pPr>
            <w:r w:rsidRPr="000B3168">
              <w:rPr>
                <w:sz w:val="20"/>
                <w:szCs w:val="20"/>
              </w:rPr>
              <w:t>4.1.</w:t>
            </w:r>
          </w:p>
        </w:tc>
        <w:tc>
          <w:tcPr>
            <w:tcW w:w="4276" w:type="dxa"/>
          </w:tcPr>
          <w:p w14:paraId="0FAECAA1" w14:textId="3BCC43F2" w:rsidR="001C33A1" w:rsidRPr="000B3168" w:rsidRDefault="001C33A1" w:rsidP="000F6908">
            <w:pPr>
              <w:spacing w:before="60" w:after="60"/>
              <w:rPr>
                <w:sz w:val="20"/>
                <w:szCs w:val="20"/>
              </w:rPr>
            </w:pPr>
            <w:r w:rsidRPr="000B3168">
              <w:rPr>
                <w:sz w:val="20"/>
                <w:szCs w:val="20"/>
              </w:rPr>
              <w:t>Прием наличных денег</w:t>
            </w:r>
            <w:r w:rsidR="00D66ABF" w:rsidRPr="000B3168">
              <w:rPr>
                <w:sz w:val="20"/>
                <w:szCs w:val="20"/>
              </w:rPr>
              <w:t>*</w:t>
            </w:r>
            <w:r w:rsidR="000F6908" w:rsidRPr="000B3168">
              <w:rPr>
                <w:i/>
                <w:color w:val="2E74B5" w:themeColor="accent1" w:themeShade="BF"/>
                <w:sz w:val="20"/>
                <w:szCs w:val="20"/>
              </w:rPr>
              <w:t xml:space="preserve"> Строка 4.1 дополнена согласно решению Совета директоров от 19.01.2026 г (протокол №1)</w:t>
            </w:r>
          </w:p>
        </w:tc>
        <w:tc>
          <w:tcPr>
            <w:tcW w:w="2262" w:type="dxa"/>
          </w:tcPr>
          <w:p w14:paraId="3FA03AFC" w14:textId="77777777" w:rsidR="001C33A1" w:rsidRPr="000B3168" w:rsidRDefault="001C33A1" w:rsidP="001C33A1">
            <w:pPr>
              <w:spacing w:before="60" w:after="60"/>
              <w:jc w:val="right"/>
              <w:rPr>
                <w:sz w:val="20"/>
                <w:szCs w:val="20"/>
              </w:rPr>
            </w:pPr>
            <w:r w:rsidRPr="000B3168">
              <w:rPr>
                <w:sz w:val="20"/>
                <w:szCs w:val="20"/>
              </w:rPr>
              <w:t>не устанавливается</w:t>
            </w:r>
          </w:p>
        </w:tc>
        <w:tc>
          <w:tcPr>
            <w:tcW w:w="2363" w:type="dxa"/>
          </w:tcPr>
          <w:p w14:paraId="0103ADBE" w14:textId="77777777" w:rsidR="001C33A1" w:rsidRPr="000B3168" w:rsidRDefault="001C33A1" w:rsidP="001C33A1">
            <w:pPr>
              <w:spacing w:before="60" w:after="60"/>
              <w:jc w:val="right"/>
              <w:rPr>
                <w:sz w:val="20"/>
                <w:szCs w:val="20"/>
              </w:rPr>
            </w:pPr>
            <w:r w:rsidRPr="000B3168">
              <w:rPr>
                <w:sz w:val="20"/>
                <w:szCs w:val="20"/>
              </w:rPr>
              <w:t>500</w:t>
            </w:r>
          </w:p>
        </w:tc>
      </w:tr>
      <w:tr w:rsidR="001C33A1" w:rsidRPr="000B3168" w14:paraId="6FB633BC" w14:textId="77777777" w:rsidTr="00784227">
        <w:trPr>
          <w:cantSplit/>
          <w:trHeight w:val="1755"/>
        </w:trPr>
        <w:tc>
          <w:tcPr>
            <w:tcW w:w="841" w:type="dxa"/>
            <w:shd w:val="clear" w:color="auto" w:fill="9CC2E5" w:themeFill="accent1" w:themeFillTint="99"/>
          </w:tcPr>
          <w:p w14:paraId="2A053F03" w14:textId="77777777" w:rsidR="001C33A1" w:rsidRPr="000B3168" w:rsidRDefault="001C33A1" w:rsidP="001C33A1">
            <w:pPr>
              <w:spacing w:before="60" w:after="60"/>
              <w:rPr>
                <w:sz w:val="20"/>
                <w:szCs w:val="20"/>
              </w:rPr>
            </w:pPr>
            <w:r w:rsidRPr="000B3168">
              <w:rPr>
                <w:sz w:val="20"/>
                <w:szCs w:val="20"/>
              </w:rPr>
              <w:t>4.2.</w:t>
            </w:r>
          </w:p>
        </w:tc>
        <w:tc>
          <w:tcPr>
            <w:tcW w:w="4276" w:type="dxa"/>
            <w:shd w:val="clear" w:color="auto" w:fill="D9D9D9" w:themeFill="background1" w:themeFillShade="D9"/>
          </w:tcPr>
          <w:p w14:paraId="264F2792" w14:textId="530B817E" w:rsidR="001C33A1" w:rsidRPr="000B3168" w:rsidRDefault="001C33A1" w:rsidP="000F6908">
            <w:pPr>
              <w:spacing w:before="60" w:after="60"/>
              <w:rPr>
                <w:sz w:val="20"/>
                <w:szCs w:val="20"/>
              </w:rPr>
            </w:pPr>
            <w:r w:rsidRPr="000B3168">
              <w:rPr>
                <w:sz w:val="20"/>
                <w:szCs w:val="20"/>
              </w:rPr>
              <w:t xml:space="preserve">Зачисление денег на транзитный счет </w:t>
            </w:r>
            <w:r w:rsidRPr="000B3168">
              <w:rPr>
                <w:sz w:val="20"/>
                <w:szCs w:val="20"/>
              </w:rPr>
              <w:br/>
              <w:t>с целью последующей выдачи при уступке прав и обязательств по договору о жилищных строительных сбережениях</w:t>
            </w:r>
            <w:r w:rsidR="00D66ABF" w:rsidRPr="000B3168">
              <w:rPr>
                <w:sz w:val="20"/>
                <w:szCs w:val="20"/>
              </w:rPr>
              <w:t>*</w:t>
            </w:r>
            <w:r w:rsidR="000F6908" w:rsidRPr="000B3168">
              <w:rPr>
                <w:sz w:val="20"/>
                <w:szCs w:val="20"/>
              </w:rPr>
              <w:t xml:space="preserve"> </w:t>
            </w:r>
            <w:r w:rsidR="000F6908" w:rsidRPr="000B3168">
              <w:rPr>
                <w:i/>
                <w:color w:val="2E74B5" w:themeColor="accent1" w:themeShade="BF"/>
                <w:sz w:val="20"/>
                <w:szCs w:val="20"/>
              </w:rPr>
              <w:t>Строка 4.2 дополнена согласно решению Совета директоров от 19.01.2026 г (протокол №1)</w:t>
            </w:r>
          </w:p>
        </w:tc>
        <w:tc>
          <w:tcPr>
            <w:tcW w:w="2262" w:type="dxa"/>
            <w:shd w:val="clear" w:color="auto" w:fill="D9D9D9" w:themeFill="background1" w:themeFillShade="D9"/>
          </w:tcPr>
          <w:p w14:paraId="45ADDF8C" w14:textId="77777777" w:rsidR="001C33A1" w:rsidRPr="000B3168" w:rsidRDefault="001C33A1" w:rsidP="001C33A1">
            <w:pPr>
              <w:spacing w:before="60" w:after="60"/>
              <w:jc w:val="right"/>
              <w:rPr>
                <w:sz w:val="20"/>
                <w:szCs w:val="20"/>
              </w:rPr>
            </w:pPr>
            <w:r w:rsidRPr="000B3168">
              <w:rPr>
                <w:sz w:val="20"/>
                <w:szCs w:val="20"/>
              </w:rPr>
              <w:t>не устанавливается</w:t>
            </w:r>
          </w:p>
        </w:tc>
        <w:tc>
          <w:tcPr>
            <w:tcW w:w="2363" w:type="dxa"/>
            <w:shd w:val="clear" w:color="auto" w:fill="D9D9D9" w:themeFill="background1" w:themeFillShade="D9"/>
          </w:tcPr>
          <w:p w14:paraId="3A65D557" w14:textId="77777777" w:rsidR="001C33A1" w:rsidRPr="000B3168" w:rsidRDefault="001C33A1" w:rsidP="001C33A1">
            <w:pPr>
              <w:spacing w:before="60" w:after="60"/>
              <w:jc w:val="right"/>
              <w:rPr>
                <w:sz w:val="20"/>
                <w:szCs w:val="20"/>
              </w:rPr>
            </w:pPr>
            <w:r w:rsidRPr="000B3168">
              <w:rPr>
                <w:sz w:val="20"/>
                <w:szCs w:val="20"/>
              </w:rPr>
              <w:t>2 500</w:t>
            </w:r>
          </w:p>
        </w:tc>
      </w:tr>
      <w:tr w:rsidR="001C33A1" w:rsidRPr="000B3168" w14:paraId="0D11129D" w14:textId="77777777" w:rsidTr="00784227">
        <w:trPr>
          <w:cantSplit/>
          <w:trHeight w:val="1767"/>
        </w:trPr>
        <w:tc>
          <w:tcPr>
            <w:tcW w:w="841" w:type="dxa"/>
            <w:shd w:val="clear" w:color="auto" w:fill="9CC2E5" w:themeFill="accent1" w:themeFillTint="99"/>
          </w:tcPr>
          <w:p w14:paraId="3BEB97ED" w14:textId="77777777" w:rsidR="001C33A1" w:rsidRPr="000B3168" w:rsidRDefault="001C33A1" w:rsidP="001C33A1">
            <w:pPr>
              <w:spacing w:before="60" w:after="60"/>
              <w:rPr>
                <w:sz w:val="20"/>
                <w:szCs w:val="20"/>
              </w:rPr>
            </w:pPr>
            <w:r w:rsidRPr="000B3168">
              <w:rPr>
                <w:sz w:val="20"/>
                <w:szCs w:val="20"/>
              </w:rPr>
              <w:t>4.3.</w:t>
            </w:r>
          </w:p>
        </w:tc>
        <w:tc>
          <w:tcPr>
            <w:tcW w:w="4276" w:type="dxa"/>
          </w:tcPr>
          <w:p w14:paraId="583036D6" w14:textId="48837B90" w:rsidR="001C33A1" w:rsidRPr="000B3168" w:rsidRDefault="001C33A1" w:rsidP="000F6908">
            <w:pPr>
              <w:spacing w:before="60" w:after="60"/>
              <w:rPr>
                <w:sz w:val="20"/>
                <w:szCs w:val="20"/>
              </w:rPr>
            </w:pPr>
            <w:r w:rsidRPr="000B3168">
              <w:rPr>
                <w:sz w:val="20"/>
                <w:szCs w:val="20"/>
              </w:rPr>
              <w:t xml:space="preserve">Снятие денег с текущего счета, </w:t>
            </w:r>
            <w:r w:rsidRPr="000B3168">
              <w:rPr>
                <w:sz w:val="20"/>
                <w:szCs w:val="20"/>
              </w:rPr>
              <w:br/>
              <w:t xml:space="preserve">не связанных с выплатой займов </w:t>
            </w:r>
            <w:r w:rsidRPr="000B3168">
              <w:rPr>
                <w:sz w:val="20"/>
                <w:szCs w:val="20"/>
              </w:rPr>
              <w:br/>
              <w:t>и сбережений</w:t>
            </w:r>
            <w:r w:rsidR="00404D9E" w:rsidRPr="000B3168">
              <w:rPr>
                <w:sz w:val="20"/>
                <w:szCs w:val="20"/>
              </w:rPr>
              <w:t xml:space="preserve"> </w:t>
            </w:r>
            <w:r w:rsidR="00404D9E" w:rsidRPr="000B3168">
              <w:rPr>
                <w:i/>
                <w:color w:val="2E74B5" w:themeColor="accent1" w:themeShade="BF"/>
                <w:sz w:val="20"/>
                <w:szCs w:val="20"/>
              </w:rPr>
              <w:t>(Строка 4.3 изменена согласно решению СД от 31.05.23 г (протокол №8)</w:t>
            </w:r>
            <w:r w:rsidR="00404D9E" w:rsidRPr="000B3168">
              <w:rPr>
                <w:sz w:val="20"/>
                <w:szCs w:val="20"/>
              </w:rPr>
              <w:t xml:space="preserve"> </w:t>
            </w:r>
            <w:r w:rsidR="00D66ABF" w:rsidRPr="000B3168">
              <w:rPr>
                <w:sz w:val="20"/>
                <w:szCs w:val="20"/>
              </w:rPr>
              <w:t>*</w:t>
            </w:r>
            <w:r w:rsidR="00404D9E" w:rsidRPr="000B3168">
              <w:rPr>
                <w:sz w:val="20"/>
                <w:szCs w:val="20"/>
              </w:rPr>
              <w:t xml:space="preserve"> </w:t>
            </w:r>
            <w:r w:rsidR="000F6908" w:rsidRPr="000B3168">
              <w:rPr>
                <w:i/>
                <w:color w:val="2E74B5" w:themeColor="accent1" w:themeShade="BF"/>
                <w:sz w:val="20"/>
                <w:szCs w:val="20"/>
              </w:rPr>
              <w:t>Строка 4.3 дополнена согласно решению Совета директоров от 19.01.2026 г (протокол №1)</w:t>
            </w:r>
            <w:r w:rsidR="00404D9E" w:rsidRPr="000B3168">
              <w:rPr>
                <w:sz w:val="20"/>
                <w:szCs w:val="20"/>
              </w:rPr>
              <w:t xml:space="preserve">                         </w:t>
            </w:r>
          </w:p>
        </w:tc>
        <w:tc>
          <w:tcPr>
            <w:tcW w:w="2262" w:type="dxa"/>
          </w:tcPr>
          <w:p w14:paraId="4CB4A47B" w14:textId="77777777" w:rsidR="001C33A1" w:rsidRPr="000B3168" w:rsidRDefault="001C33A1" w:rsidP="001C33A1">
            <w:pPr>
              <w:spacing w:before="60" w:after="60"/>
              <w:jc w:val="right"/>
              <w:rPr>
                <w:sz w:val="20"/>
                <w:szCs w:val="20"/>
              </w:rPr>
            </w:pPr>
            <w:r w:rsidRPr="000B3168">
              <w:rPr>
                <w:sz w:val="20"/>
                <w:szCs w:val="20"/>
              </w:rPr>
              <w:t>1 500</w:t>
            </w:r>
          </w:p>
        </w:tc>
        <w:tc>
          <w:tcPr>
            <w:tcW w:w="2363" w:type="dxa"/>
          </w:tcPr>
          <w:p w14:paraId="4916DC5F" w14:textId="77777777" w:rsidR="001C33A1" w:rsidRPr="000B3168" w:rsidRDefault="00404D9E" w:rsidP="001C33A1">
            <w:pPr>
              <w:spacing w:before="60" w:after="60"/>
              <w:jc w:val="right"/>
              <w:rPr>
                <w:sz w:val="20"/>
                <w:szCs w:val="20"/>
              </w:rPr>
            </w:pPr>
            <w:r w:rsidRPr="000B3168">
              <w:rPr>
                <w:sz w:val="20"/>
                <w:szCs w:val="20"/>
              </w:rPr>
              <w:t>1</w:t>
            </w:r>
            <w:r w:rsidR="001C33A1" w:rsidRPr="000B3168">
              <w:rPr>
                <w:sz w:val="20"/>
                <w:szCs w:val="20"/>
              </w:rPr>
              <w:t xml:space="preserve"> % </w:t>
            </w:r>
            <w:r w:rsidR="001C33A1" w:rsidRPr="000B3168">
              <w:rPr>
                <w:sz w:val="20"/>
                <w:szCs w:val="20"/>
              </w:rPr>
              <w:br/>
              <w:t xml:space="preserve">от суммы </w:t>
            </w:r>
            <w:r w:rsidR="001C33A1" w:rsidRPr="000B3168">
              <w:rPr>
                <w:sz w:val="20"/>
                <w:szCs w:val="20"/>
              </w:rPr>
              <w:br/>
              <w:t>снимаемых денег</w:t>
            </w:r>
          </w:p>
        </w:tc>
      </w:tr>
      <w:tr w:rsidR="001C33A1" w:rsidRPr="000B3168" w14:paraId="45AFF106" w14:textId="77777777" w:rsidTr="00784227">
        <w:trPr>
          <w:cantSplit/>
          <w:trHeight w:val="1050"/>
        </w:trPr>
        <w:tc>
          <w:tcPr>
            <w:tcW w:w="841" w:type="dxa"/>
            <w:shd w:val="clear" w:color="auto" w:fill="9CC2E5" w:themeFill="accent1" w:themeFillTint="99"/>
          </w:tcPr>
          <w:p w14:paraId="6303CC4D" w14:textId="77777777" w:rsidR="001C33A1" w:rsidRPr="000B3168" w:rsidRDefault="001C33A1" w:rsidP="001C33A1">
            <w:pPr>
              <w:spacing w:before="60" w:after="60"/>
              <w:rPr>
                <w:sz w:val="20"/>
                <w:szCs w:val="20"/>
              </w:rPr>
            </w:pPr>
            <w:r w:rsidRPr="000B3168">
              <w:rPr>
                <w:sz w:val="20"/>
                <w:szCs w:val="20"/>
              </w:rPr>
              <w:lastRenderedPageBreak/>
              <w:t>4.4.</w:t>
            </w:r>
          </w:p>
        </w:tc>
        <w:tc>
          <w:tcPr>
            <w:tcW w:w="4276" w:type="dxa"/>
            <w:shd w:val="clear" w:color="auto" w:fill="D9D9D9" w:themeFill="background1" w:themeFillShade="D9"/>
          </w:tcPr>
          <w:p w14:paraId="23C199D0" w14:textId="1C6FB47F" w:rsidR="001C33A1" w:rsidRPr="000B3168" w:rsidRDefault="001C33A1" w:rsidP="000F6908">
            <w:pPr>
              <w:spacing w:before="60" w:after="60"/>
              <w:rPr>
                <w:sz w:val="20"/>
                <w:szCs w:val="20"/>
              </w:rPr>
            </w:pPr>
            <w:r w:rsidRPr="000B3168">
              <w:rPr>
                <w:sz w:val="20"/>
                <w:szCs w:val="20"/>
              </w:rPr>
              <w:t>Внутрибанковский перевод денег</w:t>
            </w:r>
            <w:r w:rsidR="00D66ABF" w:rsidRPr="000B3168">
              <w:rPr>
                <w:sz w:val="20"/>
                <w:szCs w:val="20"/>
              </w:rPr>
              <w:t>*</w:t>
            </w:r>
            <w:r w:rsidR="000F6908" w:rsidRPr="000B3168">
              <w:rPr>
                <w:sz w:val="20"/>
                <w:szCs w:val="20"/>
              </w:rPr>
              <w:t xml:space="preserve"> </w:t>
            </w:r>
            <w:r w:rsidR="000F6908" w:rsidRPr="000B3168">
              <w:rPr>
                <w:i/>
                <w:color w:val="2E74B5" w:themeColor="accent1" w:themeShade="BF"/>
                <w:sz w:val="20"/>
                <w:szCs w:val="20"/>
              </w:rPr>
              <w:t>Строка 4.4 дополнена согласно решению Совета директоров от 19.01.2026 г (протокол №1)</w:t>
            </w:r>
          </w:p>
        </w:tc>
        <w:tc>
          <w:tcPr>
            <w:tcW w:w="2262" w:type="dxa"/>
            <w:shd w:val="clear" w:color="auto" w:fill="D9D9D9" w:themeFill="background1" w:themeFillShade="D9"/>
          </w:tcPr>
          <w:p w14:paraId="5536935B" w14:textId="77777777" w:rsidR="001C33A1" w:rsidRPr="000B3168" w:rsidRDefault="001C33A1" w:rsidP="001C33A1">
            <w:pPr>
              <w:spacing w:before="60" w:after="60"/>
              <w:jc w:val="right"/>
              <w:rPr>
                <w:sz w:val="20"/>
                <w:szCs w:val="20"/>
              </w:rPr>
            </w:pPr>
            <w:r w:rsidRPr="000B3168">
              <w:rPr>
                <w:sz w:val="20"/>
                <w:szCs w:val="20"/>
              </w:rPr>
              <w:t>не устанавливается</w:t>
            </w:r>
          </w:p>
        </w:tc>
        <w:tc>
          <w:tcPr>
            <w:tcW w:w="2363" w:type="dxa"/>
            <w:shd w:val="clear" w:color="auto" w:fill="D9D9D9" w:themeFill="background1" w:themeFillShade="D9"/>
          </w:tcPr>
          <w:p w14:paraId="29BFFF40" w14:textId="77777777" w:rsidR="001C33A1" w:rsidRPr="000B3168" w:rsidRDefault="001C33A1" w:rsidP="001C33A1">
            <w:pPr>
              <w:spacing w:before="60" w:after="60"/>
              <w:jc w:val="right"/>
              <w:rPr>
                <w:sz w:val="20"/>
                <w:szCs w:val="20"/>
              </w:rPr>
            </w:pPr>
            <w:r w:rsidRPr="000B3168">
              <w:rPr>
                <w:sz w:val="20"/>
                <w:szCs w:val="20"/>
              </w:rPr>
              <w:t>1 500</w:t>
            </w:r>
          </w:p>
        </w:tc>
      </w:tr>
      <w:tr w:rsidR="001C33A1" w:rsidRPr="000B3168" w14:paraId="53CF2215" w14:textId="77777777" w:rsidTr="00784227">
        <w:trPr>
          <w:cantSplit/>
          <w:trHeight w:val="1520"/>
        </w:trPr>
        <w:tc>
          <w:tcPr>
            <w:tcW w:w="841" w:type="dxa"/>
            <w:shd w:val="clear" w:color="auto" w:fill="9CC2E5" w:themeFill="accent1" w:themeFillTint="99"/>
          </w:tcPr>
          <w:p w14:paraId="09BE448E" w14:textId="77777777" w:rsidR="001C33A1" w:rsidRPr="000B3168" w:rsidRDefault="001C33A1" w:rsidP="001C33A1">
            <w:pPr>
              <w:spacing w:before="60" w:after="60"/>
              <w:rPr>
                <w:sz w:val="20"/>
                <w:szCs w:val="20"/>
              </w:rPr>
            </w:pPr>
            <w:r w:rsidRPr="000B3168">
              <w:rPr>
                <w:sz w:val="20"/>
                <w:szCs w:val="20"/>
              </w:rPr>
              <w:t>4.5.</w:t>
            </w:r>
          </w:p>
        </w:tc>
        <w:tc>
          <w:tcPr>
            <w:tcW w:w="4276" w:type="dxa"/>
          </w:tcPr>
          <w:p w14:paraId="6358B91A" w14:textId="12C2CC7A" w:rsidR="001C33A1" w:rsidRPr="000B3168" w:rsidRDefault="001C33A1" w:rsidP="000F6908">
            <w:pPr>
              <w:spacing w:before="60" w:after="60"/>
              <w:rPr>
                <w:sz w:val="20"/>
                <w:szCs w:val="20"/>
              </w:rPr>
            </w:pPr>
            <w:r w:rsidRPr="000B3168">
              <w:rPr>
                <w:sz w:val="20"/>
                <w:szCs w:val="20"/>
              </w:rPr>
              <w:t>Внешний перевод денег</w:t>
            </w:r>
            <w:r w:rsidR="00404D9E" w:rsidRPr="000B3168">
              <w:rPr>
                <w:sz w:val="20"/>
                <w:szCs w:val="20"/>
              </w:rPr>
              <w:t xml:space="preserve"> </w:t>
            </w:r>
            <w:r w:rsidR="00404D9E" w:rsidRPr="000B3168">
              <w:rPr>
                <w:i/>
                <w:color w:val="2E74B5" w:themeColor="accent1" w:themeShade="BF"/>
                <w:sz w:val="20"/>
                <w:szCs w:val="20"/>
              </w:rPr>
              <w:t>(Строка 4.3 изменена согласно решению СД от 31.05.23 г (протокол №</w:t>
            </w:r>
            <w:proofErr w:type="gramStart"/>
            <w:r w:rsidR="00404D9E" w:rsidRPr="000B3168">
              <w:rPr>
                <w:i/>
                <w:color w:val="2E74B5" w:themeColor="accent1" w:themeShade="BF"/>
                <w:sz w:val="20"/>
                <w:szCs w:val="20"/>
              </w:rPr>
              <w:t>8)</w:t>
            </w:r>
            <w:r w:rsidR="00D66ABF" w:rsidRPr="000B3168">
              <w:rPr>
                <w:sz w:val="20"/>
                <w:szCs w:val="20"/>
              </w:rPr>
              <w:t>*</w:t>
            </w:r>
            <w:proofErr w:type="gramEnd"/>
            <w:r w:rsidR="00404D9E" w:rsidRPr="000B3168">
              <w:rPr>
                <w:sz w:val="20"/>
                <w:szCs w:val="20"/>
              </w:rPr>
              <w:t xml:space="preserve"> </w:t>
            </w:r>
            <w:r w:rsidR="000F6908" w:rsidRPr="000B3168">
              <w:rPr>
                <w:i/>
                <w:color w:val="2E74B5" w:themeColor="accent1" w:themeShade="BF"/>
                <w:sz w:val="20"/>
                <w:szCs w:val="20"/>
              </w:rPr>
              <w:t>Строка 4.5 дополнена согласно решению Совета директоров от 19.01.2026 г (протокол №1)</w:t>
            </w:r>
            <w:r w:rsidR="00404D9E" w:rsidRPr="000B3168">
              <w:rPr>
                <w:sz w:val="20"/>
                <w:szCs w:val="20"/>
              </w:rPr>
              <w:t xml:space="preserve">                          </w:t>
            </w:r>
          </w:p>
        </w:tc>
        <w:tc>
          <w:tcPr>
            <w:tcW w:w="2262" w:type="dxa"/>
          </w:tcPr>
          <w:p w14:paraId="5DC1F927" w14:textId="77777777" w:rsidR="001C33A1" w:rsidRPr="000B3168" w:rsidRDefault="001C33A1" w:rsidP="001C33A1">
            <w:pPr>
              <w:spacing w:before="60" w:after="60"/>
              <w:jc w:val="right"/>
              <w:rPr>
                <w:sz w:val="20"/>
                <w:szCs w:val="20"/>
              </w:rPr>
            </w:pPr>
            <w:r w:rsidRPr="000B3168">
              <w:rPr>
                <w:sz w:val="20"/>
                <w:szCs w:val="20"/>
              </w:rPr>
              <w:t>не устанавливается</w:t>
            </w:r>
          </w:p>
        </w:tc>
        <w:tc>
          <w:tcPr>
            <w:tcW w:w="2363" w:type="dxa"/>
          </w:tcPr>
          <w:p w14:paraId="75803DC8" w14:textId="77777777" w:rsidR="001C33A1" w:rsidRPr="000B3168" w:rsidRDefault="00404D9E" w:rsidP="001C33A1">
            <w:pPr>
              <w:spacing w:before="60" w:after="60"/>
              <w:jc w:val="right"/>
              <w:rPr>
                <w:sz w:val="20"/>
                <w:szCs w:val="20"/>
              </w:rPr>
            </w:pPr>
            <w:r w:rsidRPr="000B3168">
              <w:rPr>
                <w:sz w:val="20"/>
                <w:szCs w:val="20"/>
              </w:rPr>
              <w:t>1</w:t>
            </w:r>
            <w:r w:rsidR="001C33A1" w:rsidRPr="000B3168">
              <w:rPr>
                <w:sz w:val="20"/>
                <w:szCs w:val="20"/>
              </w:rPr>
              <w:t xml:space="preserve"> % </w:t>
            </w:r>
            <w:r w:rsidR="001C33A1" w:rsidRPr="000B3168">
              <w:rPr>
                <w:sz w:val="20"/>
                <w:szCs w:val="20"/>
              </w:rPr>
              <w:br/>
              <w:t>от суммы перевода</w:t>
            </w:r>
          </w:p>
        </w:tc>
      </w:tr>
      <w:tr w:rsidR="009D6771" w:rsidRPr="000B3168" w14:paraId="3D93FC39" w14:textId="77777777" w:rsidTr="00784227">
        <w:trPr>
          <w:cantSplit/>
          <w:trHeight w:val="2058"/>
        </w:trPr>
        <w:tc>
          <w:tcPr>
            <w:tcW w:w="841" w:type="dxa"/>
            <w:shd w:val="clear" w:color="auto" w:fill="9CC2E5" w:themeFill="accent1" w:themeFillTint="99"/>
          </w:tcPr>
          <w:p w14:paraId="4C5B665B" w14:textId="77777777" w:rsidR="009D6771" w:rsidRPr="000B3168" w:rsidRDefault="009D6771" w:rsidP="009D6771">
            <w:pPr>
              <w:spacing w:before="60" w:after="60"/>
              <w:rPr>
                <w:sz w:val="20"/>
                <w:szCs w:val="20"/>
              </w:rPr>
            </w:pPr>
            <w:r w:rsidRPr="000B3168">
              <w:rPr>
                <w:sz w:val="20"/>
                <w:szCs w:val="20"/>
              </w:rPr>
              <w:t>4.6.</w:t>
            </w:r>
          </w:p>
        </w:tc>
        <w:tc>
          <w:tcPr>
            <w:tcW w:w="4276" w:type="dxa"/>
          </w:tcPr>
          <w:p w14:paraId="6A728949" w14:textId="251FD946" w:rsidR="009D6771" w:rsidRPr="000B3168" w:rsidRDefault="009D6771" w:rsidP="009D6771">
            <w:pPr>
              <w:spacing w:before="60" w:after="60"/>
              <w:rPr>
                <w:sz w:val="20"/>
                <w:szCs w:val="20"/>
              </w:rPr>
            </w:pPr>
            <w:r w:rsidRPr="000B3168">
              <w:rPr>
                <w:sz w:val="20"/>
                <w:szCs w:val="20"/>
              </w:rPr>
              <w:t xml:space="preserve">Перевод денег с текущих счетов, связанных с выплатой целевых накоплений </w:t>
            </w:r>
            <w:r w:rsidRPr="000B3168">
              <w:rPr>
                <w:i/>
                <w:color w:val="2E74B5" w:themeColor="accent1" w:themeShade="BF"/>
                <w:sz w:val="20"/>
                <w:szCs w:val="20"/>
              </w:rPr>
              <w:t>(Строка 4.6. дополнена согласно решению СД от 31.05.2024 г (протокол №</w:t>
            </w:r>
            <w:proofErr w:type="gramStart"/>
            <w:r w:rsidRPr="000B3168">
              <w:rPr>
                <w:i/>
                <w:color w:val="2E74B5" w:themeColor="accent1" w:themeShade="BF"/>
                <w:sz w:val="20"/>
                <w:szCs w:val="20"/>
              </w:rPr>
              <w:t>7)</w:t>
            </w:r>
            <w:r w:rsidR="00D66ABF" w:rsidRPr="000B3168">
              <w:rPr>
                <w:sz w:val="20"/>
                <w:szCs w:val="20"/>
              </w:rPr>
              <w:t>*</w:t>
            </w:r>
            <w:proofErr w:type="gramEnd"/>
            <w:r w:rsidRPr="000B3168">
              <w:rPr>
                <w:sz w:val="20"/>
                <w:szCs w:val="20"/>
              </w:rPr>
              <w:t xml:space="preserve"> </w:t>
            </w:r>
            <w:r w:rsidR="000F6908" w:rsidRPr="000B3168">
              <w:rPr>
                <w:i/>
                <w:color w:val="2E74B5" w:themeColor="accent1" w:themeShade="BF"/>
                <w:sz w:val="20"/>
                <w:szCs w:val="20"/>
              </w:rPr>
              <w:t>Строка 4.6 дополнена согласно решению Совета директоров от 19.01.2026 г (протокол №1)</w:t>
            </w:r>
            <w:r w:rsidRPr="000B3168">
              <w:rPr>
                <w:sz w:val="20"/>
                <w:szCs w:val="20"/>
              </w:rPr>
              <w:t xml:space="preserve">                          </w:t>
            </w:r>
          </w:p>
        </w:tc>
        <w:tc>
          <w:tcPr>
            <w:tcW w:w="2262" w:type="dxa"/>
          </w:tcPr>
          <w:p w14:paraId="47099DD2" w14:textId="77777777" w:rsidR="009D6771" w:rsidRPr="000B3168" w:rsidRDefault="009D6771" w:rsidP="009D6771">
            <w:pPr>
              <w:spacing w:before="60" w:after="60"/>
              <w:rPr>
                <w:sz w:val="20"/>
                <w:szCs w:val="20"/>
              </w:rPr>
            </w:pPr>
            <w:r w:rsidRPr="000B3168">
              <w:rPr>
                <w:sz w:val="20"/>
                <w:szCs w:val="20"/>
              </w:rPr>
              <w:t xml:space="preserve">    не устанавливается</w:t>
            </w:r>
          </w:p>
          <w:p w14:paraId="56F85522" w14:textId="77777777" w:rsidR="009D6771" w:rsidRPr="000B3168" w:rsidRDefault="009D6771" w:rsidP="009D6771">
            <w:pPr>
              <w:spacing w:before="60" w:after="60"/>
              <w:jc w:val="right"/>
              <w:rPr>
                <w:sz w:val="20"/>
                <w:szCs w:val="20"/>
              </w:rPr>
            </w:pPr>
          </w:p>
          <w:p w14:paraId="0FE6DD02" w14:textId="77777777" w:rsidR="009D6771" w:rsidRPr="000B3168" w:rsidRDefault="009D6771" w:rsidP="009D6771">
            <w:pPr>
              <w:spacing w:before="60" w:after="60"/>
              <w:jc w:val="right"/>
              <w:rPr>
                <w:sz w:val="20"/>
                <w:szCs w:val="20"/>
              </w:rPr>
            </w:pPr>
          </w:p>
          <w:p w14:paraId="26B95F88" w14:textId="77777777" w:rsidR="009D6771" w:rsidRPr="000B3168" w:rsidRDefault="009D6771" w:rsidP="009D6771">
            <w:pPr>
              <w:spacing w:before="60" w:after="60"/>
              <w:jc w:val="right"/>
              <w:rPr>
                <w:sz w:val="20"/>
                <w:szCs w:val="20"/>
              </w:rPr>
            </w:pPr>
            <w:r w:rsidRPr="000B3168">
              <w:rPr>
                <w:sz w:val="20"/>
                <w:szCs w:val="20"/>
              </w:rPr>
              <w:t xml:space="preserve"> </w:t>
            </w:r>
          </w:p>
        </w:tc>
        <w:tc>
          <w:tcPr>
            <w:tcW w:w="2363" w:type="dxa"/>
          </w:tcPr>
          <w:p w14:paraId="3092BB06" w14:textId="77777777" w:rsidR="009D6771" w:rsidRPr="000B3168" w:rsidRDefault="009D6771" w:rsidP="009D6771">
            <w:pPr>
              <w:spacing w:before="60" w:after="60"/>
              <w:jc w:val="center"/>
              <w:rPr>
                <w:sz w:val="20"/>
                <w:szCs w:val="20"/>
              </w:rPr>
            </w:pPr>
            <w:r w:rsidRPr="000B3168">
              <w:rPr>
                <w:sz w:val="20"/>
                <w:szCs w:val="20"/>
              </w:rPr>
              <w:t xml:space="preserve">                           0</w:t>
            </w:r>
          </w:p>
          <w:p w14:paraId="081DAE20" w14:textId="77777777" w:rsidR="009D6771" w:rsidRPr="000B3168" w:rsidRDefault="009D6771" w:rsidP="009D6771">
            <w:pPr>
              <w:spacing w:before="60" w:after="60"/>
              <w:rPr>
                <w:sz w:val="20"/>
                <w:szCs w:val="20"/>
              </w:rPr>
            </w:pPr>
          </w:p>
          <w:p w14:paraId="75ADA60A" w14:textId="77777777" w:rsidR="009D6771" w:rsidRPr="000B3168" w:rsidRDefault="009D6771" w:rsidP="009D6771">
            <w:pPr>
              <w:spacing w:before="60" w:after="60"/>
              <w:rPr>
                <w:sz w:val="20"/>
                <w:szCs w:val="20"/>
              </w:rPr>
            </w:pPr>
          </w:p>
          <w:p w14:paraId="21C7B21D" w14:textId="77777777" w:rsidR="009D6771" w:rsidRPr="000B3168" w:rsidRDefault="009D6771" w:rsidP="009D6771">
            <w:pPr>
              <w:spacing w:before="60" w:after="60"/>
              <w:ind w:right="-145"/>
              <w:rPr>
                <w:sz w:val="20"/>
                <w:szCs w:val="20"/>
              </w:rPr>
            </w:pPr>
            <w:r w:rsidRPr="000B3168">
              <w:rPr>
                <w:sz w:val="20"/>
                <w:szCs w:val="20"/>
              </w:rPr>
              <w:t xml:space="preserve">           </w:t>
            </w:r>
          </w:p>
          <w:p w14:paraId="0508CC58" w14:textId="77777777" w:rsidR="009D6771" w:rsidRPr="000B3168" w:rsidRDefault="009D6771" w:rsidP="009D6771">
            <w:pPr>
              <w:spacing w:before="60" w:after="60"/>
              <w:jc w:val="right"/>
              <w:rPr>
                <w:sz w:val="20"/>
                <w:szCs w:val="20"/>
              </w:rPr>
            </w:pPr>
          </w:p>
        </w:tc>
      </w:tr>
      <w:tr w:rsidR="009D6771" w:rsidRPr="000B3168" w14:paraId="7EC6D041" w14:textId="77777777" w:rsidTr="00784227">
        <w:trPr>
          <w:cantSplit/>
          <w:trHeight w:val="346"/>
        </w:trPr>
        <w:tc>
          <w:tcPr>
            <w:tcW w:w="841" w:type="dxa"/>
            <w:shd w:val="clear" w:color="auto" w:fill="F4B083" w:themeFill="accent2" w:themeFillTint="99"/>
          </w:tcPr>
          <w:p w14:paraId="713FEFA5" w14:textId="77777777" w:rsidR="009D6771" w:rsidRPr="000B3168" w:rsidRDefault="009D6771" w:rsidP="009D6771">
            <w:pPr>
              <w:pageBreakBefore/>
              <w:spacing w:before="60" w:after="60"/>
              <w:rPr>
                <w:b/>
                <w:sz w:val="20"/>
                <w:szCs w:val="20"/>
              </w:rPr>
            </w:pPr>
            <w:r w:rsidRPr="000B3168">
              <w:rPr>
                <w:b/>
                <w:sz w:val="20"/>
                <w:szCs w:val="20"/>
              </w:rPr>
              <w:lastRenderedPageBreak/>
              <w:t>5.</w:t>
            </w:r>
          </w:p>
        </w:tc>
        <w:tc>
          <w:tcPr>
            <w:tcW w:w="8901" w:type="dxa"/>
            <w:gridSpan w:val="3"/>
            <w:shd w:val="clear" w:color="auto" w:fill="F4B083" w:themeFill="accent2" w:themeFillTint="99"/>
          </w:tcPr>
          <w:p w14:paraId="3CD97E15" w14:textId="77777777" w:rsidR="009D6771" w:rsidRPr="000B3168" w:rsidRDefault="009D6771" w:rsidP="009D6771">
            <w:pPr>
              <w:spacing w:before="60" w:after="60"/>
              <w:rPr>
                <w:b/>
                <w:sz w:val="20"/>
                <w:szCs w:val="20"/>
              </w:rPr>
            </w:pPr>
            <w:r w:rsidRPr="000B3168">
              <w:rPr>
                <w:b/>
                <w:sz w:val="20"/>
                <w:szCs w:val="20"/>
              </w:rPr>
              <w:t>Выдача документов</w:t>
            </w:r>
          </w:p>
        </w:tc>
      </w:tr>
      <w:tr w:rsidR="009D6771" w:rsidRPr="000B3168" w14:paraId="24132809" w14:textId="77777777" w:rsidTr="00784227">
        <w:trPr>
          <w:cantSplit/>
          <w:trHeight w:val="1050"/>
        </w:trPr>
        <w:tc>
          <w:tcPr>
            <w:tcW w:w="841" w:type="dxa"/>
            <w:shd w:val="clear" w:color="auto" w:fill="9CC2E5" w:themeFill="accent1" w:themeFillTint="99"/>
          </w:tcPr>
          <w:p w14:paraId="2C304BA5" w14:textId="77777777" w:rsidR="009D6771" w:rsidRPr="000B3168" w:rsidRDefault="009D6771" w:rsidP="009D6771">
            <w:pPr>
              <w:spacing w:before="60" w:after="60"/>
              <w:rPr>
                <w:sz w:val="20"/>
                <w:szCs w:val="20"/>
              </w:rPr>
            </w:pPr>
            <w:r w:rsidRPr="000B3168">
              <w:rPr>
                <w:sz w:val="20"/>
                <w:szCs w:val="20"/>
              </w:rPr>
              <w:t>5.1.</w:t>
            </w:r>
          </w:p>
        </w:tc>
        <w:tc>
          <w:tcPr>
            <w:tcW w:w="4276" w:type="dxa"/>
          </w:tcPr>
          <w:p w14:paraId="53D2C07F" w14:textId="77777777" w:rsidR="009D6771" w:rsidRPr="000B3168" w:rsidRDefault="009D6771" w:rsidP="009D6771">
            <w:pPr>
              <w:spacing w:before="60" w:after="60"/>
              <w:rPr>
                <w:sz w:val="20"/>
                <w:szCs w:val="20"/>
              </w:rPr>
            </w:pPr>
            <w:r w:rsidRPr="000B3168">
              <w:rPr>
                <w:sz w:val="20"/>
                <w:szCs w:val="20"/>
              </w:rPr>
              <w:t xml:space="preserve">Выдача справки о состоянии сберегательного или ссудного счета, </w:t>
            </w:r>
            <w:r w:rsidRPr="000B3168">
              <w:rPr>
                <w:sz w:val="20"/>
                <w:szCs w:val="20"/>
              </w:rPr>
              <w:br/>
              <w:t>о наличии или отсутствии ссудной задолженности, иной справки*</w:t>
            </w:r>
          </w:p>
        </w:tc>
        <w:tc>
          <w:tcPr>
            <w:tcW w:w="2262" w:type="dxa"/>
          </w:tcPr>
          <w:p w14:paraId="572FB3E2" w14:textId="77777777" w:rsidR="009D6771" w:rsidRPr="000B3168" w:rsidRDefault="009D6771" w:rsidP="009D6771">
            <w:pPr>
              <w:spacing w:before="60" w:after="60"/>
              <w:jc w:val="right"/>
              <w:rPr>
                <w:sz w:val="20"/>
                <w:szCs w:val="20"/>
              </w:rPr>
            </w:pPr>
            <w:r w:rsidRPr="000B3168">
              <w:rPr>
                <w:sz w:val="20"/>
                <w:szCs w:val="20"/>
              </w:rPr>
              <w:t>не устанавливается</w:t>
            </w:r>
          </w:p>
        </w:tc>
        <w:tc>
          <w:tcPr>
            <w:tcW w:w="2363" w:type="dxa"/>
          </w:tcPr>
          <w:p w14:paraId="5C14C695" w14:textId="77777777" w:rsidR="009D6771" w:rsidRPr="000B3168" w:rsidRDefault="009D6771" w:rsidP="009D6771">
            <w:pPr>
              <w:spacing w:before="60" w:after="60"/>
              <w:jc w:val="right"/>
              <w:rPr>
                <w:sz w:val="20"/>
                <w:szCs w:val="20"/>
              </w:rPr>
            </w:pPr>
            <w:r w:rsidRPr="000B3168">
              <w:rPr>
                <w:sz w:val="20"/>
                <w:szCs w:val="20"/>
              </w:rPr>
              <w:t>2 000</w:t>
            </w:r>
          </w:p>
        </w:tc>
      </w:tr>
      <w:tr w:rsidR="009D6771" w:rsidRPr="000B3168" w14:paraId="4E770D89" w14:textId="77777777" w:rsidTr="00784227">
        <w:trPr>
          <w:cantSplit/>
          <w:trHeight w:val="1060"/>
        </w:trPr>
        <w:tc>
          <w:tcPr>
            <w:tcW w:w="841" w:type="dxa"/>
            <w:shd w:val="clear" w:color="auto" w:fill="9CC2E5" w:themeFill="accent1" w:themeFillTint="99"/>
          </w:tcPr>
          <w:p w14:paraId="0DF395F3" w14:textId="77777777" w:rsidR="009D6771" w:rsidRPr="000B3168" w:rsidRDefault="009D6771" w:rsidP="009D6771">
            <w:pPr>
              <w:spacing w:before="60" w:after="60"/>
              <w:rPr>
                <w:sz w:val="20"/>
                <w:szCs w:val="20"/>
              </w:rPr>
            </w:pPr>
            <w:r w:rsidRPr="000B3168">
              <w:rPr>
                <w:sz w:val="20"/>
                <w:szCs w:val="20"/>
              </w:rPr>
              <w:t>5.2.</w:t>
            </w:r>
          </w:p>
        </w:tc>
        <w:tc>
          <w:tcPr>
            <w:tcW w:w="4276" w:type="dxa"/>
            <w:shd w:val="clear" w:color="auto" w:fill="D9D9D9" w:themeFill="background1" w:themeFillShade="D9"/>
          </w:tcPr>
          <w:p w14:paraId="54CC32FD" w14:textId="242A88DF" w:rsidR="009D6771" w:rsidRPr="000B3168" w:rsidRDefault="009D6771" w:rsidP="000F6908">
            <w:pPr>
              <w:spacing w:before="60" w:after="60"/>
              <w:rPr>
                <w:sz w:val="20"/>
                <w:szCs w:val="20"/>
              </w:rPr>
            </w:pPr>
            <w:r w:rsidRPr="000B3168">
              <w:rPr>
                <w:sz w:val="20"/>
                <w:szCs w:val="20"/>
              </w:rPr>
              <w:t>Выдача выписки со сберегательного или текущего счета</w:t>
            </w:r>
            <w:r w:rsidR="00D66ABF" w:rsidRPr="000B3168">
              <w:rPr>
                <w:sz w:val="20"/>
                <w:szCs w:val="20"/>
              </w:rPr>
              <w:t>*</w:t>
            </w:r>
            <w:r w:rsidR="000F6908" w:rsidRPr="000B3168">
              <w:rPr>
                <w:sz w:val="20"/>
                <w:szCs w:val="20"/>
              </w:rPr>
              <w:t xml:space="preserve"> </w:t>
            </w:r>
            <w:r w:rsidR="000F6908" w:rsidRPr="000B3168">
              <w:rPr>
                <w:i/>
                <w:color w:val="2E74B5" w:themeColor="accent1" w:themeShade="BF"/>
                <w:sz w:val="20"/>
                <w:szCs w:val="20"/>
              </w:rPr>
              <w:t>Строка 5.2 дополнена согласно решению Совета директоров от 19.01.2026 г (протокол №1)</w:t>
            </w:r>
          </w:p>
        </w:tc>
        <w:tc>
          <w:tcPr>
            <w:tcW w:w="2262" w:type="dxa"/>
            <w:shd w:val="clear" w:color="auto" w:fill="D9D9D9" w:themeFill="background1" w:themeFillShade="D9"/>
          </w:tcPr>
          <w:p w14:paraId="38CCF817" w14:textId="77777777" w:rsidR="009D6771" w:rsidRPr="000B3168" w:rsidRDefault="009D6771" w:rsidP="009D6771">
            <w:pPr>
              <w:spacing w:before="60" w:after="60"/>
              <w:jc w:val="right"/>
              <w:rPr>
                <w:sz w:val="20"/>
                <w:szCs w:val="20"/>
              </w:rPr>
            </w:pPr>
            <w:r w:rsidRPr="000B3168">
              <w:rPr>
                <w:sz w:val="20"/>
                <w:szCs w:val="20"/>
              </w:rPr>
              <w:t>не устанавливается</w:t>
            </w:r>
          </w:p>
        </w:tc>
        <w:tc>
          <w:tcPr>
            <w:tcW w:w="2363" w:type="dxa"/>
            <w:shd w:val="clear" w:color="auto" w:fill="D9D9D9" w:themeFill="background1" w:themeFillShade="D9"/>
          </w:tcPr>
          <w:p w14:paraId="2A565E94" w14:textId="77777777" w:rsidR="009D6771" w:rsidRPr="000B3168" w:rsidRDefault="009D6771" w:rsidP="009D6771">
            <w:pPr>
              <w:spacing w:before="60" w:after="60"/>
              <w:jc w:val="right"/>
              <w:rPr>
                <w:sz w:val="20"/>
                <w:szCs w:val="20"/>
              </w:rPr>
            </w:pPr>
            <w:r w:rsidRPr="000B3168">
              <w:rPr>
                <w:sz w:val="20"/>
                <w:szCs w:val="20"/>
              </w:rPr>
              <w:t>2 000</w:t>
            </w:r>
          </w:p>
        </w:tc>
      </w:tr>
      <w:tr w:rsidR="009D6771" w:rsidRPr="000B3168" w14:paraId="5691258B" w14:textId="77777777" w:rsidTr="00784227">
        <w:trPr>
          <w:cantSplit/>
          <w:trHeight w:val="815"/>
        </w:trPr>
        <w:tc>
          <w:tcPr>
            <w:tcW w:w="841" w:type="dxa"/>
            <w:shd w:val="clear" w:color="auto" w:fill="9CC2E5" w:themeFill="accent1" w:themeFillTint="99"/>
          </w:tcPr>
          <w:p w14:paraId="484F1C55" w14:textId="77777777" w:rsidR="009D6771" w:rsidRPr="000B3168" w:rsidRDefault="009D6771" w:rsidP="009D6771">
            <w:pPr>
              <w:spacing w:before="60" w:after="60"/>
              <w:rPr>
                <w:sz w:val="20"/>
                <w:szCs w:val="20"/>
              </w:rPr>
            </w:pPr>
            <w:r w:rsidRPr="000B3168">
              <w:rPr>
                <w:sz w:val="20"/>
                <w:szCs w:val="20"/>
              </w:rPr>
              <w:t>5.3.</w:t>
            </w:r>
          </w:p>
        </w:tc>
        <w:tc>
          <w:tcPr>
            <w:tcW w:w="4276" w:type="dxa"/>
          </w:tcPr>
          <w:p w14:paraId="1DFEC15F" w14:textId="77777777" w:rsidR="009D6771" w:rsidRPr="000B3168" w:rsidRDefault="009D6771" w:rsidP="009D6771">
            <w:pPr>
              <w:spacing w:before="60" w:after="60"/>
              <w:rPr>
                <w:sz w:val="20"/>
                <w:szCs w:val="20"/>
              </w:rPr>
            </w:pPr>
            <w:r w:rsidRPr="000B3168">
              <w:rPr>
                <w:sz w:val="20"/>
                <w:szCs w:val="20"/>
              </w:rPr>
              <w:t xml:space="preserve">Выдача дубликата договора или дополнительного соглашения </w:t>
            </w:r>
            <w:r w:rsidRPr="000B3168">
              <w:rPr>
                <w:sz w:val="20"/>
                <w:szCs w:val="20"/>
              </w:rPr>
              <w:br/>
              <w:t>к договору, дубликата другого документа*</w:t>
            </w:r>
          </w:p>
        </w:tc>
        <w:tc>
          <w:tcPr>
            <w:tcW w:w="2262" w:type="dxa"/>
          </w:tcPr>
          <w:p w14:paraId="514D20D8" w14:textId="77777777" w:rsidR="009D6771" w:rsidRPr="000B3168" w:rsidRDefault="009D6771" w:rsidP="009D6771">
            <w:pPr>
              <w:spacing w:before="60" w:after="60"/>
              <w:jc w:val="right"/>
              <w:rPr>
                <w:sz w:val="20"/>
                <w:szCs w:val="20"/>
              </w:rPr>
            </w:pPr>
            <w:r w:rsidRPr="000B3168">
              <w:rPr>
                <w:sz w:val="20"/>
                <w:szCs w:val="20"/>
              </w:rPr>
              <w:t>не устанавливается</w:t>
            </w:r>
          </w:p>
        </w:tc>
        <w:tc>
          <w:tcPr>
            <w:tcW w:w="2363" w:type="dxa"/>
          </w:tcPr>
          <w:p w14:paraId="16F1D550" w14:textId="77777777" w:rsidR="009D6771" w:rsidRPr="000B3168" w:rsidRDefault="009D6771" w:rsidP="009D6771">
            <w:pPr>
              <w:spacing w:before="60" w:after="60"/>
              <w:jc w:val="right"/>
              <w:rPr>
                <w:sz w:val="20"/>
                <w:szCs w:val="20"/>
              </w:rPr>
            </w:pPr>
            <w:r w:rsidRPr="000B3168">
              <w:rPr>
                <w:sz w:val="20"/>
                <w:szCs w:val="20"/>
              </w:rPr>
              <w:t>1 500</w:t>
            </w:r>
          </w:p>
        </w:tc>
      </w:tr>
      <w:tr w:rsidR="009D6771" w:rsidRPr="000B3168" w14:paraId="02FE51C9" w14:textId="77777777" w:rsidTr="00784227">
        <w:trPr>
          <w:cantSplit/>
          <w:trHeight w:val="815"/>
        </w:trPr>
        <w:tc>
          <w:tcPr>
            <w:tcW w:w="841" w:type="dxa"/>
            <w:shd w:val="clear" w:color="auto" w:fill="9CC2E5" w:themeFill="accent1" w:themeFillTint="99"/>
          </w:tcPr>
          <w:p w14:paraId="195A2A47" w14:textId="77777777" w:rsidR="009D6771" w:rsidRPr="000B3168" w:rsidRDefault="009D6771" w:rsidP="009D6771">
            <w:pPr>
              <w:spacing w:before="60" w:after="60"/>
              <w:rPr>
                <w:sz w:val="20"/>
                <w:szCs w:val="20"/>
              </w:rPr>
            </w:pPr>
            <w:r w:rsidRPr="000B3168">
              <w:rPr>
                <w:sz w:val="20"/>
                <w:szCs w:val="20"/>
              </w:rPr>
              <w:t>5.4.</w:t>
            </w:r>
          </w:p>
        </w:tc>
        <w:tc>
          <w:tcPr>
            <w:tcW w:w="4276" w:type="dxa"/>
            <w:shd w:val="clear" w:color="auto" w:fill="D9D9D9" w:themeFill="background1" w:themeFillShade="D9"/>
          </w:tcPr>
          <w:p w14:paraId="3314A509" w14:textId="77777777" w:rsidR="009D6771" w:rsidRPr="000B3168" w:rsidRDefault="009D6771" w:rsidP="009D6771">
            <w:pPr>
              <w:spacing w:before="60" w:after="60"/>
              <w:rPr>
                <w:sz w:val="20"/>
                <w:szCs w:val="20"/>
              </w:rPr>
            </w:pPr>
            <w:r w:rsidRPr="000B3168">
              <w:rPr>
                <w:sz w:val="20"/>
                <w:szCs w:val="20"/>
              </w:rPr>
              <w:t>Выдача копии правоустанавливающего или иного документа по залоговому обеспечению*</w:t>
            </w:r>
          </w:p>
        </w:tc>
        <w:tc>
          <w:tcPr>
            <w:tcW w:w="2262" w:type="dxa"/>
            <w:shd w:val="clear" w:color="auto" w:fill="D9D9D9" w:themeFill="background1" w:themeFillShade="D9"/>
          </w:tcPr>
          <w:p w14:paraId="3A0C096F" w14:textId="77777777" w:rsidR="009D6771" w:rsidRPr="000B3168" w:rsidRDefault="009D6771" w:rsidP="009D6771">
            <w:pPr>
              <w:spacing w:before="60" w:after="60"/>
              <w:jc w:val="right"/>
              <w:rPr>
                <w:sz w:val="20"/>
                <w:szCs w:val="20"/>
              </w:rPr>
            </w:pPr>
            <w:r w:rsidRPr="000B3168">
              <w:rPr>
                <w:sz w:val="20"/>
                <w:szCs w:val="20"/>
              </w:rPr>
              <w:t>не устанавливается</w:t>
            </w:r>
          </w:p>
        </w:tc>
        <w:tc>
          <w:tcPr>
            <w:tcW w:w="2363" w:type="dxa"/>
            <w:shd w:val="clear" w:color="auto" w:fill="D9D9D9" w:themeFill="background1" w:themeFillShade="D9"/>
          </w:tcPr>
          <w:p w14:paraId="7AD2C5E1" w14:textId="77777777" w:rsidR="009D6771" w:rsidRPr="000B3168" w:rsidRDefault="009D6771" w:rsidP="009D6771">
            <w:pPr>
              <w:spacing w:before="60" w:after="60"/>
              <w:jc w:val="right"/>
              <w:rPr>
                <w:sz w:val="20"/>
                <w:szCs w:val="20"/>
              </w:rPr>
            </w:pPr>
            <w:r w:rsidRPr="000B3168">
              <w:rPr>
                <w:sz w:val="20"/>
                <w:szCs w:val="20"/>
              </w:rPr>
              <w:t>1 500</w:t>
            </w:r>
          </w:p>
        </w:tc>
      </w:tr>
      <w:tr w:rsidR="009D6771" w:rsidRPr="000B3168" w14:paraId="379F8CEC" w14:textId="77777777" w:rsidTr="00784227">
        <w:trPr>
          <w:cantSplit/>
          <w:trHeight w:val="1532"/>
        </w:trPr>
        <w:tc>
          <w:tcPr>
            <w:tcW w:w="841" w:type="dxa"/>
            <w:shd w:val="clear" w:color="auto" w:fill="9CC2E5" w:themeFill="accent1" w:themeFillTint="99"/>
          </w:tcPr>
          <w:p w14:paraId="71944809" w14:textId="77777777" w:rsidR="009D6771" w:rsidRPr="000B3168" w:rsidRDefault="009D6771" w:rsidP="009D6771">
            <w:pPr>
              <w:spacing w:before="60" w:after="60"/>
              <w:rPr>
                <w:sz w:val="20"/>
                <w:szCs w:val="20"/>
              </w:rPr>
            </w:pPr>
            <w:r w:rsidRPr="000B3168">
              <w:rPr>
                <w:sz w:val="20"/>
                <w:szCs w:val="20"/>
              </w:rPr>
              <w:t>5.5.</w:t>
            </w:r>
          </w:p>
        </w:tc>
        <w:tc>
          <w:tcPr>
            <w:tcW w:w="4276" w:type="dxa"/>
          </w:tcPr>
          <w:p w14:paraId="609C6E11" w14:textId="77777777" w:rsidR="009D6771" w:rsidRPr="000B3168" w:rsidRDefault="009D6771" w:rsidP="009D6771">
            <w:pPr>
              <w:spacing w:before="60" w:after="60"/>
              <w:rPr>
                <w:sz w:val="20"/>
                <w:szCs w:val="20"/>
              </w:rPr>
            </w:pPr>
            <w:r w:rsidRPr="000B3168">
              <w:rPr>
                <w:sz w:val="20"/>
                <w:szCs w:val="20"/>
              </w:rPr>
              <w:t>Предоставление оригинала правоустанавливающего, идентификационного или и иного документа на недвижимое имущество для переоформления этого документа или его нотариального заверения*</w:t>
            </w:r>
          </w:p>
        </w:tc>
        <w:tc>
          <w:tcPr>
            <w:tcW w:w="2262" w:type="dxa"/>
          </w:tcPr>
          <w:p w14:paraId="6C376933" w14:textId="77777777" w:rsidR="009D6771" w:rsidRPr="000B3168" w:rsidRDefault="009D6771" w:rsidP="009D6771">
            <w:pPr>
              <w:spacing w:before="60" w:after="60"/>
              <w:jc w:val="right"/>
              <w:rPr>
                <w:sz w:val="20"/>
                <w:szCs w:val="20"/>
              </w:rPr>
            </w:pPr>
            <w:r w:rsidRPr="000B3168">
              <w:rPr>
                <w:sz w:val="20"/>
                <w:szCs w:val="20"/>
              </w:rPr>
              <w:t>не устанавливается</w:t>
            </w:r>
          </w:p>
        </w:tc>
        <w:tc>
          <w:tcPr>
            <w:tcW w:w="2363" w:type="dxa"/>
          </w:tcPr>
          <w:p w14:paraId="24CBC05E" w14:textId="77777777" w:rsidR="009D6771" w:rsidRPr="000B3168" w:rsidRDefault="009D6771" w:rsidP="009D6771">
            <w:pPr>
              <w:spacing w:before="60" w:after="60"/>
              <w:jc w:val="right"/>
              <w:rPr>
                <w:sz w:val="20"/>
                <w:szCs w:val="20"/>
              </w:rPr>
            </w:pPr>
            <w:r w:rsidRPr="000B3168">
              <w:rPr>
                <w:sz w:val="20"/>
                <w:szCs w:val="20"/>
              </w:rPr>
              <w:t>5 000</w:t>
            </w:r>
          </w:p>
        </w:tc>
      </w:tr>
      <w:tr w:rsidR="009D6771" w:rsidRPr="000B3168" w14:paraId="0FCDB4BA" w14:textId="77777777" w:rsidTr="00784227">
        <w:trPr>
          <w:cantSplit/>
          <w:trHeight w:val="346"/>
        </w:trPr>
        <w:tc>
          <w:tcPr>
            <w:tcW w:w="841" w:type="dxa"/>
            <w:shd w:val="clear" w:color="auto" w:fill="F4B083" w:themeFill="accent2" w:themeFillTint="99"/>
          </w:tcPr>
          <w:p w14:paraId="7EEE0B1A" w14:textId="77777777" w:rsidR="009D6771" w:rsidRPr="000B3168" w:rsidRDefault="009D6771" w:rsidP="009D6771">
            <w:pPr>
              <w:spacing w:before="60" w:after="60"/>
              <w:rPr>
                <w:b/>
                <w:sz w:val="20"/>
                <w:szCs w:val="20"/>
              </w:rPr>
            </w:pPr>
            <w:r w:rsidRPr="000B3168">
              <w:rPr>
                <w:b/>
                <w:sz w:val="20"/>
                <w:szCs w:val="20"/>
              </w:rPr>
              <w:t>6.</w:t>
            </w:r>
          </w:p>
        </w:tc>
        <w:tc>
          <w:tcPr>
            <w:tcW w:w="8901" w:type="dxa"/>
            <w:gridSpan w:val="3"/>
            <w:shd w:val="clear" w:color="auto" w:fill="F4B083" w:themeFill="accent2" w:themeFillTint="99"/>
          </w:tcPr>
          <w:p w14:paraId="0D2CEEB1" w14:textId="77777777" w:rsidR="009D6771" w:rsidRPr="000B3168" w:rsidRDefault="009D6771" w:rsidP="009D6771">
            <w:pPr>
              <w:spacing w:before="60" w:after="60"/>
              <w:rPr>
                <w:b/>
                <w:sz w:val="20"/>
                <w:szCs w:val="20"/>
              </w:rPr>
            </w:pPr>
            <w:r w:rsidRPr="000B3168">
              <w:rPr>
                <w:b/>
                <w:sz w:val="20"/>
                <w:szCs w:val="20"/>
              </w:rPr>
              <w:t>Прочие услуги</w:t>
            </w:r>
          </w:p>
        </w:tc>
      </w:tr>
      <w:tr w:rsidR="009D6771" w:rsidRPr="000B3168" w14:paraId="367D1410" w14:textId="77777777" w:rsidTr="00784227">
        <w:trPr>
          <w:cantSplit/>
          <w:trHeight w:val="1755"/>
        </w:trPr>
        <w:tc>
          <w:tcPr>
            <w:tcW w:w="841" w:type="dxa"/>
            <w:shd w:val="clear" w:color="auto" w:fill="9CC2E5" w:themeFill="accent1" w:themeFillTint="99"/>
          </w:tcPr>
          <w:p w14:paraId="619AEE6D" w14:textId="77777777" w:rsidR="009D6771" w:rsidRPr="000B3168" w:rsidRDefault="009D6771" w:rsidP="009D6771">
            <w:pPr>
              <w:spacing w:before="60" w:after="60"/>
              <w:rPr>
                <w:sz w:val="20"/>
                <w:szCs w:val="20"/>
              </w:rPr>
            </w:pPr>
            <w:r w:rsidRPr="000B3168">
              <w:rPr>
                <w:sz w:val="20"/>
                <w:szCs w:val="20"/>
              </w:rPr>
              <w:t>6.1.</w:t>
            </w:r>
          </w:p>
        </w:tc>
        <w:tc>
          <w:tcPr>
            <w:tcW w:w="4276" w:type="dxa"/>
          </w:tcPr>
          <w:p w14:paraId="0FB9C7E8" w14:textId="363F55F1" w:rsidR="009D6771" w:rsidRPr="000B3168" w:rsidRDefault="009D6771" w:rsidP="000F6908">
            <w:pPr>
              <w:spacing w:before="60" w:after="60"/>
              <w:rPr>
                <w:sz w:val="20"/>
                <w:szCs w:val="20"/>
              </w:rPr>
            </w:pPr>
            <w:r w:rsidRPr="000B3168">
              <w:rPr>
                <w:sz w:val="20"/>
                <w:szCs w:val="20"/>
              </w:rPr>
              <w:t>Оформление депозита в залог для обеспечения исполнения обязательств вкладчика Банка перед другими финансовыми организациями</w:t>
            </w:r>
            <w:r w:rsidR="00D66ABF" w:rsidRPr="000B3168">
              <w:rPr>
                <w:sz w:val="20"/>
                <w:szCs w:val="20"/>
              </w:rPr>
              <w:t>*</w:t>
            </w:r>
            <w:r w:rsidR="000F6908" w:rsidRPr="000B3168">
              <w:rPr>
                <w:i/>
                <w:color w:val="2E74B5" w:themeColor="accent1" w:themeShade="BF"/>
                <w:sz w:val="20"/>
                <w:szCs w:val="20"/>
              </w:rPr>
              <w:t xml:space="preserve"> Строка 6.1 дополнена согласно решению Совета директоров от 19.01.2026 г (протокол №1)</w:t>
            </w:r>
          </w:p>
        </w:tc>
        <w:tc>
          <w:tcPr>
            <w:tcW w:w="2262" w:type="dxa"/>
          </w:tcPr>
          <w:p w14:paraId="6536CFDE" w14:textId="77777777" w:rsidR="009D6771" w:rsidRPr="000B3168" w:rsidRDefault="009D6771" w:rsidP="009D6771">
            <w:pPr>
              <w:spacing w:before="60" w:after="60"/>
              <w:jc w:val="right"/>
              <w:rPr>
                <w:sz w:val="20"/>
                <w:szCs w:val="20"/>
              </w:rPr>
            </w:pPr>
            <w:r w:rsidRPr="000B3168">
              <w:rPr>
                <w:sz w:val="20"/>
                <w:szCs w:val="20"/>
              </w:rPr>
              <w:t>не устанавливается</w:t>
            </w:r>
          </w:p>
        </w:tc>
        <w:tc>
          <w:tcPr>
            <w:tcW w:w="2363" w:type="dxa"/>
          </w:tcPr>
          <w:p w14:paraId="02D16785" w14:textId="77777777" w:rsidR="009D6771" w:rsidRPr="000B3168" w:rsidRDefault="009D6771" w:rsidP="009D6771">
            <w:pPr>
              <w:spacing w:before="60" w:after="60"/>
              <w:jc w:val="right"/>
              <w:rPr>
                <w:sz w:val="20"/>
                <w:szCs w:val="20"/>
              </w:rPr>
            </w:pPr>
            <w:r w:rsidRPr="000B3168">
              <w:rPr>
                <w:sz w:val="20"/>
                <w:szCs w:val="20"/>
              </w:rPr>
              <w:t>2 000</w:t>
            </w:r>
          </w:p>
        </w:tc>
      </w:tr>
      <w:tr w:rsidR="009D6771" w:rsidRPr="000B3168" w14:paraId="3309D301" w14:textId="77777777" w:rsidTr="00784227">
        <w:trPr>
          <w:cantSplit/>
          <w:trHeight w:val="1060"/>
        </w:trPr>
        <w:tc>
          <w:tcPr>
            <w:tcW w:w="841" w:type="dxa"/>
            <w:shd w:val="clear" w:color="auto" w:fill="9CC2E5" w:themeFill="accent1" w:themeFillTint="99"/>
          </w:tcPr>
          <w:p w14:paraId="77776CDF" w14:textId="77777777" w:rsidR="009D6771" w:rsidRPr="000B3168" w:rsidRDefault="009D6771" w:rsidP="009D6771">
            <w:pPr>
              <w:spacing w:before="60" w:after="60"/>
              <w:rPr>
                <w:sz w:val="20"/>
                <w:szCs w:val="20"/>
              </w:rPr>
            </w:pPr>
            <w:r w:rsidRPr="000B3168">
              <w:rPr>
                <w:sz w:val="20"/>
                <w:szCs w:val="20"/>
              </w:rPr>
              <w:t>6.2.</w:t>
            </w:r>
          </w:p>
        </w:tc>
        <w:tc>
          <w:tcPr>
            <w:tcW w:w="4276" w:type="dxa"/>
            <w:shd w:val="clear" w:color="auto" w:fill="D9D9D9" w:themeFill="background1" w:themeFillShade="D9"/>
          </w:tcPr>
          <w:p w14:paraId="3B98ADA9" w14:textId="1AD71121" w:rsidR="009D6771" w:rsidRPr="000B3168" w:rsidRDefault="009D6771" w:rsidP="000F6908">
            <w:pPr>
              <w:spacing w:before="60" w:after="60"/>
              <w:rPr>
                <w:sz w:val="20"/>
                <w:szCs w:val="20"/>
              </w:rPr>
            </w:pPr>
            <w:r w:rsidRPr="000B3168">
              <w:rPr>
                <w:sz w:val="20"/>
                <w:szCs w:val="20"/>
              </w:rPr>
              <w:t>Открытие эскроу-счета</w:t>
            </w:r>
            <w:r w:rsidR="00D66ABF" w:rsidRPr="000B3168">
              <w:rPr>
                <w:sz w:val="20"/>
                <w:szCs w:val="20"/>
              </w:rPr>
              <w:t>*</w:t>
            </w:r>
            <w:r w:rsidR="000F6908" w:rsidRPr="000B3168">
              <w:rPr>
                <w:i/>
                <w:color w:val="2E74B5" w:themeColor="accent1" w:themeShade="BF"/>
                <w:sz w:val="20"/>
                <w:szCs w:val="20"/>
              </w:rPr>
              <w:t xml:space="preserve"> Строка 6.2 дополнена согласно решению Совета директоров от 19.01.2026 г (протокол №1)</w:t>
            </w:r>
          </w:p>
        </w:tc>
        <w:tc>
          <w:tcPr>
            <w:tcW w:w="2262" w:type="dxa"/>
            <w:shd w:val="clear" w:color="auto" w:fill="D9D9D9" w:themeFill="background1" w:themeFillShade="D9"/>
          </w:tcPr>
          <w:p w14:paraId="6B4AEF9A" w14:textId="77777777" w:rsidR="009D6771" w:rsidRPr="000B3168" w:rsidRDefault="009D6771" w:rsidP="009D6771">
            <w:pPr>
              <w:spacing w:before="60" w:after="60"/>
              <w:jc w:val="right"/>
              <w:rPr>
                <w:sz w:val="20"/>
                <w:szCs w:val="20"/>
              </w:rPr>
            </w:pPr>
            <w:r w:rsidRPr="000B3168">
              <w:rPr>
                <w:sz w:val="20"/>
                <w:szCs w:val="20"/>
              </w:rPr>
              <w:t>не устанавливается</w:t>
            </w:r>
          </w:p>
        </w:tc>
        <w:tc>
          <w:tcPr>
            <w:tcW w:w="2363" w:type="dxa"/>
            <w:shd w:val="clear" w:color="auto" w:fill="D9D9D9" w:themeFill="background1" w:themeFillShade="D9"/>
          </w:tcPr>
          <w:p w14:paraId="34D6E487" w14:textId="77777777" w:rsidR="009D6771" w:rsidRPr="000B3168" w:rsidRDefault="009D6771" w:rsidP="009D6771">
            <w:pPr>
              <w:spacing w:before="60" w:after="60"/>
              <w:jc w:val="right"/>
              <w:rPr>
                <w:sz w:val="20"/>
                <w:szCs w:val="20"/>
              </w:rPr>
            </w:pPr>
            <w:r w:rsidRPr="000B3168">
              <w:rPr>
                <w:sz w:val="20"/>
                <w:szCs w:val="20"/>
              </w:rPr>
              <w:t>5 000</w:t>
            </w:r>
          </w:p>
        </w:tc>
      </w:tr>
      <w:tr w:rsidR="009D6771" w:rsidRPr="000B3168" w14:paraId="5A89DCCE" w14:textId="77777777" w:rsidTr="00784227">
        <w:trPr>
          <w:cantSplit/>
          <w:trHeight w:val="346"/>
        </w:trPr>
        <w:tc>
          <w:tcPr>
            <w:tcW w:w="841" w:type="dxa"/>
            <w:shd w:val="clear" w:color="auto" w:fill="9CC2E5" w:themeFill="accent1" w:themeFillTint="99"/>
          </w:tcPr>
          <w:p w14:paraId="1AF09D8A" w14:textId="77777777" w:rsidR="009D6771" w:rsidRPr="000B3168" w:rsidRDefault="009D6771" w:rsidP="009D6771">
            <w:pPr>
              <w:spacing w:before="60" w:after="60"/>
              <w:rPr>
                <w:sz w:val="20"/>
                <w:szCs w:val="20"/>
              </w:rPr>
            </w:pPr>
            <w:r w:rsidRPr="000B3168">
              <w:rPr>
                <w:sz w:val="20"/>
                <w:szCs w:val="20"/>
              </w:rPr>
              <w:t>6.3.</w:t>
            </w:r>
          </w:p>
        </w:tc>
        <w:tc>
          <w:tcPr>
            <w:tcW w:w="8901" w:type="dxa"/>
            <w:gridSpan w:val="3"/>
            <w:shd w:val="clear" w:color="auto" w:fill="FFFFFF" w:themeFill="background1"/>
          </w:tcPr>
          <w:p w14:paraId="1BD8783F" w14:textId="77777777" w:rsidR="009D6771" w:rsidRPr="000B3168" w:rsidRDefault="009D6771" w:rsidP="009D6771">
            <w:pPr>
              <w:spacing w:before="60" w:after="60"/>
              <w:rPr>
                <w:sz w:val="20"/>
                <w:szCs w:val="20"/>
              </w:rPr>
            </w:pPr>
            <w:r w:rsidRPr="000B3168">
              <w:rPr>
                <w:i/>
                <w:color w:val="2E74B5" w:themeColor="accent1" w:themeShade="BF"/>
                <w:sz w:val="20"/>
                <w:szCs w:val="20"/>
              </w:rPr>
              <w:t>Строка 6.3 исключена согласно решению СД от 22.05.18 г (протокол №5)</w:t>
            </w:r>
          </w:p>
        </w:tc>
      </w:tr>
      <w:tr w:rsidR="009D6771" w:rsidRPr="000B3168" w14:paraId="4AF0813E" w14:textId="77777777" w:rsidTr="00784227">
        <w:trPr>
          <w:cantSplit/>
          <w:trHeight w:val="1285"/>
        </w:trPr>
        <w:tc>
          <w:tcPr>
            <w:tcW w:w="841" w:type="dxa"/>
            <w:shd w:val="clear" w:color="auto" w:fill="9CC2E5" w:themeFill="accent1" w:themeFillTint="99"/>
          </w:tcPr>
          <w:p w14:paraId="75E8B575" w14:textId="77777777" w:rsidR="009D6771" w:rsidRPr="000B3168" w:rsidRDefault="009D6771" w:rsidP="009D6771">
            <w:pPr>
              <w:spacing w:before="60" w:after="60"/>
              <w:rPr>
                <w:sz w:val="20"/>
                <w:szCs w:val="20"/>
              </w:rPr>
            </w:pPr>
            <w:r w:rsidRPr="000B3168">
              <w:rPr>
                <w:sz w:val="20"/>
                <w:szCs w:val="20"/>
              </w:rPr>
              <w:t>6.4.</w:t>
            </w:r>
          </w:p>
        </w:tc>
        <w:tc>
          <w:tcPr>
            <w:tcW w:w="4276" w:type="dxa"/>
          </w:tcPr>
          <w:p w14:paraId="7B86358C" w14:textId="77777777" w:rsidR="009D6771" w:rsidRPr="000B3168" w:rsidRDefault="009D6771" w:rsidP="009D6771">
            <w:pPr>
              <w:spacing w:before="60" w:after="60"/>
              <w:rPr>
                <w:sz w:val="20"/>
                <w:szCs w:val="20"/>
              </w:rPr>
            </w:pPr>
            <w:r w:rsidRPr="000B3168">
              <w:rPr>
                <w:sz w:val="20"/>
                <w:szCs w:val="20"/>
              </w:rPr>
              <w:t>Предоставление консультационных услуг по рассмотрению заявления вкладчика на его включение в пул покупателей жилья, реализуемого через систему жилищных строительных сбережений*</w:t>
            </w:r>
          </w:p>
        </w:tc>
        <w:tc>
          <w:tcPr>
            <w:tcW w:w="2262" w:type="dxa"/>
          </w:tcPr>
          <w:p w14:paraId="66C1395D" w14:textId="77777777" w:rsidR="009D6771" w:rsidRPr="000B3168" w:rsidRDefault="009D6771" w:rsidP="009D6771">
            <w:pPr>
              <w:spacing w:before="60" w:after="60"/>
              <w:jc w:val="right"/>
              <w:rPr>
                <w:sz w:val="20"/>
                <w:szCs w:val="20"/>
              </w:rPr>
            </w:pPr>
            <w:r w:rsidRPr="000B3168">
              <w:rPr>
                <w:sz w:val="20"/>
                <w:szCs w:val="20"/>
              </w:rPr>
              <w:t>не устанавливается</w:t>
            </w:r>
          </w:p>
        </w:tc>
        <w:tc>
          <w:tcPr>
            <w:tcW w:w="2363" w:type="dxa"/>
          </w:tcPr>
          <w:p w14:paraId="1DC28838" w14:textId="77777777" w:rsidR="009D6771" w:rsidRPr="000B3168" w:rsidRDefault="009D6771" w:rsidP="009D6771">
            <w:pPr>
              <w:spacing w:before="60" w:after="60"/>
              <w:jc w:val="right"/>
              <w:rPr>
                <w:sz w:val="20"/>
                <w:szCs w:val="20"/>
              </w:rPr>
            </w:pPr>
            <w:r w:rsidRPr="000B3168">
              <w:rPr>
                <w:sz w:val="20"/>
                <w:szCs w:val="20"/>
              </w:rPr>
              <w:t>5 000</w:t>
            </w:r>
          </w:p>
        </w:tc>
      </w:tr>
      <w:tr w:rsidR="009D6771" w:rsidRPr="000B3168" w14:paraId="6E3379A3" w14:textId="77777777" w:rsidTr="00784227">
        <w:trPr>
          <w:cantSplit/>
          <w:trHeight w:val="1296"/>
        </w:trPr>
        <w:tc>
          <w:tcPr>
            <w:tcW w:w="841" w:type="dxa"/>
            <w:shd w:val="clear" w:color="auto" w:fill="9CC2E5" w:themeFill="accent1" w:themeFillTint="99"/>
          </w:tcPr>
          <w:p w14:paraId="079B0A82" w14:textId="77777777" w:rsidR="009D6771" w:rsidRPr="000B3168" w:rsidRDefault="009D6771" w:rsidP="009D6771">
            <w:pPr>
              <w:spacing w:before="60" w:after="60"/>
              <w:rPr>
                <w:sz w:val="20"/>
                <w:szCs w:val="20"/>
              </w:rPr>
            </w:pPr>
            <w:r w:rsidRPr="000B3168">
              <w:rPr>
                <w:sz w:val="20"/>
                <w:szCs w:val="20"/>
              </w:rPr>
              <w:t>6.5.</w:t>
            </w:r>
          </w:p>
        </w:tc>
        <w:tc>
          <w:tcPr>
            <w:tcW w:w="4276" w:type="dxa"/>
            <w:shd w:val="clear" w:color="auto" w:fill="D9D9D9" w:themeFill="background1" w:themeFillShade="D9"/>
          </w:tcPr>
          <w:p w14:paraId="61EECEAD" w14:textId="2B735F72" w:rsidR="009D6771" w:rsidRPr="000B3168" w:rsidRDefault="009D6771" w:rsidP="000F6908">
            <w:pPr>
              <w:spacing w:before="60" w:after="60"/>
              <w:rPr>
                <w:sz w:val="20"/>
                <w:szCs w:val="20"/>
              </w:rPr>
            </w:pPr>
            <w:r w:rsidRPr="000B3168">
              <w:rPr>
                <w:sz w:val="20"/>
                <w:szCs w:val="20"/>
              </w:rPr>
              <w:t>Оплата государственной услуги или уплата пошлины (налога, штрафа, пени) через терминал Банка</w:t>
            </w:r>
            <w:r w:rsidR="00D66ABF" w:rsidRPr="000B3168">
              <w:rPr>
                <w:sz w:val="20"/>
                <w:szCs w:val="20"/>
              </w:rPr>
              <w:t>*</w:t>
            </w:r>
            <w:r w:rsidR="000F6908" w:rsidRPr="000B3168">
              <w:rPr>
                <w:i/>
                <w:color w:val="2E74B5" w:themeColor="accent1" w:themeShade="BF"/>
                <w:sz w:val="20"/>
                <w:szCs w:val="20"/>
              </w:rPr>
              <w:t xml:space="preserve"> Строка 6.5 дополнена согласно решению Совета директоров от 19.01.2026 г (протокол №1)</w:t>
            </w:r>
          </w:p>
        </w:tc>
        <w:tc>
          <w:tcPr>
            <w:tcW w:w="2262" w:type="dxa"/>
            <w:shd w:val="clear" w:color="auto" w:fill="D9D9D9" w:themeFill="background1" w:themeFillShade="D9"/>
          </w:tcPr>
          <w:p w14:paraId="217BBE8E" w14:textId="77777777" w:rsidR="009D6771" w:rsidRPr="000B3168" w:rsidRDefault="009D6771" w:rsidP="009D6771">
            <w:pPr>
              <w:spacing w:before="60" w:after="60"/>
              <w:jc w:val="right"/>
              <w:rPr>
                <w:sz w:val="20"/>
                <w:szCs w:val="20"/>
              </w:rPr>
            </w:pPr>
            <w:r w:rsidRPr="000B3168">
              <w:rPr>
                <w:sz w:val="20"/>
                <w:szCs w:val="20"/>
              </w:rPr>
              <w:t>не устанавливается</w:t>
            </w:r>
          </w:p>
        </w:tc>
        <w:tc>
          <w:tcPr>
            <w:tcW w:w="2363" w:type="dxa"/>
            <w:shd w:val="clear" w:color="auto" w:fill="D9D9D9" w:themeFill="background1" w:themeFillShade="D9"/>
          </w:tcPr>
          <w:p w14:paraId="234A2328" w14:textId="77777777" w:rsidR="009D6771" w:rsidRPr="000B3168" w:rsidRDefault="009D6771" w:rsidP="009D6771">
            <w:pPr>
              <w:spacing w:before="60" w:after="60"/>
              <w:jc w:val="right"/>
              <w:rPr>
                <w:sz w:val="20"/>
                <w:szCs w:val="20"/>
              </w:rPr>
            </w:pPr>
            <w:r w:rsidRPr="000B3168">
              <w:rPr>
                <w:sz w:val="20"/>
                <w:szCs w:val="20"/>
              </w:rPr>
              <w:t>100</w:t>
            </w:r>
          </w:p>
        </w:tc>
      </w:tr>
      <w:tr w:rsidR="009D6771" w:rsidRPr="000B3168" w14:paraId="16328BBC" w14:textId="77777777" w:rsidTr="00784227">
        <w:trPr>
          <w:cantSplit/>
          <w:trHeight w:val="1105"/>
        </w:trPr>
        <w:tc>
          <w:tcPr>
            <w:tcW w:w="841" w:type="dxa"/>
            <w:shd w:val="clear" w:color="auto" w:fill="9CC2E5" w:themeFill="accent1" w:themeFillTint="99"/>
          </w:tcPr>
          <w:p w14:paraId="47CE66B0" w14:textId="77777777" w:rsidR="009D6771" w:rsidRPr="000B3168" w:rsidRDefault="009D6771" w:rsidP="009D6771">
            <w:pPr>
              <w:spacing w:before="60" w:after="60"/>
              <w:rPr>
                <w:sz w:val="20"/>
                <w:szCs w:val="20"/>
              </w:rPr>
            </w:pPr>
            <w:r w:rsidRPr="000B3168">
              <w:rPr>
                <w:sz w:val="20"/>
                <w:szCs w:val="20"/>
              </w:rPr>
              <w:t>6.6.</w:t>
            </w:r>
          </w:p>
        </w:tc>
        <w:tc>
          <w:tcPr>
            <w:tcW w:w="4276" w:type="dxa"/>
            <w:shd w:val="clear" w:color="auto" w:fill="FFFFFF" w:themeFill="background1"/>
          </w:tcPr>
          <w:p w14:paraId="54464D2C" w14:textId="21731D77" w:rsidR="009D6771" w:rsidRPr="000B3168" w:rsidRDefault="009D6771" w:rsidP="009D6771">
            <w:pPr>
              <w:spacing w:before="60" w:after="60"/>
              <w:rPr>
                <w:sz w:val="20"/>
                <w:szCs w:val="20"/>
              </w:rPr>
            </w:pPr>
            <w:r w:rsidRPr="000B3168">
              <w:rPr>
                <w:sz w:val="20"/>
                <w:szCs w:val="20"/>
              </w:rPr>
              <w:t>Открытие текущего счета</w:t>
            </w:r>
            <w:r w:rsidR="000F6908" w:rsidRPr="000B3168">
              <w:rPr>
                <w:sz w:val="20"/>
                <w:szCs w:val="20"/>
              </w:rPr>
              <w:t>*</w:t>
            </w:r>
          </w:p>
          <w:p w14:paraId="280B65A8" w14:textId="3C4E4328" w:rsidR="009D6771" w:rsidRPr="000B3168" w:rsidRDefault="009D6771" w:rsidP="000F6908">
            <w:pPr>
              <w:spacing w:before="60" w:after="60"/>
              <w:rPr>
                <w:sz w:val="20"/>
                <w:szCs w:val="20"/>
              </w:rPr>
            </w:pPr>
            <w:r w:rsidRPr="000B3168">
              <w:rPr>
                <w:color w:val="2E74B5" w:themeColor="accent1" w:themeShade="BF"/>
                <w:sz w:val="20"/>
                <w:szCs w:val="20"/>
              </w:rPr>
              <w:t>(</w:t>
            </w:r>
            <w:r w:rsidRPr="000B3168">
              <w:rPr>
                <w:i/>
                <w:color w:val="2E74B5" w:themeColor="accent1" w:themeShade="BF"/>
                <w:sz w:val="20"/>
                <w:szCs w:val="20"/>
              </w:rPr>
              <w:t>Строка 6.6 дополнена согласно решению СД от 25.12.2020 г. (протокол №14)</w:t>
            </w:r>
            <w:r w:rsidR="000F6908" w:rsidRPr="000B3168">
              <w:rPr>
                <w:i/>
                <w:color w:val="2E74B5" w:themeColor="accent1" w:themeShade="BF"/>
                <w:sz w:val="20"/>
                <w:szCs w:val="20"/>
              </w:rPr>
              <w:t>, от 19.01.2026г. (протокол №1))</w:t>
            </w:r>
          </w:p>
        </w:tc>
        <w:tc>
          <w:tcPr>
            <w:tcW w:w="2262" w:type="dxa"/>
            <w:shd w:val="clear" w:color="auto" w:fill="FFFFFF" w:themeFill="background1"/>
          </w:tcPr>
          <w:p w14:paraId="58479B3F" w14:textId="77777777" w:rsidR="009D6771" w:rsidRPr="000B3168" w:rsidRDefault="009D6771" w:rsidP="009D6771">
            <w:pPr>
              <w:spacing w:before="60" w:after="60"/>
              <w:jc w:val="right"/>
              <w:rPr>
                <w:sz w:val="20"/>
                <w:szCs w:val="20"/>
              </w:rPr>
            </w:pPr>
            <w:r w:rsidRPr="000B3168">
              <w:rPr>
                <w:sz w:val="20"/>
                <w:szCs w:val="20"/>
              </w:rPr>
              <w:t>не устанавливается</w:t>
            </w:r>
          </w:p>
        </w:tc>
        <w:tc>
          <w:tcPr>
            <w:tcW w:w="2363" w:type="dxa"/>
            <w:shd w:val="clear" w:color="auto" w:fill="FFFFFF" w:themeFill="background1"/>
          </w:tcPr>
          <w:p w14:paraId="4E1BA916" w14:textId="77777777" w:rsidR="009D6771" w:rsidRPr="000B3168" w:rsidRDefault="009D6771" w:rsidP="009D6771">
            <w:pPr>
              <w:spacing w:before="60" w:after="60"/>
              <w:jc w:val="right"/>
              <w:rPr>
                <w:sz w:val="20"/>
                <w:szCs w:val="20"/>
              </w:rPr>
            </w:pPr>
            <w:r w:rsidRPr="000B3168">
              <w:rPr>
                <w:sz w:val="20"/>
                <w:szCs w:val="20"/>
              </w:rPr>
              <w:t>5 000</w:t>
            </w:r>
          </w:p>
        </w:tc>
      </w:tr>
      <w:tr w:rsidR="009D6771" w:rsidRPr="000B3168" w14:paraId="0931A8E7" w14:textId="77777777" w:rsidTr="00784227">
        <w:trPr>
          <w:cantSplit/>
          <w:trHeight w:val="1117"/>
        </w:trPr>
        <w:tc>
          <w:tcPr>
            <w:tcW w:w="841" w:type="dxa"/>
            <w:shd w:val="clear" w:color="auto" w:fill="9CC2E5" w:themeFill="accent1" w:themeFillTint="99"/>
          </w:tcPr>
          <w:p w14:paraId="2C275D80" w14:textId="77777777" w:rsidR="009D6771" w:rsidRPr="000B3168" w:rsidRDefault="009D6771" w:rsidP="009D6771">
            <w:pPr>
              <w:spacing w:before="60" w:after="60"/>
              <w:rPr>
                <w:sz w:val="20"/>
                <w:szCs w:val="20"/>
              </w:rPr>
            </w:pPr>
            <w:r w:rsidRPr="000B3168">
              <w:rPr>
                <w:sz w:val="20"/>
                <w:szCs w:val="20"/>
              </w:rPr>
              <w:lastRenderedPageBreak/>
              <w:t>6.7.</w:t>
            </w:r>
          </w:p>
        </w:tc>
        <w:tc>
          <w:tcPr>
            <w:tcW w:w="4276" w:type="dxa"/>
            <w:shd w:val="clear" w:color="auto" w:fill="D0CECE" w:themeFill="background2" w:themeFillShade="E6"/>
          </w:tcPr>
          <w:p w14:paraId="7D3AC5CC" w14:textId="583E2017" w:rsidR="009D6771" w:rsidRPr="000B3168" w:rsidRDefault="009D6771" w:rsidP="009D6771">
            <w:pPr>
              <w:spacing w:before="60" w:after="60"/>
              <w:rPr>
                <w:sz w:val="20"/>
                <w:szCs w:val="20"/>
              </w:rPr>
            </w:pPr>
            <w:r w:rsidRPr="000B3168">
              <w:rPr>
                <w:sz w:val="20"/>
                <w:szCs w:val="20"/>
              </w:rPr>
              <w:t>Ведение текущего счета</w:t>
            </w:r>
            <w:r w:rsidR="000F6908" w:rsidRPr="000B3168">
              <w:rPr>
                <w:sz w:val="20"/>
                <w:szCs w:val="20"/>
              </w:rPr>
              <w:t>*</w:t>
            </w:r>
          </w:p>
          <w:p w14:paraId="52C31C31" w14:textId="76DEF093" w:rsidR="009D6771" w:rsidRPr="000B3168" w:rsidRDefault="009D6771" w:rsidP="009D6771">
            <w:pPr>
              <w:spacing w:before="60" w:after="60"/>
              <w:rPr>
                <w:sz w:val="20"/>
                <w:szCs w:val="20"/>
              </w:rPr>
            </w:pPr>
            <w:r w:rsidRPr="000B3168">
              <w:rPr>
                <w:color w:val="2E74B5" w:themeColor="accent1" w:themeShade="BF"/>
                <w:sz w:val="20"/>
                <w:szCs w:val="20"/>
              </w:rPr>
              <w:t>(</w:t>
            </w:r>
            <w:r w:rsidRPr="000B3168">
              <w:rPr>
                <w:i/>
                <w:color w:val="2E74B5" w:themeColor="accent1" w:themeShade="BF"/>
                <w:sz w:val="20"/>
                <w:szCs w:val="20"/>
              </w:rPr>
              <w:t>Строка 6.7 дополнена согласно решению СД от 25.12.2020 г. (протокол №14)</w:t>
            </w:r>
            <w:r w:rsidR="000F6908" w:rsidRPr="000B3168">
              <w:rPr>
                <w:i/>
                <w:color w:val="2E74B5" w:themeColor="accent1" w:themeShade="BF"/>
                <w:sz w:val="20"/>
                <w:szCs w:val="20"/>
              </w:rPr>
              <w:t>, от 19.01.2026г. (протокол №1))</w:t>
            </w:r>
            <w:r w:rsidRPr="000B3168">
              <w:rPr>
                <w:sz w:val="20"/>
                <w:szCs w:val="20"/>
              </w:rPr>
              <w:t xml:space="preserve"> </w:t>
            </w:r>
          </w:p>
        </w:tc>
        <w:tc>
          <w:tcPr>
            <w:tcW w:w="2262" w:type="dxa"/>
            <w:shd w:val="clear" w:color="auto" w:fill="D0CECE" w:themeFill="background2" w:themeFillShade="E6"/>
          </w:tcPr>
          <w:p w14:paraId="221D7206" w14:textId="77777777" w:rsidR="009D6771" w:rsidRPr="000B3168" w:rsidRDefault="009D6771" w:rsidP="009D6771">
            <w:pPr>
              <w:spacing w:before="60" w:after="60"/>
              <w:jc w:val="right"/>
              <w:rPr>
                <w:sz w:val="20"/>
                <w:szCs w:val="20"/>
              </w:rPr>
            </w:pPr>
            <w:r w:rsidRPr="000B3168">
              <w:rPr>
                <w:sz w:val="20"/>
                <w:szCs w:val="20"/>
              </w:rPr>
              <w:t>не устанавливается</w:t>
            </w:r>
          </w:p>
        </w:tc>
        <w:tc>
          <w:tcPr>
            <w:tcW w:w="2363" w:type="dxa"/>
            <w:shd w:val="clear" w:color="auto" w:fill="D0CECE" w:themeFill="background2" w:themeFillShade="E6"/>
          </w:tcPr>
          <w:p w14:paraId="5EAC0B12" w14:textId="77777777" w:rsidR="009D6771" w:rsidRPr="000B3168" w:rsidRDefault="009D6771" w:rsidP="009D6771">
            <w:pPr>
              <w:spacing w:before="60" w:after="60"/>
              <w:jc w:val="right"/>
              <w:rPr>
                <w:sz w:val="20"/>
                <w:szCs w:val="20"/>
              </w:rPr>
            </w:pPr>
            <w:r w:rsidRPr="000B3168">
              <w:rPr>
                <w:sz w:val="20"/>
                <w:szCs w:val="20"/>
              </w:rPr>
              <w:t xml:space="preserve">0,5 % </w:t>
            </w:r>
            <w:r w:rsidRPr="000B3168">
              <w:rPr>
                <w:sz w:val="20"/>
                <w:szCs w:val="20"/>
              </w:rPr>
              <w:br/>
              <w:t>от суммы зачисления</w:t>
            </w:r>
          </w:p>
        </w:tc>
      </w:tr>
      <w:tr w:rsidR="009D6771" w:rsidRPr="000B3168" w14:paraId="763D3192" w14:textId="77777777" w:rsidTr="00784227">
        <w:trPr>
          <w:cantSplit/>
          <w:trHeight w:val="1520"/>
        </w:trPr>
        <w:tc>
          <w:tcPr>
            <w:tcW w:w="841" w:type="dxa"/>
            <w:shd w:val="clear" w:color="auto" w:fill="9CC2E5" w:themeFill="accent1" w:themeFillTint="99"/>
          </w:tcPr>
          <w:p w14:paraId="512966F4" w14:textId="77777777" w:rsidR="009D6771" w:rsidRPr="000B3168" w:rsidRDefault="009D6771" w:rsidP="009D6771">
            <w:pPr>
              <w:spacing w:before="60" w:after="60"/>
              <w:rPr>
                <w:sz w:val="20"/>
                <w:szCs w:val="20"/>
              </w:rPr>
            </w:pPr>
            <w:r w:rsidRPr="000B3168">
              <w:rPr>
                <w:sz w:val="20"/>
                <w:szCs w:val="20"/>
              </w:rPr>
              <w:t>6.8.</w:t>
            </w:r>
          </w:p>
          <w:p w14:paraId="3C5F91F5" w14:textId="77777777" w:rsidR="009D6771" w:rsidRPr="000B3168" w:rsidRDefault="009D6771" w:rsidP="009D6771">
            <w:pPr>
              <w:spacing w:before="60" w:after="60"/>
              <w:rPr>
                <w:sz w:val="20"/>
                <w:szCs w:val="20"/>
              </w:rPr>
            </w:pPr>
          </w:p>
        </w:tc>
        <w:tc>
          <w:tcPr>
            <w:tcW w:w="4276" w:type="dxa"/>
            <w:shd w:val="clear" w:color="auto" w:fill="FFFFFF" w:themeFill="background1"/>
          </w:tcPr>
          <w:p w14:paraId="396F2C63" w14:textId="27D71498" w:rsidR="009D6771" w:rsidRPr="000B3168" w:rsidRDefault="009D6771" w:rsidP="009D6771">
            <w:pPr>
              <w:spacing w:before="60" w:after="60"/>
              <w:rPr>
                <w:sz w:val="20"/>
                <w:szCs w:val="20"/>
              </w:rPr>
            </w:pPr>
            <w:r w:rsidRPr="000B3168">
              <w:rPr>
                <w:sz w:val="20"/>
                <w:szCs w:val="20"/>
              </w:rPr>
              <w:t>Открытие специального текущего счета для зачисления единовременных пенсионных выплат</w:t>
            </w:r>
            <w:r w:rsidR="000F6908" w:rsidRPr="000B3168">
              <w:rPr>
                <w:sz w:val="20"/>
                <w:szCs w:val="20"/>
              </w:rPr>
              <w:t>*</w:t>
            </w:r>
            <w:r w:rsidRPr="000B3168">
              <w:rPr>
                <w:color w:val="2E74B5" w:themeColor="accent1" w:themeShade="BF"/>
                <w:sz w:val="20"/>
                <w:szCs w:val="20"/>
              </w:rPr>
              <w:t xml:space="preserve"> (</w:t>
            </w:r>
            <w:r w:rsidRPr="000B3168">
              <w:rPr>
                <w:i/>
                <w:color w:val="2E74B5" w:themeColor="accent1" w:themeShade="BF"/>
                <w:sz w:val="20"/>
                <w:szCs w:val="20"/>
              </w:rPr>
              <w:t>Строка 6.8 дополнена согласно решению СД от 25.12.2020 г. (протокол №14)</w:t>
            </w:r>
            <w:r w:rsidR="000F6908" w:rsidRPr="000B3168">
              <w:rPr>
                <w:i/>
                <w:color w:val="2E74B5" w:themeColor="accent1" w:themeShade="BF"/>
                <w:sz w:val="20"/>
                <w:szCs w:val="20"/>
              </w:rPr>
              <w:t>, от 19.01.2026г. (протокол №1))</w:t>
            </w:r>
            <w:r w:rsidRPr="000B3168">
              <w:rPr>
                <w:sz w:val="20"/>
                <w:szCs w:val="20"/>
              </w:rPr>
              <w:t xml:space="preserve"> </w:t>
            </w:r>
          </w:p>
        </w:tc>
        <w:tc>
          <w:tcPr>
            <w:tcW w:w="2262" w:type="dxa"/>
            <w:shd w:val="clear" w:color="auto" w:fill="FFFFFF" w:themeFill="background1"/>
          </w:tcPr>
          <w:p w14:paraId="79069745" w14:textId="77777777" w:rsidR="009D6771" w:rsidRPr="000B3168" w:rsidRDefault="009D6771" w:rsidP="009D6771">
            <w:pPr>
              <w:spacing w:before="60" w:after="60"/>
              <w:jc w:val="right"/>
              <w:rPr>
                <w:sz w:val="20"/>
                <w:szCs w:val="20"/>
              </w:rPr>
            </w:pPr>
            <w:r w:rsidRPr="000B3168">
              <w:rPr>
                <w:sz w:val="20"/>
                <w:szCs w:val="20"/>
              </w:rPr>
              <w:t>не устанавливается</w:t>
            </w:r>
          </w:p>
        </w:tc>
        <w:tc>
          <w:tcPr>
            <w:tcW w:w="2363" w:type="dxa"/>
            <w:shd w:val="clear" w:color="auto" w:fill="FFFFFF" w:themeFill="background1"/>
          </w:tcPr>
          <w:p w14:paraId="0CE632F2" w14:textId="77777777" w:rsidR="009D6771" w:rsidRPr="000B3168" w:rsidRDefault="009D6771" w:rsidP="009D6771">
            <w:pPr>
              <w:spacing w:before="60" w:after="60"/>
              <w:jc w:val="right"/>
              <w:rPr>
                <w:sz w:val="20"/>
                <w:szCs w:val="20"/>
              </w:rPr>
            </w:pPr>
            <w:r w:rsidRPr="000B3168">
              <w:rPr>
                <w:sz w:val="20"/>
                <w:szCs w:val="20"/>
              </w:rPr>
              <w:t>0</w:t>
            </w:r>
          </w:p>
        </w:tc>
      </w:tr>
      <w:tr w:rsidR="009D6771" w:rsidRPr="000B3168" w14:paraId="6B5262C7" w14:textId="77777777" w:rsidTr="00784227">
        <w:trPr>
          <w:cantSplit/>
          <w:trHeight w:val="1296"/>
        </w:trPr>
        <w:tc>
          <w:tcPr>
            <w:tcW w:w="841" w:type="dxa"/>
            <w:shd w:val="clear" w:color="auto" w:fill="9CC2E5" w:themeFill="accent1" w:themeFillTint="99"/>
          </w:tcPr>
          <w:p w14:paraId="24A3AF11" w14:textId="77777777" w:rsidR="009D6771" w:rsidRPr="000B3168" w:rsidRDefault="009D6771" w:rsidP="009D6771">
            <w:pPr>
              <w:spacing w:before="60" w:after="60"/>
              <w:rPr>
                <w:sz w:val="20"/>
                <w:szCs w:val="20"/>
              </w:rPr>
            </w:pPr>
            <w:r w:rsidRPr="000B3168">
              <w:rPr>
                <w:sz w:val="20"/>
                <w:szCs w:val="20"/>
              </w:rPr>
              <w:t>6.9.</w:t>
            </w:r>
          </w:p>
        </w:tc>
        <w:tc>
          <w:tcPr>
            <w:tcW w:w="4276" w:type="dxa"/>
            <w:shd w:val="clear" w:color="auto" w:fill="D0CECE" w:themeFill="background2" w:themeFillShade="E6"/>
          </w:tcPr>
          <w:p w14:paraId="367FF0EC" w14:textId="0753C91B" w:rsidR="009D6771" w:rsidRPr="000B3168" w:rsidRDefault="009D6771" w:rsidP="009D6771">
            <w:pPr>
              <w:spacing w:before="60" w:after="60"/>
              <w:rPr>
                <w:sz w:val="20"/>
                <w:szCs w:val="20"/>
              </w:rPr>
            </w:pPr>
            <w:r w:rsidRPr="000B3168">
              <w:rPr>
                <w:sz w:val="20"/>
                <w:szCs w:val="20"/>
              </w:rPr>
              <w:t>Ведение специального текущего счета для зачисления единовременных пенсионных выплат</w:t>
            </w:r>
            <w:r w:rsidR="000F6908" w:rsidRPr="000B3168">
              <w:rPr>
                <w:sz w:val="20"/>
                <w:szCs w:val="20"/>
              </w:rPr>
              <w:t>*</w:t>
            </w:r>
            <w:r w:rsidRPr="000B3168">
              <w:rPr>
                <w:color w:val="2E74B5" w:themeColor="accent1" w:themeShade="BF"/>
                <w:sz w:val="20"/>
                <w:szCs w:val="20"/>
              </w:rPr>
              <w:t xml:space="preserve"> (</w:t>
            </w:r>
            <w:r w:rsidRPr="000B3168">
              <w:rPr>
                <w:i/>
                <w:color w:val="2E74B5" w:themeColor="accent1" w:themeShade="BF"/>
                <w:sz w:val="20"/>
                <w:szCs w:val="20"/>
              </w:rPr>
              <w:t>Строка 6.9 дополнена согласно решению СД от 25.12.2020 г. (протокол №14)</w:t>
            </w:r>
            <w:r w:rsidR="000F6908" w:rsidRPr="000B3168">
              <w:rPr>
                <w:i/>
                <w:color w:val="2E74B5" w:themeColor="accent1" w:themeShade="BF"/>
                <w:sz w:val="20"/>
                <w:szCs w:val="20"/>
              </w:rPr>
              <w:t>, от 19.01.2026г. (протокол №1))</w:t>
            </w:r>
          </w:p>
        </w:tc>
        <w:tc>
          <w:tcPr>
            <w:tcW w:w="2262" w:type="dxa"/>
            <w:shd w:val="clear" w:color="auto" w:fill="D0CECE" w:themeFill="background2" w:themeFillShade="E6"/>
          </w:tcPr>
          <w:p w14:paraId="654A6E17" w14:textId="77777777" w:rsidR="009D6771" w:rsidRPr="000B3168" w:rsidRDefault="009D6771" w:rsidP="009D6771">
            <w:pPr>
              <w:spacing w:before="60" w:after="60"/>
              <w:jc w:val="right"/>
              <w:rPr>
                <w:sz w:val="20"/>
                <w:szCs w:val="20"/>
              </w:rPr>
            </w:pPr>
            <w:r w:rsidRPr="000B3168">
              <w:rPr>
                <w:sz w:val="20"/>
                <w:szCs w:val="20"/>
              </w:rPr>
              <w:t>не устанавливается</w:t>
            </w:r>
          </w:p>
        </w:tc>
        <w:tc>
          <w:tcPr>
            <w:tcW w:w="2363" w:type="dxa"/>
            <w:shd w:val="clear" w:color="auto" w:fill="D0CECE" w:themeFill="background2" w:themeFillShade="E6"/>
          </w:tcPr>
          <w:p w14:paraId="736E58D2" w14:textId="77777777" w:rsidR="009D6771" w:rsidRPr="000B3168" w:rsidRDefault="009D6771" w:rsidP="009D6771">
            <w:pPr>
              <w:spacing w:before="60" w:after="60"/>
              <w:jc w:val="right"/>
              <w:rPr>
                <w:sz w:val="20"/>
                <w:szCs w:val="20"/>
              </w:rPr>
            </w:pPr>
            <w:r w:rsidRPr="000B3168">
              <w:rPr>
                <w:sz w:val="20"/>
                <w:szCs w:val="20"/>
              </w:rPr>
              <w:t>0</w:t>
            </w:r>
          </w:p>
        </w:tc>
      </w:tr>
      <w:tr w:rsidR="009D6771" w:rsidRPr="000B3168" w14:paraId="79211DF9" w14:textId="77777777" w:rsidTr="00784227">
        <w:trPr>
          <w:cantSplit/>
          <w:trHeight w:val="1755"/>
        </w:trPr>
        <w:tc>
          <w:tcPr>
            <w:tcW w:w="841" w:type="dxa"/>
            <w:shd w:val="clear" w:color="auto" w:fill="9CC2E5" w:themeFill="accent1" w:themeFillTint="99"/>
          </w:tcPr>
          <w:p w14:paraId="52A45B1C" w14:textId="77777777" w:rsidR="009D6771" w:rsidRPr="000B3168" w:rsidRDefault="009D6771" w:rsidP="009D6771">
            <w:pPr>
              <w:spacing w:before="60" w:after="60"/>
              <w:rPr>
                <w:sz w:val="20"/>
                <w:szCs w:val="20"/>
              </w:rPr>
            </w:pPr>
            <w:r w:rsidRPr="000B3168">
              <w:rPr>
                <w:sz w:val="20"/>
                <w:szCs w:val="20"/>
              </w:rPr>
              <w:t>6.10.</w:t>
            </w:r>
          </w:p>
        </w:tc>
        <w:tc>
          <w:tcPr>
            <w:tcW w:w="4276" w:type="dxa"/>
            <w:shd w:val="clear" w:color="auto" w:fill="D0CECE" w:themeFill="background2" w:themeFillShade="E6"/>
          </w:tcPr>
          <w:p w14:paraId="064833E4" w14:textId="0D4EA0D8" w:rsidR="009D6771" w:rsidRPr="000B3168" w:rsidRDefault="009D6771" w:rsidP="009D6771">
            <w:pPr>
              <w:spacing w:before="60" w:after="60"/>
              <w:rPr>
                <w:sz w:val="20"/>
                <w:szCs w:val="20"/>
              </w:rPr>
            </w:pPr>
            <w:r w:rsidRPr="000B3168">
              <w:rPr>
                <w:sz w:val="20"/>
                <w:szCs w:val="20"/>
                <w:lang w:eastAsia="en-US"/>
              </w:rPr>
              <w:t xml:space="preserve">Открытие текущего счета клиента для </w:t>
            </w:r>
            <w:r w:rsidRPr="000B3168">
              <w:rPr>
                <w:sz w:val="20"/>
                <w:szCs w:val="20"/>
              </w:rPr>
              <w:t xml:space="preserve">зачисления платежей и субсидий в целях оплаты </w:t>
            </w:r>
            <w:proofErr w:type="gramStart"/>
            <w:r w:rsidRPr="000B3168">
              <w:rPr>
                <w:sz w:val="20"/>
                <w:szCs w:val="20"/>
              </w:rPr>
              <w:t>за арендованное жилье</w:t>
            </w:r>
            <w:proofErr w:type="gramEnd"/>
            <w:r w:rsidRPr="000B3168">
              <w:rPr>
                <w:sz w:val="20"/>
                <w:szCs w:val="20"/>
              </w:rPr>
              <w:t xml:space="preserve"> в частном жилищном фонде</w:t>
            </w:r>
            <w:r w:rsidR="000F6908" w:rsidRPr="000B3168">
              <w:rPr>
                <w:sz w:val="20"/>
                <w:szCs w:val="20"/>
              </w:rPr>
              <w:t>*</w:t>
            </w:r>
            <w:r w:rsidRPr="000B3168">
              <w:rPr>
                <w:sz w:val="20"/>
                <w:szCs w:val="20"/>
              </w:rPr>
              <w:t xml:space="preserve"> </w:t>
            </w:r>
            <w:r w:rsidRPr="000B3168">
              <w:rPr>
                <w:i/>
                <w:color w:val="2E74B5" w:themeColor="accent1" w:themeShade="BF"/>
                <w:sz w:val="20"/>
                <w:szCs w:val="20"/>
              </w:rPr>
              <w:t>(Строка 6.10. дополнена согласно решению СД от   25.01.2023г. (протокол №1)</w:t>
            </w:r>
            <w:r w:rsidR="000F6908" w:rsidRPr="000B3168">
              <w:rPr>
                <w:i/>
                <w:color w:val="2E74B5" w:themeColor="accent1" w:themeShade="BF"/>
                <w:sz w:val="20"/>
                <w:szCs w:val="20"/>
              </w:rPr>
              <w:t>, от 19.01.2026г. (протокол №1)</w:t>
            </w:r>
            <w:r w:rsidRPr="000B3168">
              <w:rPr>
                <w:i/>
                <w:color w:val="2E74B5" w:themeColor="accent1" w:themeShade="BF"/>
                <w:sz w:val="20"/>
                <w:szCs w:val="20"/>
              </w:rPr>
              <w:t>)</w:t>
            </w:r>
            <w:r w:rsidR="00D66ABF" w:rsidRPr="000B3168">
              <w:rPr>
                <w:i/>
                <w:color w:val="2E74B5" w:themeColor="accent1" w:themeShade="BF"/>
                <w:sz w:val="20"/>
                <w:szCs w:val="20"/>
              </w:rPr>
              <w:t xml:space="preserve"> </w:t>
            </w:r>
          </w:p>
        </w:tc>
        <w:tc>
          <w:tcPr>
            <w:tcW w:w="2262" w:type="dxa"/>
            <w:shd w:val="clear" w:color="auto" w:fill="D0CECE" w:themeFill="background2" w:themeFillShade="E6"/>
          </w:tcPr>
          <w:p w14:paraId="1AFB68D4" w14:textId="77777777" w:rsidR="009D6771" w:rsidRPr="000B3168" w:rsidRDefault="009D6771" w:rsidP="009D6771">
            <w:pPr>
              <w:spacing w:before="60" w:after="60"/>
              <w:jc w:val="right"/>
              <w:rPr>
                <w:sz w:val="20"/>
                <w:szCs w:val="20"/>
              </w:rPr>
            </w:pPr>
            <w:r w:rsidRPr="000B3168">
              <w:rPr>
                <w:sz w:val="20"/>
                <w:szCs w:val="20"/>
              </w:rPr>
              <w:t>не устанавливается</w:t>
            </w:r>
          </w:p>
        </w:tc>
        <w:tc>
          <w:tcPr>
            <w:tcW w:w="2363" w:type="dxa"/>
            <w:shd w:val="clear" w:color="auto" w:fill="D0CECE" w:themeFill="background2" w:themeFillShade="E6"/>
          </w:tcPr>
          <w:p w14:paraId="39F14CEE" w14:textId="77777777" w:rsidR="009D6771" w:rsidRPr="000B3168" w:rsidRDefault="009D6771" w:rsidP="009D6771">
            <w:pPr>
              <w:spacing w:before="60" w:after="60"/>
              <w:jc w:val="right"/>
              <w:rPr>
                <w:sz w:val="20"/>
                <w:szCs w:val="20"/>
              </w:rPr>
            </w:pPr>
            <w:r w:rsidRPr="000B3168">
              <w:rPr>
                <w:sz w:val="20"/>
                <w:szCs w:val="20"/>
              </w:rPr>
              <w:t>0</w:t>
            </w:r>
          </w:p>
        </w:tc>
      </w:tr>
      <w:tr w:rsidR="009D6771" w:rsidRPr="000B3168" w14:paraId="14FF9E65" w14:textId="77777777" w:rsidTr="00784227">
        <w:trPr>
          <w:cantSplit/>
          <w:trHeight w:val="1767"/>
        </w:trPr>
        <w:tc>
          <w:tcPr>
            <w:tcW w:w="841" w:type="dxa"/>
            <w:shd w:val="clear" w:color="auto" w:fill="9CC2E5" w:themeFill="accent1" w:themeFillTint="99"/>
          </w:tcPr>
          <w:p w14:paraId="0687DFA8" w14:textId="77777777" w:rsidR="009D6771" w:rsidRPr="000B3168" w:rsidRDefault="009D6771" w:rsidP="009D6771">
            <w:pPr>
              <w:spacing w:before="60" w:after="60"/>
              <w:rPr>
                <w:sz w:val="20"/>
                <w:szCs w:val="20"/>
              </w:rPr>
            </w:pPr>
            <w:r w:rsidRPr="000B3168">
              <w:rPr>
                <w:sz w:val="20"/>
                <w:szCs w:val="20"/>
              </w:rPr>
              <w:t>6.11.</w:t>
            </w:r>
          </w:p>
        </w:tc>
        <w:tc>
          <w:tcPr>
            <w:tcW w:w="4276" w:type="dxa"/>
            <w:shd w:val="clear" w:color="auto" w:fill="D0CECE" w:themeFill="background2" w:themeFillShade="E6"/>
          </w:tcPr>
          <w:p w14:paraId="259BEFCC" w14:textId="0C7CDBCE" w:rsidR="009D6771" w:rsidRPr="000B3168" w:rsidRDefault="009D6771" w:rsidP="009D6771">
            <w:pPr>
              <w:spacing w:before="60" w:after="60"/>
              <w:rPr>
                <w:sz w:val="20"/>
                <w:szCs w:val="20"/>
                <w:lang w:eastAsia="en-US"/>
              </w:rPr>
            </w:pPr>
            <w:r w:rsidRPr="000B3168">
              <w:rPr>
                <w:sz w:val="20"/>
                <w:szCs w:val="20"/>
                <w:lang w:eastAsia="en-US"/>
              </w:rPr>
              <w:t xml:space="preserve">Ведение текущего счета клиента для </w:t>
            </w:r>
            <w:r w:rsidRPr="000B3168">
              <w:rPr>
                <w:sz w:val="20"/>
                <w:szCs w:val="20"/>
              </w:rPr>
              <w:t xml:space="preserve">зачисления платежей и субсидий в целях оплаты </w:t>
            </w:r>
            <w:proofErr w:type="gramStart"/>
            <w:r w:rsidRPr="000B3168">
              <w:rPr>
                <w:sz w:val="20"/>
                <w:szCs w:val="20"/>
              </w:rPr>
              <w:t>за арендованное жилье</w:t>
            </w:r>
            <w:proofErr w:type="gramEnd"/>
            <w:r w:rsidRPr="000B3168">
              <w:rPr>
                <w:sz w:val="20"/>
                <w:szCs w:val="20"/>
              </w:rPr>
              <w:t xml:space="preserve"> в частном жилищном фонде</w:t>
            </w:r>
            <w:r w:rsidR="000F6908" w:rsidRPr="000B3168">
              <w:rPr>
                <w:sz w:val="20"/>
                <w:szCs w:val="20"/>
              </w:rPr>
              <w:t>*</w:t>
            </w:r>
            <w:r w:rsidRPr="000B3168">
              <w:rPr>
                <w:sz w:val="20"/>
                <w:szCs w:val="20"/>
              </w:rPr>
              <w:t xml:space="preserve"> </w:t>
            </w:r>
            <w:r w:rsidRPr="000B3168">
              <w:rPr>
                <w:i/>
                <w:color w:val="2E74B5" w:themeColor="accent1" w:themeShade="BF"/>
                <w:sz w:val="20"/>
                <w:szCs w:val="20"/>
              </w:rPr>
              <w:t>(Строка 6.11. дополнена согласно решению СД от   25.01.2023г. (протокол №1)</w:t>
            </w:r>
            <w:r w:rsidR="000F6908" w:rsidRPr="000B3168">
              <w:rPr>
                <w:i/>
                <w:color w:val="2E74B5" w:themeColor="accent1" w:themeShade="BF"/>
                <w:sz w:val="20"/>
                <w:szCs w:val="20"/>
              </w:rPr>
              <w:t>, от 19.01.2026г. (протокол №1)</w:t>
            </w:r>
            <w:r w:rsidRPr="000B3168">
              <w:rPr>
                <w:i/>
                <w:color w:val="2E74B5" w:themeColor="accent1" w:themeShade="BF"/>
                <w:sz w:val="20"/>
                <w:szCs w:val="20"/>
              </w:rPr>
              <w:t>)</w:t>
            </w:r>
            <w:r w:rsidR="00D66ABF" w:rsidRPr="000B3168">
              <w:rPr>
                <w:i/>
                <w:color w:val="2E74B5" w:themeColor="accent1" w:themeShade="BF"/>
                <w:sz w:val="20"/>
                <w:szCs w:val="20"/>
              </w:rPr>
              <w:t xml:space="preserve"> </w:t>
            </w:r>
          </w:p>
        </w:tc>
        <w:tc>
          <w:tcPr>
            <w:tcW w:w="2262" w:type="dxa"/>
            <w:shd w:val="clear" w:color="auto" w:fill="D0CECE" w:themeFill="background2" w:themeFillShade="E6"/>
          </w:tcPr>
          <w:p w14:paraId="6A4B2EB0" w14:textId="77777777" w:rsidR="009D6771" w:rsidRPr="000B3168" w:rsidRDefault="009D6771" w:rsidP="009D6771">
            <w:pPr>
              <w:spacing w:before="60" w:after="60"/>
              <w:jc w:val="right"/>
              <w:rPr>
                <w:sz w:val="20"/>
                <w:szCs w:val="20"/>
              </w:rPr>
            </w:pPr>
            <w:r w:rsidRPr="000B3168">
              <w:rPr>
                <w:sz w:val="20"/>
                <w:szCs w:val="20"/>
              </w:rPr>
              <w:t>не устанавливается</w:t>
            </w:r>
          </w:p>
        </w:tc>
        <w:tc>
          <w:tcPr>
            <w:tcW w:w="2363" w:type="dxa"/>
            <w:shd w:val="clear" w:color="auto" w:fill="D0CECE" w:themeFill="background2" w:themeFillShade="E6"/>
          </w:tcPr>
          <w:p w14:paraId="614AFE03" w14:textId="77777777" w:rsidR="009D6771" w:rsidRPr="000B3168" w:rsidRDefault="009D6771" w:rsidP="009D6771">
            <w:pPr>
              <w:spacing w:before="60" w:after="60"/>
              <w:jc w:val="right"/>
              <w:rPr>
                <w:sz w:val="20"/>
                <w:szCs w:val="20"/>
              </w:rPr>
            </w:pPr>
            <w:r w:rsidRPr="000B3168">
              <w:rPr>
                <w:sz w:val="20"/>
                <w:szCs w:val="20"/>
              </w:rPr>
              <w:t>0</w:t>
            </w:r>
          </w:p>
        </w:tc>
      </w:tr>
      <w:tr w:rsidR="009D6771" w:rsidRPr="000B3168" w14:paraId="5E0BCA9D" w14:textId="77777777" w:rsidTr="00784227">
        <w:trPr>
          <w:cantSplit/>
          <w:trHeight w:val="2169"/>
        </w:trPr>
        <w:tc>
          <w:tcPr>
            <w:tcW w:w="841" w:type="dxa"/>
            <w:shd w:val="clear" w:color="auto" w:fill="9CC2E5" w:themeFill="accent1" w:themeFillTint="99"/>
          </w:tcPr>
          <w:p w14:paraId="2D6C5259" w14:textId="77777777" w:rsidR="009D6771" w:rsidRPr="000B3168" w:rsidRDefault="009D6771" w:rsidP="009D6771">
            <w:pPr>
              <w:spacing w:before="60" w:after="60"/>
              <w:rPr>
                <w:sz w:val="20"/>
                <w:szCs w:val="20"/>
              </w:rPr>
            </w:pPr>
            <w:r w:rsidRPr="000B3168">
              <w:rPr>
                <w:sz w:val="20"/>
                <w:szCs w:val="20"/>
                <w:lang w:val="kk-KZ"/>
              </w:rPr>
              <w:t>6</w:t>
            </w:r>
            <w:r w:rsidRPr="000B3168">
              <w:rPr>
                <w:sz w:val="20"/>
                <w:szCs w:val="20"/>
              </w:rPr>
              <w:t>.12</w:t>
            </w:r>
          </w:p>
          <w:p w14:paraId="2F9FE904" w14:textId="77777777" w:rsidR="009D6771" w:rsidRPr="000B3168" w:rsidRDefault="009D6771" w:rsidP="009D6771">
            <w:pPr>
              <w:spacing w:before="60" w:after="60"/>
              <w:rPr>
                <w:sz w:val="20"/>
                <w:szCs w:val="20"/>
              </w:rPr>
            </w:pPr>
          </w:p>
          <w:p w14:paraId="24BAF946" w14:textId="77777777" w:rsidR="009D6771" w:rsidRPr="000B3168" w:rsidRDefault="009D6771" w:rsidP="009D6771">
            <w:pPr>
              <w:spacing w:before="60" w:after="60"/>
              <w:rPr>
                <w:sz w:val="20"/>
                <w:szCs w:val="20"/>
              </w:rPr>
            </w:pPr>
          </w:p>
          <w:p w14:paraId="33F9BC76" w14:textId="77777777" w:rsidR="009D6771" w:rsidRPr="000B3168" w:rsidRDefault="009D6771" w:rsidP="009D6771">
            <w:pPr>
              <w:spacing w:before="60" w:after="60"/>
              <w:rPr>
                <w:sz w:val="20"/>
                <w:szCs w:val="20"/>
              </w:rPr>
            </w:pPr>
            <w:r w:rsidRPr="000B3168">
              <w:rPr>
                <w:sz w:val="20"/>
                <w:szCs w:val="20"/>
              </w:rPr>
              <w:t>6.13</w:t>
            </w:r>
          </w:p>
        </w:tc>
        <w:tc>
          <w:tcPr>
            <w:tcW w:w="4276" w:type="dxa"/>
            <w:shd w:val="clear" w:color="auto" w:fill="D0CECE" w:themeFill="background2" w:themeFillShade="E6"/>
          </w:tcPr>
          <w:p w14:paraId="0EBFC008" w14:textId="73EEB614" w:rsidR="009D6771" w:rsidRPr="000B3168" w:rsidRDefault="009D6771" w:rsidP="009D6771">
            <w:pPr>
              <w:spacing w:before="60" w:after="60"/>
              <w:rPr>
                <w:i/>
                <w:color w:val="2E74B5" w:themeColor="accent1" w:themeShade="BF"/>
                <w:sz w:val="20"/>
                <w:szCs w:val="20"/>
              </w:rPr>
            </w:pPr>
            <w:r w:rsidRPr="000B3168">
              <w:rPr>
                <w:sz w:val="20"/>
                <w:szCs w:val="20"/>
              </w:rPr>
              <w:t xml:space="preserve">Открытие текущего счета для зачисления выплат целевых накоплений </w:t>
            </w:r>
            <w:r w:rsidR="00D66ABF" w:rsidRPr="000B3168">
              <w:rPr>
                <w:sz w:val="20"/>
                <w:szCs w:val="20"/>
              </w:rPr>
              <w:t>*</w:t>
            </w:r>
            <w:r w:rsidR="000F6908" w:rsidRPr="000B3168">
              <w:rPr>
                <w:i/>
                <w:color w:val="2E74B5" w:themeColor="accent1" w:themeShade="BF"/>
                <w:sz w:val="20"/>
                <w:szCs w:val="20"/>
              </w:rPr>
              <w:t xml:space="preserve"> Строка 6.12 дополнена согласно решению Совета директоров от 19.01.2026 г (протокол №1)</w:t>
            </w:r>
          </w:p>
          <w:p w14:paraId="629D062A" w14:textId="7F130624" w:rsidR="009D6771" w:rsidRPr="000B3168" w:rsidRDefault="009D6771" w:rsidP="000F6908">
            <w:pPr>
              <w:spacing w:before="60" w:after="60"/>
              <w:rPr>
                <w:sz w:val="20"/>
                <w:szCs w:val="20"/>
                <w:lang w:eastAsia="en-US"/>
              </w:rPr>
            </w:pPr>
            <w:r w:rsidRPr="000B3168">
              <w:rPr>
                <w:sz w:val="20"/>
                <w:szCs w:val="20"/>
              </w:rPr>
              <w:t xml:space="preserve">Ведение текущего счета для                  зачисления выплат целевых накоплений </w:t>
            </w:r>
            <w:r w:rsidR="00D66ABF" w:rsidRPr="000B3168">
              <w:rPr>
                <w:sz w:val="20"/>
                <w:szCs w:val="20"/>
              </w:rPr>
              <w:t>*</w:t>
            </w:r>
            <w:r w:rsidR="000F6908" w:rsidRPr="000B3168">
              <w:rPr>
                <w:i/>
                <w:color w:val="2E74B5" w:themeColor="accent1" w:themeShade="BF"/>
                <w:sz w:val="20"/>
                <w:szCs w:val="20"/>
              </w:rPr>
              <w:t xml:space="preserve"> Строка 6.13 дополнена согласно решению Совета директоров от 19.01.2026 г (протокол №1)</w:t>
            </w:r>
          </w:p>
        </w:tc>
        <w:tc>
          <w:tcPr>
            <w:tcW w:w="2262" w:type="dxa"/>
            <w:shd w:val="clear" w:color="auto" w:fill="D0CECE" w:themeFill="background2" w:themeFillShade="E6"/>
          </w:tcPr>
          <w:p w14:paraId="3D02533F" w14:textId="77777777" w:rsidR="009D6771" w:rsidRPr="000B3168" w:rsidRDefault="009D6771" w:rsidP="009D6771">
            <w:pPr>
              <w:spacing w:before="60" w:after="60"/>
              <w:jc w:val="right"/>
              <w:rPr>
                <w:sz w:val="20"/>
                <w:szCs w:val="20"/>
              </w:rPr>
            </w:pPr>
            <w:r w:rsidRPr="000B3168">
              <w:rPr>
                <w:sz w:val="20"/>
                <w:szCs w:val="20"/>
              </w:rPr>
              <w:t>не устанавливается</w:t>
            </w:r>
          </w:p>
          <w:p w14:paraId="1D40777F" w14:textId="77777777" w:rsidR="009D6771" w:rsidRPr="000B3168" w:rsidRDefault="009D6771" w:rsidP="009D6771">
            <w:pPr>
              <w:spacing w:before="60" w:after="60"/>
              <w:jc w:val="right"/>
              <w:rPr>
                <w:sz w:val="20"/>
                <w:szCs w:val="20"/>
              </w:rPr>
            </w:pPr>
          </w:p>
          <w:p w14:paraId="4D351449" w14:textId="77777777" w:rsidR="009D6771" w:rsidRPr="000B3168" w:rsidRDefault="009D6771" w:rsidP="009D6771">
            <w:pPr>
              <w:spacing w:before="60" w:after="60"/>
              <w:jc w:val="right"/>
              <w:rPr>
                <w:sz w:val="20"/>
                <w:szCs w:val="20"/>
              </w:rPr>
            </w:pPr>
          </w:p>
          <w:p w14:paraId="0858037F" w14:textId="77777777" w:rsidR="009D6771" w:rsidRPr="000B3168" w:rsidRDefault="009D6771" w:rsidP="009D6771">
            <w:pPr>
              <w:spacing w:before="60" w:after="60"/>
              <w:jc w:val="right"/>
              <w:rPr>
                <w:sz w:val="20"/>
                <w:szCs w:val="20"/>
              </w:rPr>
            </w:pPr>
            <w:r w:rsidRPr="000B3168">
              <w:rPr>
                <w:sz w:val="20"/>
                <w:szCs w:val="20"/>
              </w:rPr>
              <w:t>не устанавливается</w:t>
            </w:r>
          </w:p>
        </w:tc>
        <w:tc>
          <w:tcPr>
            <w:tcW w:w="2363" w:type="dxa"/>
            <w:shd w:val="clear" w:color="auto" w:fill="D0CECE" w:themeFill="background2" w:themeFillShade="E6"/>
          </w:tcPr>
          <w:p w14:paraId="338AE3D9" w14:textId="77777777" w:rsidR="009D6771" w:rsidRPr="000B3168" w:rsidRDefault="009D6771" w:rsidP="009D6771">
            <w:pPr>
              <w:spacing w:before="60" w:after="60"/>
              <w:jc w:val="right"/>
              <w:rPr>
                <w:sz w:val="20"/>
                <w:szCs w:val="20"/>
              </w:rPr>
            </w:pPr>
            <w:r w:rsidRPr="000B3168">
              <w:rPr>
                <w:sz w:val="20"/>
                <w:szCs w:val="20"/>
              </w:rPr>
              <w:t>0</w:t>
            </w:r>
          </w:p>
          <w:p w14:paraId="7253C4F6" w14:textId="77777777" w:rsidR="009D6771" w:rsidRPr="000B3168" w:rsidRDefault="009D6771" w:rsidP="009D6771">
            <w:pPr>
              <w:spacing w:before="60" w:after="60"/>
              <w:jc w:val="right"/>
              <w:rPr>
                <w:sz w:val="20"/>
                <w:szCs w:val="20"/>
              </w:rPr>
            </w:pPr>
          </w:p>
          <w:p w14:paraId="12B7F600" w14:textId="77777777" w:rsidR="009D6771" w:rsidRPr="000B3168" w:rsidRDefault="009D6771" w:rsidP="009D6771">
            <w:pPr>
              <w:spacing w:before="60" w:after="60"/>
              <w:jc w:val="right"/>
              <w:rPr>
                <w:sz w:val="20"/>
                <w:szCs w:val="20"/>
              </w:rPr>
            </w:pPr>
          </w:p>
          <w:p w14:paraId="36650F61" w14:textId="77777777" w:rsidR="009D6771" w:rsidRPr="000B3168" w:rsidRDefault="009D6771" w:rsidP="009D6771">
            <w:pPr>
              <w:spacing w:before="60" w:after="60"/>
              <w:jc w:val="right"/>
              <w:rPr>
                <w:sz w:val="20"/>
                <w:szCs w:val="20"/>
              </w:rPr>
            </w:pPr>
            <w:r w:rsidRPr="000B3168">
              <w:rPr>
                <w:sz w:val="20"/>
                <w:szCs w:val="20"/>
              </w:rPr>
              <w:t>0</w:t>
            </w:r>
          </w:p>
        </w:tc>
      </w:tr>
    </w:tbl>
    <w:p w14:paraId="55881AF7" w14:textId="77777777" w:rsidR="00254DB4" w:rsidRPr="000B3168" w:rsidRDefault="00254DB4" w:rsidP="00784227">
      <w:pPr>
        <w:tabs>
          <w:tab w:val="left" w:pos="432"/>
        </w:tabs>
        <w:ind w:left="432" w:hanging="432"/>
        <w:rPr>
          <w:sz w:val="20"/>
          <w:szCs w:val="20"/>
        </w:rPr>
      </w:pPr>
      <w:r w:rsidRPr="000B3168">
        <w:rPr>
          <w:sz w:val="20"/>
          <w:szCs w:val="20"/>
        </w:rPr>
        <w:t>*</w:t>
      </w:r>
      <w:r w:rsidRPr="000B3168">
        <w:rPr>
          <w:sz w:val="20"/>
          <w:szCs w:val="20"/>
        </w:rPr>
        <w:tab/>
        <w:t>Данный тариф включает в себя налог на добавленную стоимость (НДС).</w:t>
      </w:r>
    </w:p>
    <w:p w14:paraId="617F6991" w14:textId="77777777" w:rsidR="00254DB4" w:rsidRPr="000B3168" w:rsidRDefault="00254DB4" w:rsidP="00784227">
      <w:pPr>
        <w:tabs>
          <w:tab w:val="left" w:pos="432"/>
        </w:tabs>
        <w:ind w:left="432" w:hanging="432"/>
        <w:jc w:val="both"/>
        <w:rPr>
          <w:sz w:val="20"/>
          <w:szCs w:val="20"/>
        </w:rPr>
      </w:pPr>
      <w:r w:rsidRPr="000B3168">
        <w:rPr>
          <w:sz w:val="20"/>
          <w:szCs w:val="20"/>
        </w:rPr>
        <w:t>**</w:t>
      </w:r>
      <w:r w:rsidRPr="000B3168">
        <w:rPr>
          <w:sz w:val="20"/>
          <w:szCs w:val="20"/>
        </w:rPr>
        <w:tab/>
      </w:r>
      <w:r w:rsidR="00BC7516" w:rsidRPr="000B3168">
        <w:rPr>
          <w:sz w:val="20"/>
          <w:szCs w:val="20"/>
        </w:rPr>
        <w:t xml:space="preserve">Данный тариф не включает в себя налог на добавленную стоимость (НДС), если Банк предоставил заем согласно заявке на его получение. В противном случае (при отказе Банка или клиента от предоставления (получения) займа согласно </w:t>
      </w:r>
      <w:r w:rsidR="00E657CC" w:rsidRPr="000B3168">
        <w:rPr>
          <w:sz w:val="20"/>
          <w:szCs w:val="20"/>
        </w:rPr>
        <w:t>заявке,</w:t>
      </w:r>
      <w:r w:rsidR="00BC7516" w:rsidRPr="000B3168">
        <w:rPr>
          <w:sz w:val="20"/>
          <w:szCs w:val="20"/>
        </w:rPr>
        <w:t xml:space="preserve"> на его получение) в данный тариф включается НДС.</w:t>
      </w:r>
    </w:p>
    <w:p w14:paraId="7001D8D5" w14:textId="77777777" w:rsidR="00D67B9E" w:rsidRPr="000B3168" w:rsidRDefault="00D67B9E" w:rsidP="00784227">
      <w:pPr>
        <w:tabs>
          <w:tab w:val="left" w:pos="432"/>
        </w:tabs>
        <w:ind w:left="432" w:hanging="432"/>
        <w:jc w:val="both"/>
        <w:rPr>
          <w:sz w:val="20"/>
          <w:szCs w:val="20"/>
        </w:rPr>
      </w:pPr>
      <w:r w:rsidRPr="000B3168">
        <w:rPr>
          <w:sz w:val="20"/>
          <w:szCs w:val="20"/>
        </w:rPr>
        <w:t xml:space="preserve">*** </w:t>
      </w:r>
      <w:r w:rsidR="002B0439" w:rsidRPr="000B3168">
        <w:rPr>
          <w:sz w:val="20"/>
          <w:szCs w:val="20"/>
        </w:rPr>
        <w:t xml:space="preserve">В </w:t>
      </w:r>
      <w:r w:rsidRPr="000B3168">
        <w:rPr>
          <w:sz w:val="20"/>
          <w:szCs w:val="20"/>
        </w:rPr>
        <w:t>том числе для индивидуальных предпринимателей, частных нотариусов, частных судебных исполнителей и адвокатов по операциям, не связанным с предпринимательской деятельностью</w:t>
      </w:r>
      <w:r w:rsidR="00A1364B" w:rsidRPr="000B3168">
        <w:rPr>
          <w:sz w:val="20"/>
          <w:szCs w:val="20"/>
        </w:rPr>
        <w:t xml:space="preserve"> </w:t>
      </w:r>
      <w:r w:rsidR="00A1364B" w:rsidRPr="000B3168">
        <w:rPr>
          <w:i/>
          <w:color w:val="0000CC"/>
          <w:sz w:val="20"/>
          <w:szCs w:val="20"/>
        </w:rPr>
        <w:t>(Сноска дополнена согласно решению Совета директоров от 24.11.2017г. (протокол № 16))</w:t>
      </w:r>
    </w:p>
    <w:p w14:paraId="6A841DDC" w14:textId="52B8EA97" w:rsidR="008A6156" w:rsidRPr="000B3168" w:rsidRDefault="008A6156" w:rsidP="00784227">
      <w:pPr>
        <w:tabs>
          <w:tab w:val="left" w:pos="851"/>
        </w:tabs>
        <w:spacing w:after="120"/>
        <w:jc w:val="both"/>
        <w:rPr>
          <w:sz w:val="20"/>
          <w:szCs w:val="20"/>
        </w:rPr>
      </w:pPr>
      <w:bookmarkStart w:id="111" w:name="_Toc483988505"/>
      <w:bookmarkEnd w:id="111"/>
      <w:r w:rsidRPr="000B3168">
        <w:rPr>
          <w:sz w:val="20"/>
          <w:szCs w:val="20"/>
        </w:rPr>
        <w:t xml:space="preserve">**** Данный тариф </w:t>
      </w:r>
      <w:r w:rsidR="0001666C" w:rsidRPr="000B3168">
        <w:rPr>
          <w:sz w:val="20"/>
          <w:szCs w:val="20"/>
        </w:rPr>
        <w:t xml:space="preserve">включает в себя налог на добавленную стоимость (НДС) и </w:t>
      </w:r>
      <w:r w:rsidRPr="000B3168">
        <w:rPr>
          <w:sz w:val="20"/>
          <w:szCs w:val="20"/>
        </w:rPr>
        <w:t xml:space="preserve">применяется в случае проведения реструктуризации по Мере ''Новый график по предварительному жилищному займу без необходимости накопления жилищных строительных сбережений'' и распространяется на все договора банковского займа, по которым имеются </w:t>
      </w:r>
      <w:r w:rsidRPr="000B3168">
        <w:rPr>
          <w:bCs/>
          <w:color w:val="000000"/>
          <w:spacing w:val="-2"/>
          <w:sz w:val="20"/>
          <w:szCs w:val="20"/>
        </w:rPr>
        <w:t xml:space="preserve">заявление о присоединении к стандартным </w:t>
      </w:r>
      <w:r w:rsidRPr="000B3168">
        <w:rPr>
          <w:sz w:val="20"/>
          <w:szCs w:val="20"/>
        </w:rPr>
        <w:t>условиям договора банковского займа (предварительного жилищного займа) либо заявление об изменении некоторых условий договора банковского займа (предварительного жилищного займа с последующим переходом на жилищный заем) либо дополнительное соглашение к договору банковского займа (предварительного жилищного займа), предусматривающего данный тариф."</w:t>
      </w:r>
      <w:r w:rsidR="00784227" w:rsidRPr="000B3168">
        <w:rPr>
          <w:sz w:val="20"/>
          <w:szCs w:val="20"/>
        </w:rPr>
        <w:t xml:space="preserve"> </w:t>
      </w:r>
      <w:r w:rsidRPr="000B3168">
        <w:rPr>
          <w:i/>
          <w:color w:val="0000CC"/>
          <w:sz w:val="20"/>
          <w:szCs w:val="20"/>
        </w:rPr>
        <w:t>(Сноска дополнена согласно решению Совета директоров от 26.12.2024г. (протокол № 15)</w:t>
      </w:r>
      <w:r w:rsidR="002C269A" w:rsidRPr="000B3168">
        <w:rPr>
          <w:i/>
          <w:color w:val="0000CC"/>
          <w:sz w:val="20"/>
          <w:szCs w:val="20"/>
        </w:rPr>
        <w:t>, от 19.01.2026г. (протокол №1)</w:t>
      </w:r>
      <w:r w:rsidRPr="000B3168">
        <w:rPr>
          <w:i/>
          <w:color w:val="0000CC"/>
          <w:sz w:val="20"/>
          <w:szCs w:val="20"/>
        </w:rPr>
        <w:t>)</w:t>
      </w:r>
    </w:p>
    <w:p w14:paraId="199A8FD0" w14:textId="77777777" w:rsidR="001646A3" w:rsidRPr="000B3168" w:rsidRDefault="001646A3" w:rsidP="00D31D6C">
      <w:pPr>
        <w:pStyle w:val="3"/>
      </w:pPr>
      <w:bookmarkStart w:id="112" w:name="_Toc240471186"/>
      <w:r w:rsidRPr="000B3168">
        <w:lastRenderedPageBreak/>
        <w:t>Приложение 4</w:t>
      </w:r>
      <w:bookmarkEnd w:id="112"/>
    </w:p>
    <w:p w14:paraId="598BEFEF" w14:textId="77777777" w:rsidR="001646A3" w:rsidRPr="000B3168" w:rsidRDefault="001646A3" w:rsidP="00205D2B">
      <w:pPr>
        <w:spacing w:after="120"/>
        <w:ind w:left="7200"/>
        <w:rPr>
          <w:sz w:val="20"/>
          <w:szCs w:val="20"/>
        </w:rPr>
      </w:pPr>
      <w:r w:rsidRPr="000B3168">
        <w:rPr>
          <w:sz w:val="20"/>
          <w:szCs w:val="20"/>
        </w:rPr>
        <w:t>к Общим условиям осуществления операций</w:t>
      </w:r>
    </w:p>
    <w:p w14:paraId="688087B4" w14:textId="34154A02" w:rsidR="000E35F2" w:rsidRPr="000B3168" w:rsidRDefault="00017D01" w:rsidP="000E35F2">
      <w:pPr>
        <w:spacing w:after="120"/>
        <w:ind w:left="7200"/>
        <w:rPr>
          <w:sz w:val="20"/>
          <w:szCs w:val="20"/>
        </w:rPr>
      </w:pPr>
      <w:r w:rsidRPr="000B3168">
        <w:rPr>
          <w:i/>
          <w:color w:val="0000CC"/>
          <w:sz w:val="20"/>
          <w:szCs w:val="20"/>
        </w:rPr>
        <w:t>(</w:t>
      </w:r>
      <w:r w:rsidR="000E35F2" w:rsidRPr="000B3168">
        <w:rPr>
          <w:i/>
          <w:color w:val="0000CC"/>
          <w:sz w:val="20"/>
          <w:szCs w:val="20"/>
        </w:rPr>
        <w:t xml:space="preserve">Приложение 4 изложено в редакции согласно решению Совета директоров от </w:t>
      </w:r>
      <w:proofErr w:type="spellStart"/>
      <w:r w:rsidR="00A1364B" w:rsidRPr="000B3168">
        <w:rPr>
          <w:i/>
          <w:color w:val="0000CC"/>
          <w:sz w:val="20"/>
          <w:szCs w:val="20"/>
        </w:rPr>
        <w:t>от</w:t>
      </w:r>
      <w:proofErr w:type="spellEnd"/>
      <w:r w:rsidR="00A1364B" w:rsidRPr="000B3168">
        <w:rPr>
          <w:i/>
          <w:color w:val="0000CC"/>
          <w:sz w:val="20"/>
          <w:szCs w:val="20"/>
        </w:rPr>
        <w:t xml:space="preserve"> 24.11.2017г. (протокол № 16), от </w:t>
      </w:r>
      <w:r w:rsidR="000E35F2" w:rsidRPr="000B3168">
        <w:rPr>
          <w:i/>
          <w:color w:val="0000CC"/>
          <w:sz w:val="20"/>
          <w:szCs w:val="20"/>
        </w:rPr>
        <w:t>22.05.2018г. (протокол № 5)</w:t>
      </w:r>
      <w:r w:rsidR="00DD4AE6" w:rsidRPr="000B3168">
        <w:rPr>
          <w:i/>
          <w:color w:val="0000CC"/>
          <w:sz w:val="20"/>
          <w:szCs w:val="20"/>
        </w:rPr>
        <w:t>, от 13.11.2025г. (протокол №16)</w:t>
      </w:r>
      <w:r w:rsidR="001E0E57" w:rsidRPr="000B3168">
        <w:rPr>
          <w:i/>
          <w:color w:val="0000CC"/>
          <w:sz w:val="20"/>
          <w:szCs w:val="20"/>
        </w:rPr>
        <w:t>, от 19.01.2026г. (протокол №1))</w:t>
      </w:r>
    </w:p>
    <w:p w14:paraId="07EC7B18" w14:textId="77777777" w:rsidR="0023276B" w:rsidRPr="000B3168" w:rsidRDefault="0023276B" w:rsidP="00205D2B">
      <w:pPr>
        <w:spacing w:after="120"/>
        <w:jc w:val="center"/>
        <w:rPr>
          <w:b/>
          <w:sz w:val="20"/>
          <w:szCs w:val="20"/>
        </w:rPr>
      </w:pPr>
      <w:r w:rsidRPr="000B3168">
        <w:rPr>
          <w:b/>
          <w:sz w:val="20"/>
          <w:szCs w:val="20"/>
        </w:rPr>
        <w:t>ПРЕДЕЛЬНЫЕ</w:t>
      </w:r>
    </w:p>
    <w:p w14:paraId="163B07EF" w14:textId="77777777" w:rsidR="00570C9F" w:rsidRPr="000B3168" w:rsidRDefault="0023276B" w:rsidP="00570C9F">
      <w:pPr>
        <w:spacing w:after="120"/>
        <w:jc w:val="center"/>
        <w:rPr>
          <w:b/>
          <w:sz w:val="20"/>
          <w:szCs w:val="20"/>
        </w:rPr>
      </w:pPr>
      <w:r w:rsidRPr="000B3168">
        <w:rPr>
          <w:b/>
          <w:sz w:val="20"/>
          <w:szCs w:val="20"/>
        </w:rPr>
        <w:t xml:space="preserve">размеры тарифов (комиссионных сборов) по банковским услугам </w:t>
      </w:r>
      <w:r w:rsidRPr="000B3168">
        <w:rPr>
          <w:b/>
          <w:sz w:val="20"/>
          <w:szCs w:val="20"/>
        </w:rPr>
        <w:br/>
        <w:t xml:space="preserve">для </w:t>
      </w:r>
      <w:r w:rsidR="00570C9F" w:rsidRPr="000B3168">
        <w:rPr>
          <w:b/>
          <w:sz w:val="20"/>
          <w:szCs w:val="20"/>
        </w:rPr>
        <w:t>юридических лиц, индивидуальных предпринимателей, частных нотариусов, частных судебных исполнителей и адвокатов*</w:t>
      </w:r>
    </w:p>
    <w:p w14:paraId="6C76761F" w14:textId="77777777" w:rsidR="00B05109" w:rsidRPr="000B3168" w:rsidRDefault="00B05109" w:rsidP="00570C9F">
      <w:pPr>
        <w:spacing w:after="120"/>
        <w:jc w:val="right"/>
        <w:rPr>
          <w:bCs/>
          <w:sz w:val="20"/>
          <w:szCs w:val="20"/>
        </w:rPr>
      </w:pPr>
      <w:r w:rsidRPr="000B3168">
        <w:rPr>
          <w:sz w:val="20"/>
          <w:szCs w:val="20"/>
        </w:rPr>
        <w:t>Примечание: у</w:t>
      </w:r>
      <w:r w:rsidRPr="000B3168">
        <w:rPr>
          <w:bCs/>
          <w:sz w:val="20"/>
          <w:szCs w:val="20"/>
        </w:rPr>
        <w:t>плаченные Банку тарифы (комиссионные сборы) возврату не подлежат.</w:t>
      </w:r>
    </w:p>
    <w:p w14:paraId="179E6532" w14:textId="77777777" w:rsidR="00570C9F" w:rsidRPr="000B3168" w:rsidRDefault="00570C9F" w:rsidP="00570C9F">
      <w:pPr>
        <w:spacing w:after="120"/>
        <w:jc w:val="right"/>
        <w:rPr>
          <w:sz w:val="20"/>
          <w:szCs w:val="20"/>
        </w:rPr>
      </w:pPr>
      <w:r w:rsidRPr="000B3168">
        <w:rPr>
          <w:sz w:val="20"/>
          <w:szCs w:val="20"/>
        </w:rPr>
        <w:t>в тенге, если не указано иное</w:t>
      </w:r>
    </w:p>
    <w:tbl>
      <w:tblPr>
        <w:tblW w:w="9214" w:type="dxa"/>
        <w:tblLook w:val="04A0" w:firstRow="1" w:lastRow="0" w:firstColumn="1" w:lastColumn="0" w:noHBand="0" w:noVBand="1"/>
      </w:tblPr>
      <w:tblGrid>
        <w:gridCol w:w="625"/>
        <w:gridCol w:w="3006"/>
        <w:gridCol w:w="2410"/>
        <w:gridCol w:w="613"/>
        <w:gridCol w:w="2560"/>
      </w:tblGrid>
      <w:tr w:rsidR="00570C9F" w:rsidRPr="000B3168" w14:paraId="7198935F" w14:textId="77777777" w:rsidTr="00FC018A">
        <w:trPr>
          <w:cantSplit/>
          <w:trHeight w:val="129"/>
          <w:tblHeader/>
        </w:trPr>
        <w:tc>
          <w:tcPr>
            <w:tcW w:w="625" w:type="dxa"/>
            <w:tcBorders>
              <w:bottom w:val="single" w:sz="12" w:space="0" w:color="FFFFFF"/>
            </w:tcBorders>
            <w:shd w:val="clear" w:color="auto" w:fill="FFE599"/>
            <w:vAlign w:val="bottom"/>
          </w:tcPr>
          <w:p w14:paraId="329CF23A" w14:textId="77777777" w:rsidR="00570C9F" w:rsidRPr="000B3168" w:rsidRDefault="00570C9F" w:rsidP="001C33A1">
            <w:pPr>
              <w:spacing w:before="60" w:after="60"/>
              <w:rPr>
                <w:b/>
                <w:sz w:val="20"/>
                <w:szCs w:val="20"/>
              </w:rPr>
            </w:pPr>
            <w:r w:rsidRPr="000B3168">
              <w:rPr>
                <w:b/>
                <w:sz w:val="20"/>
                <w:szCs w:val="20"/>
              </w:rPr>
              <w:t>№</w:t>
            </w:r>
          </w:p>
          <w:p w14:paraId="4A05645A" w14:textId="77777777" w:rsidR="00570C9F" w:rsidRPr="000B3168" w:rsidRDefault="00570C9F" w:rsidP="001C33A1">
            <w:pPr>
              <w:spacing w:before="60" w:after="60"/>
              <w:rPr>
                <w:b/>
                <w:sz w:val="20"/>
                <w:szCs w:val="20"/>
              </w:rPr>
            </w:pPr>
            <w:r w:rsidRPr="000B3168">
              <w:rPr>
                <w:b/>
                <w:sz w:val="20"/>
                <w:szCs w:val="20"/>
              </w:rPr>
              <w:t>п/п</w:t>
            </w:r>
          </w:p>
        </w:tc>
        <w:tc>
          <w:tcPr>
            <w:tcW w:w="3006" w:type="dxa"/>
            <w:tcBorders>
              <w:bottom w:val="single" w:sz="12" w:space="0" w:color="FFFFFF"/>
            </w:tcBorders>
            <w:shd w:val="clear" w:color="auto" w:fill="FFE599"/>
            <w:vAlign w:val="bottom"/>
          </w:tcPr>
          <w:p w14:paraId="4BE79CE6" w14:textId="77777777" w:rsidR="00570C9F" w:rsidRPr="000B3168" w:rsidRDefault="00570C9F" w:rsidP="001C33A1">
            <w:pPr>
              <w:spacing w:before="60" w:after="60"/>
              <w:rPr>
                <w:b/>
                <w:sz w:val="20"/>
                <w:szCs w:val="20"/>
              </w:rPr>
            </w:pPr>
            <w:r w:rsidRPr="000B3168">
              <w:rPr>
                <w:b/>
                <w:sz w:val="20"/>
                <w:szCs w:val="20"/>
              </w:rPr>
              <w:t>Перечень операций/услуг</w:t>
            </w:r>
          </w:p>
        </w:tc>
        <w:tc>
          <w:tcPr>
            <w:tcW w:w="2410" w:type="dxa"/>
            <w:tcBorders>
              <w:bottom w:val="single" w:sz="12" w:space="0" w:color="FFFFFF"/>
            </w:tcBorders>
            <w:shd w:val="clear" w:color="auto" w:fill="FFE599"/>
            <w:vAlign w:val="bottom"/>
          </w:tcPr>
          <w:p w14:paraId="0F7AF2FB" w14:textId="77777777" w:rsidR="00570C9F" w:rsidRPr="000B3168" w:rsidRDefault="00570C9F" w:rsidP="001C33A1">
            <w:pPr>
              <w:spacing w:before="60" w:after="60"/>
              <w:jc w:val="right"/>
              <w:rPr>
                <w:b/>
                <w:sz w:val="20"/>
                <w:szCs w:val="20"/>
              </w:rPr>
            </w:pPr>
            <w:r w:rsidRPr="000B3168">
              <w:rPr>
                <w:b/>
                <w:sz w:val="20"/>
                <w:szCs w:val="20"/>
              </w:rPr>
              <w:t xml:space="preserve">Минимальное </w:t>
            </w:r>
            <w:r w:rsidRPr="000B3168">
              <w:rPr>
                <w:b/>
                <w:sz w:val="20"/>
                <w:szCs w:val="20"/>
              </w:rPr>
              <w:br/>
              <w:t>допустимое значение</w:t>
            </w:r>
          </w:p>
        </w:tc>
        <w:tc>
          <w:tcPr>
            <w:tcW w:w="3173" w:type="dxa"/>
            <w:gridSpan w:val="2"/>
            <w:tcBorders>
              <w:bottom w:val="single" w:sz="12" w:space="0" w:color="FFFFFF"/>
            </w:tcBorders>
            <w:shd w:val="clear" w:color="auto" w:fill="FFE599"/>
            <w:vAlign w:val="bottom"/>
          </w:tcPr>
          <w:p w14:paraId="7AC84F56" w14:textId="77777777" w:rsidR="00570C9F" w:rsidRPr="000B3168" w:rsidRDefault="00570C9F" w:rsidP="001C33A1">
            <w:pPr>
              <w:spacing w:before="60" w:after="60"/>
              <w:jc w:val="right"/>
              <w:rPr>
                <w:b/>
                <w:sz w:val="20"/>
                <w:szCs w:val="20"/>
              </w:rPr>
            </w:pPr>
            <w:r w:rsidRPr="000B3168">
              <w:rPr>
                <w:b/>
                <w:sz w:val="20"/>
                <w:szCs w:val="20"/>
              </w:rPr>
              <w:t>Максимальное допустимое значение</w:t>
            </w:r>
          </w:p>
        </w:tc>
      </w:tr>
      <w:tr w:rsidR="00570C9F" w:rsidRPr="000B3168" w14:paraId="70FE172A" w14:textId="77777777" w:rsidTr="00FC018A">
        <w:trPr>
          <w:cantSplit/>
          <w:trHeight w:val="129"/>
        </w:trPr>
        <w:tc>
          <w:tcPr>
            <w:tcW w:w="625" w:type="dxa"/>
            <w:tcBorders>
              <w:top w:val="single" w:sz="12" w:space="0" w:color="FFFFFF"/>
              <w:bottom w:val="single" w:sz="12" w:space="0" w:color="FFFFFF"/>
            </w:tcBorders>
            <w:shd w:val="clear" w:color="auto" w:fill="F4B083"/>
          </w:tcPr>
          <w:p w14:paraId="055A8A8B" w14:textId="77777777" w:rsidR="00570C9F" w:rsidRPr="000B3168" w:rsidRDefault="00570C9F" w:rsidP="001C33A1">
            <w:pPr>
              <w:spacing w:before="60" w:after="60"/>
              <w:rPr>
                <w:b/>
                <w:sz w:val="20"/>
                <w:szCs w:val="20"/>
              </w:rPr>
            </w:pPr>
            <w:r w:rsidRPr="000B3168">
              <w:rPr>
                <w:b/>
                <w:sz w:val="20"/>
                <w:szCs w:val="20"/>
              </w:rPr>
              <w:t>1.</w:t>
            </w:r>
          </w:p>
        </w:tc>
        <w:tc>
          <w:tcPr>
            <w:tcW w:w="8589" w:type="dxa"/>
            <w:gridSpan w:val="4"/>
            <w:tcBorders>
              <w:top w:val="single" w:sz="12" w:space="0" w:color="FFFFFF"/>
              <w:bottom w:val="single" w:sz="12" w:space="0" w:color="FFFFFF"/>
            </w:tcBorders>
            <w:shd w:val="clear" w:color="auto" w:fill="F4B083"/>
          </w:tcPr>
          <w:p w14:paraId="7D81A0AD" w14:textId="77777777" w:rsidR="00570C9F" w:rsidRPr="000B3168" w:rsidRDefault="00570C9F" w:rsidP="001C33A1">
            <w:pPr>
              <w:spacing w:before="60" w:after="60"/>
              <w:rPr>
                <w:b/>
                <w:sz w:val="20"/>
                <w:szCs w:val="20"/>
              </w:rPr>
            </w:pPr>
            <w:r w:rsidRPr="000B3168">
              <w:rPr>
                <w:b/>
                <w:sz w:val="20"/>
                <w:szCs w:val="20"/>
              </w:rPr>
              <w:t>Открытие, ведение и закрытие текущих счетов</w:t>
            </w:r>
          </w:p>
        </w:tc>
      </w:tr>
      <w:tr w:rsidR="00570C9F" w:rsidRPr="000B3168" w14:paraId="425F707F" w14:textId="77777777" w:rsidTr="00FC018A">
        <w:trPr>
          <w:cantSplit/>
          <w:trHeight w:val="129"/>
        </w:trPr>
        <w:tc>
          <w:tcPr>
            <w:tcW w:w="625" w:type="dxa"/>
            <w:tcBorders>
              <w:top w:val="single" w:sz="12" w:space="0" w:color="FFFFFF"/>
              <w:bottom w:val="single" w:sz="12" w:space="0" w:color="FFFFFF"/>
            </w:tcBorders>
            <w:shd w:val="clear" w:color="auto" w:fill="9CC2E5"/>
          </w:tcPr>
          <w:p w14:paraId="5ECB8C15" w14:textId="77777777" w:rsidR="00570C9F" w:rsidRPr="000B3168" w:rsidRDefault="00570C9F" w:rsidP="001C33A1">
            <w:pPr>
              <w:spacing w:before="60" w:after="60"/>
              <w:rPr>
                <w:sz w:val="20"/>
                <w:szCs w:val="20"/>
              </w:rPr>
            </w:pPr>
            <w:r w:rsidRPr="000B3168">
              <w:rPr>
                <w:sz w:val="20"/>
                <w:szCs w:val="20"/>
              </w:rPr>
              <w:t>1.1.</w:t>
            </w:r>
          </w:p>
        </w:tc>
        <w:tc>
          <w:tcPr>
            <w:tcW w:w="3006" w:type="dxa"/>
            <w:tcBorders>
              <w:top w:val="single" w:sz="12" w:space="0" w:color="FFFFFF"/>
              <w:bottom w:val="single" w:sz="12" w:space="0" w:color="FFFFFF"/>
            </w:tcBorders>
          </w:tcPr>
          <w:p w14:paraId="41C9FC23" w14:textId="65B19109" w:rsidR="00570C9F" w:rsidRPr="000B3168" w:rsidRDefault="00570C9F" w:rsidP="000F6908">
            <w:pPr>
              <w:spacing w:before="60" w:after="60"/>
              <w:rPr>
                <w:sz w:val="20"/>
                <w:szCs w:val="20"/>
              </w:rPr>
            </w:pPr>
            <w:r w:rsidRPr="000B3168">
              <w:rPr>
                <w:sz w:val="20"/>
                <w:szCs w:val="20"/>
              </w:rPr>
              <w:t xml:space="preserve">Открытие текущего счета </w:t>
            </w:r>
            <w:r w:rsidR="001E0E57" w:rsidRPr="000B3168">
              <w:rPr>
                <w:sz w:val="20"/>
                <w:szCs w:val="20"/>
              </w:rPr>
              <w:t>***</w:t>
            </w:r>
            <w:r w:rsidR="000F6908" w:rsidRPr="000B3168">
              <w:rPr>
                <w:i/>
                <w:color w:val="2E74B5" w:themeColor="accent1" w:themeShade="BF"/>
                <w:sz w:val="20"/>
                <w:szCs w:val="20"/>
              </w:rPr>
              <w:t xml:space="preserve"> Строка 1.1 дополнена согласно решению Совета директоров от 19.01.2026 г (протокол №1)</w:t>
            </w:r>
          </w:p>
        </w:tc>
        <w:tc>
          <w:tcPr>
            <w:tcW w:w="2410" w:type="dxa"/>
            <w:tcBorders>
              <w:top w:val="single" w:sz="12" w:space="0" w:color="FFFFFF"/>
              <w:bottom w:val="single" w:sz="12" w:space="0" w:color="FFFFFF"/>
            </w:tcBorders>
          </w:tcPr>
          <w:p w14:paraId="7CDAA3E0" w14:textId="77777777" w:rsidR="00570C9F" w:rsidRPr="000B3168" w:rsidRDefault="00570C9F" w:rsidP="001C33A1">
            <w:pPr>
              <w:spacing w:before="60" w:after="60"/>
              <w:jc w:val="right"/>
              <w:rPr>
                <w:sz w:val="20"/>
                <w:szCs w:val="20"/>
              </w:rPr>
            </w:pPr>
            <w:r w:rsidRPr="000B3168">
              <w:rPr>
                <w:sz w:val="20"/>
                <w:szCs w:val="20"/>
              </w:rPr>
              <w:t>не устанавливается</w:t>
            </w:r>
          </w:p>
        </w:tc>
        <w:tc>
          <w:tcPr>
            <w:tcW w:w="3173" w:type="dxa"/>
            <w:gridSpan w:val="2"/>
            <w:tcBorders>
              <w:top w:val="single" w:sz="12" w:space="0" w:color="FFFFFF"/>
              <w:bottom w:val="single" w:sz="12" w:space="0" w:color="FFFFFF"/>
            </w:tcBorders>
          </w:tcPr>
          <w:p w14:paraId="6ACDCE6B" w14:textId="77777777" w:rsidR="00570C9F" w:rsidRPr="000B3168" w:rsidRDefault="00570C9F" w:rsidP="001C33A1">
            <w:pPr>
              <w:spacing w:before="60" w:after="60"/>
              <w:jc w:val="right"/>
              <w:rPr>
                <w:sz w:val="20"/>
                <w:szCs w:val="20"/>
              </w:rPr>
            </w:pPr>
            <w:r w:rsidRPr="000B3168">
              <w:rPr>
                <w:sz w:val="20"/>
                <w:szCs w:val="20"/>
              </w:rPr>
              <w:t>5 000</w:t>
            </w:r>
          </w:p>
          <w:p w14:paraId="7474DD6C" w14:textId="77777777" w:rsidR="00570C9F" w:rsidRPr="000B3168" w:rsidRDefault="00570C9F" w:rsidP="001C33A1">
            <w:pPr>
              <w:spacing w:before="60" w:after="60"/>
              <w:jc w:val="right"/>
              <w:rPr>
                <w:sz w:val="20"/>
                <w:szCs w:val="20"/>
              </w:rPr>
            </w:pPr>
            <w:r w:rsidRPr="000B3168">
              <w:rPr>
                <w:sz w:val="20"/>
                <w:szCs w:val="20"/>
              </w:rPr>
              <w:t>(за каждый счет)</w:t>
            </w:r>
          </w:p>
        </w:tc>
      </w:tr>
      <w:tr w:rsidR="00570C9F" w:rsidRPr="000B3168" w14:paraId="5086C4E6" w14:textId="77777777" w:rsidTr="00FC018A">
        <w:trPr>
          <w:cantSplit/>
          <w:trHeight w:val="129"/>
        </w:trPr>
        <w:tc>
          <w:tcPr>
            <w:tcW w:w="625" w:type="dxa"/>
            <w:tcBorders>
              <w:top w:val="single" w:sz="12" w:space="0" w:color="FFFFFF"/>
              <w:bottom w:val="single" w:sz="12" w:space="0" w:color="FFFFFF"/>
            </w:tcBorders>
            <w:shd w:val="clear" w:color="auto" w:fill="9CC2E5"/>
          </w:tcPr>
          <w:p w14:paraId="626B8024" w14:textId="77777777" w:rsidR="00570C9F" w:rsidRPr="000B3168" w:rsidRDefault="00570C9F" w:rsidP="001C33A1">
            <w:pPr>
              <w:spacing w:before="60" w:after="60"/>
              <w:rPr>
                <w:sz w:val="20"/>
                <w:szCs w:val="20"/>
              </w:rPr>
            </w:pPr>
            <w:r w:rsidRPr="000B3168">
              <w:rPr>
                <w:sz w:val="20"/>
                <w:szCs w:val="20"/>
              </w:rPr>
              <w:t>1.2.</w:t>
            </w:r>
          </w:p>
        </w:tc>
        <w:tc>
          <w:tcPr>
            <w:tcW w:w="3006" w:type="dxa"/>
            <w:tcBorders>
              <w:top w:val="single" w:sz="12" w:space="0" w:color="FFFFFF"/>
              <w:bottom w:val="single" w:sz="12" w:space="0" w:color="FFFFFF"/>
            </w:tcBorders>
            <w:shd w:val="clear" w:color="auto" w:fill="D9D9D9"/>
          </w:tcPr>
          <w:p w14:paraId="4D1F4A2F" w14:textId="7F36BC64" w:rsidR="0038436D" w:rsidRPr="000B3168" w:rsidRDefault="00570C9F" w:rsidP="000F6908">
            <w:pPr>
              <w:spacing w:before="60" w:after="60"/>
              <w:rPr>
                <w:sz w:val="20"/>
                <w:szCs w:val="20"/>
              </w:rPr>
            </w:pPr>
            <w:r w:rsidRPr="000B3168">
              <w:rPr>
                <w:sz w:val="20"/>
                <w:szCs w:val="20"/>
              </w:rPr>
              <w:t xml:space="preserve">Ведение текущего счета </w:t>
            </w:r>
            <w:r w:rsidR="000F6908" w:rsidRPr="000B3168">
              <w:rPr>
                <w:sz w:val="20"/>
                <w:szCs w:val="20"/>
              </w:rPr>
              <w:t>***</w:t>
            </w:r>
            <w:r w:rsidR="0038436D" w:rsidRPr="000B3168">
              <w:rPr>
                <w:color w:val="2E74B5" w:themeColor="accent1" w:themeShade="BF"/>
                <w:sz w:val="20"/>
                <w:szCs w:val="20"/>
              </w:rPr>
              <w:t>(</w:t>
            </w:r>
            <w:r w:rsidR="0038436D" w:rsidRPr="000B3168">
              <w:rPr>
                <w:i/>
                <w:color w:val="2E74B5" w:themeColor="accent1" w:themeShade="BF"/>
                <w:sz w:val="20"/>
                <w:szCs w:val="20"/>
              </w:rPr>
              <w:t>Строка 1.2 изменена согласно решению СД от 22.05.18 г (протокол №5)</w:t>
            </w:r>
            <w:r w:rsidR="000F6908" w:rsidRPr="000B3168">
              <w:rPr>
                <w:i/>
                <w:color w:val="2E74B5" w:themeColor="accent1" w:themeShade="BF"/>
                <w:sz w:val="20"/>
                <w:szCs w:val="20"/>
              </w:rPr>
              <w:t xml:space="preserve">, дополнена согласно решению СД от 19.01.2026 г (протокол №1)   </w:t>
            </w:r>
            <w:r w:rsidR="0038436D" w:rsidRPr="000B3168">
              <w:rPr>
                <w:sz w:val="20"/>
                <w:szCs w:val="20"/>
              </w:rPr>
              <w:t xml:space="preserve">  </w:t>
            </w:r>
          </w:p>
        </w:tc>
        <w:tc>
          <w:tcPr>
            <w:tcW w:w="2410" w:type="dxa"/>
            <w:tcBorders>
              <w:top w:val="single" w:sz="12" w:space="0" w:color="FFFFFF"/>
              <w:bottom w:val="single" w:sz="12" w:space="0" w:color="FFFFFF"/>
            </w:tcBorders>
            <w:shd w:val="clear" w:color="auto" w:fill="D9D9D9"/>
          </w:tcPr>
          <w:p w14:paraId="446DD539" w14:textId="77777777" w:rsidR="00570C9F" w:rsidRPr="000B3168" w:rsidRDefault="00570C9F" w:rsidP="001C33A1">
            <w:pPr>
              <w:spacing w:before="60" w:after="60"/>
              <w:jc w:val="right"/>
              <w:rPr>
                <w:sz w:val="20"/>
                <w:szCs w:val="20"/>
              </w:rPr>
            </w:pPr>
            <w:r w:rsidRPr="000B3168">
              <w:rPr>
                <w:sz w:val="20"/>
                <w:szCs w:val="20"/>
              </w:rPr>
              <w:t>не устанавливается</w:t>
            </w:r>
          </w:p>
        </w:tc>
        <w:tc>
          <w:tcPr>
            <w:tcW w:w="3173" w:type="dxa"/>
            <w:gridSpan w:val="2"/>
            <w:tcBorders>
              <w:top w:val="single" w:sz="12" w:space="0" w:color="FFFFFF"/>
              <w:bottom w:val="single" w:sz="12" w:space="0" w:color="FFFFFF"/>
            </w:tcBorders>
            <w:shd w:val="clear" w:color="auto" w:fill="D9D9D9"/>
          </w:tcPr>
          <w:p w14:paraId="4499D7FA" w14:textId="77777777" w:rsidR="007A09B9" w:rsidRPr="000B3168" w:rsidRDefault="007A09B9" w:rsidP="007A09B9">
            <w:pPr>
              <w:spacing w:before="60" w:after="60"/>
              <w:jc w:val="right"/>
              <w:rPr>
                <w:sz w:val="20"/>
                <w:szCs w:val="20"/>
              </w:rPr>
            </w:pPr>
            <w:r w:rsidRPr="000B3168">
              <w:rPr>
                <w:sz w:val="20"/>
                <w:szCs w:val="20"/>
              </w:rPr>
              <w:t xml:space="preserve">50% </w:t>
            </w:r>
          </w:p>
          <w:p w14:paraId="5CFF7DB7" w14:textId="77777777" w:rsidR="00570C9F" w:rsidRPr="000B3168" w:rsidRDefault="007A09B9" w:rsidP="007A09B9">
            <w:pPr>
              <w:spacing w:before="60" w:after="60"/>
              <w:jc w:val="right"/>
              <w:rPr>
                <w:sz w:val="20"/>
                <w:szCs w:val="20"/>
              </w:rPr>
            </w:pPr>
            <w:r w:rsidRPr="000B3168">
              <w:rPr>
                <w:sz w:val="20"/>
                <w:szCs w:val="20"/>
              </w:rPr>
              <w:t>от суммы зачисления</w:t>
            </w:r>
          </w:p>
        </w:tc>
      </w:tr>
      <w:tr w:rsidR="00570C9F" w:rsidRPr="000B3168" w14:paraId="4193C0F9" w14:textId="77777777" w:rsidTr="00FC018A">
        <w:trPr>
          <w:cantSplit/>
          <w:trHeight w:val="509"/>
        </w:trPr>
        <w:tc>
          <w:tcPr>
            <w:tcW w:w="625" w:type="dxa"/>
            <w:tcBorders>
              <w:top w:val="single" w:sz="12" w:space="0" w:color="FFFFFF"/>
              <w:bottom w:val="single" w:sz="12" w:space="0" w:color="FFFFFF"/>
            </w:tcBorders>
            <w:shd w:val="clear" w:color="auto" w:fill="9CC2E5"/>
          </w:tcPr>
          <w:p w14:paraId="5D3C8937" w14:textId="77777777" w:rsidR="00570C9F" w:rsidRPr="000B3168" w:rsidRDefault="00570C9F" w:rsidP="001C33A1">
            <w:pPr>
              <w:spacing w:before="60" w:after="60"/>
              <w:rPr>
                <w:sz w:val="20"/>
                <w:szCs w:val="20"/>
              </w:rPr>
            </w:pPr>
            <w:r w:rsidRPr="000B3168">
              <w:rPr>
                <w:sz w:val="20"/>
                <w:szCs w:val="20"/>
              </w:rPr>
              <w:t>1.3.</w:t>
            </w:r>
          </w:p>
        </w:tc>
        <w:tc>
          <w:tcPr>
            <w:tcW w:w="3006" w:type="dxa"/>
            <w:tcBorders>
              <w:top w:val="single" w:sz="12" w:space="0" w:color="FFFFFF"/>
              <w:bottom w:val="single" w:sz="12" w:space="0" w:color="FFFFFF"/>
            </w:tcBorders>
          </w:tcPr>
          <w:p w14:paraId="7668DEC4" w14:textId="68EF633D" w:rsidR="00570C9F" w:rsidRPr="000B3168" w:rsidRDefault="00570C9F" w:rsidP="001C33A1">
            <w:pPr>
              <w:spacing w:before="60" w:after="60"/>
              <w:rPr>
                <w:sz w:val="20"/>
                <w:szCs w:val="20"/>
              </w:rPr>
            </w:pPr>
            <w:r w:rsidRPr="000B3168">
              <w:rPr>
                <w:sz w:val="20"/>
                <w:szCs w:val="20"/>
              </w:rPr>
              <w:t>Открытие и ведение эскроу-счета</w:t>
            </w:r>
            <w:r w:rsidR="001E0E57" w:rsidRPr="000B3168">
              <w:rPr>
                <w:sz w:val="20"/>
                <w:szCs w:val="20"/>
              </w:rPr>
              <w:t xml:space="preserve"> ***</w:t>
            </w:r>
            <w:r w:rsidR="000F6908" w:rsidRPr="000B3168">
              <w:rPr>
                <w:i/>
                <w:color w:val="2E74B5" w:themeColor="accent1" w:themeShade="BF"/>
                <w:sz w:val="20"/>
                <w:szCs w:val="20"/>
              </w:rPr>
              <w:t xml:space="preserve"> Строка 1.3 дополнена согласно решению Совета директоров от 19.01.2026 г (протокол №1)</w:t>
            </w:r>
          </w:p>
        </w:tc>
        <w:tc>
          <w:tcPr>
            <w:tcW w:w="2410" w:type="dxa"/>
            <w:tcBorders>
              <w:top w:val="single" w:sz="12" w:space="0" w:color="FFFFFF"/>
              <w:bottom w:val="single" w:sz="12" w:space="0" w:color="FFFFFF"/>
            </w:tcBorders>
          </w:tcPr>
          <w:p w14:paraId="3036F29A" w14:textId="77777777" w:rsidR="00570C9F" w:rsidRPr="000B3168" w:rsidRDefault="00570C9F" w:rsidP="001C33A1">
            <w:pPr>
              <w:spacing w:before="60" w:after="60"/>
              <w:jc w:val="right"/>
              <w:rPr>
                <w:sz w:val="20"/>
                <w:szCs w:val="20"/>
              </w:rPr>
            </w:pPr>
            <w:r w:rsidRPr="000B3168">
              <w:rPr>
                <w:sz w:val="20"/>
                <w:szCs w:val="20"/>
              </w:rPr>
              <w:t>не устанавливается</w:t>
            </w:r>
          </w:p>
        </w:tc>
        <w:tc>
          <w:tcPr>
            <w:tcW w:w="3173" w:type="dxa"/>
            <w:gridSpan w:val="2"/>
            <w:tcBorders>
              <w:top w:val="single" w:sz="12" w:space="0" w:color="FFFFFF"/>
              <w:bottom w:val="single" w:sz="12" w:space="0" w:color="FFFFFF"/>
            </w:tcBorders>
          </w:tcPr>
          <w:p w14:paraId="4705B8EA" w14:textId="77777777" w:rsidR="00570C9F" w:rsidRPr="000B3168" w:rsidRDefault="00570C9F" w:rsidP="001C33A1">
            <w:pPr>
              <w:spacing w:before="60" w:after="60"/>
              <w:jc w:val="right"/>
              <w:rPr>
                <w:sz w:val="20"/>
                <w:szCs w:val="20"/>
              </w:rPr>
            </w:pPr>
            <w:r w:rsidRPr="000B3168">
              <w:rPr>
                <w:sz w:val="20"/>
                <w:szCs w:val="20"/>
              </w:rPr>
              <w:t xml:space="preserve">1,0 % </w:t>
            </w:r>
            <w:r w:rsidRPr="000B3168">
              <w:rPr>
                <w:sz w:val="20"/>
                <w:szCs w:val="20"/>
              </w:rPr>
              <w:br/>
              <w:t>от суммы зачисления</w:t>
            </w:r>
          </w:p>
        </w:tc>
      </w:tr>
      <w:tr w:rsidR="00570C9F" w:rsidRPr="000B3168" w14:paraId="0CC02B3E" w14:textId="77777777" w:rsidTr="00FC018A">
        <w:trPr>
          <w:cantSplit/>
          <w:trHeight w:val="129"/>
        </w:trPr>
        <w:tc>
          <w:tcPr>
            <w:tcW w:w="625" w:type="dxa"/>
            <w:tcBorders>
              <w:top w:val="single" w:sz="12" w:space="0" w:color="FFFFFF"/>
              <w:bottom w:val="single" w:sz="12" w:space="0" w:color="FFFFFF"/>
            </w:tcBorders>
            <w:shd w:val="clear" w:color="auto" w:fill="9CC2E5"/>
          </w:tcPr>
          <w:p w14:paraId="5C5EF3BC" w14:textId="77777777" w:rsidR="00570C9F" w:rsidRPr="000B3168" w:rsidRDefault="00570C9F" w:rsidP="001C33A1">
            <w:pPr>
              <w:spacing w:before="60" w:after="60"/>
              <w:rPr>
                <w:sz w:val="20"/>
                <w:szCs w:val="20"/>
              </w:rPr>
            </w:pPr>
            <w:r w:rsidRPr="000B3168">
              <w:rPr>
                <w:sz w:val="20"/>
                <w:szCs w:val="20"/>
              </w:rPr>
              <w:t>1.4.</w:t>
            </w:r>
          </w:p>
        </w:tc>
        <w:tc>
          <w:tcPr>
            <w:tcW w:w="3006" w:type="dxa"/>
            <w:tcBorders>
              <w:top w:val="single" w:sz="12" w:space="0" w:color="FFFFFF"/>
              <w:bottom w:val="single" w:sz="12" w:space="0" w:color="FFFFFF"/>
            </w:tcBorders>
            <w:shd w:val="clear" w:color="auto" w:fill="D9D9D9"/>
          </w:tcPr>
          <w:p w14:paraId="41B966FD" w14:textId="2656A1D6" w:rsidR="00570C9F" w:rsidRPr="000B3168" w:rsidRDefault="00570C9F" w:rsidP="000F6908">
            <w:pPr>
              <w:spacing w:before="60" w:after="60"/>
              <w:rPr>
                <w:sz w:val="20"/>
                <w:szCs w:val="20"/>
              </w:rPr>
            </w:pPr>
            <w:r w:rsidRPr="000B3168">
              <w:rPr>
                <w:sz w:val="20"/>
                <w:szCs w:val="20"/>
              </w:rPr>
              <w:t xml:space="preserve">Закрытие текущего счета </w:t>
            </w:r>
            <w:r w:rsidR="001E0E57" w:rsidRPr="000B3168">
              <w:rPr>
                <w:sz w:val="20"/>
                <w:szCs w:val="20"/>
              </w:rPr>
              <w:t>***</w:t>
            </w:r>
            <w:r w:rsidR="000F6908" w:rsidRPr="000B3168">
              <w:rPr>
                <w:sz w:val="20"/>
                <w:szCs w:val="20"/>
              </w:rPr>
              <w:t xml:space="preserve"> </w:t>
            </w:r>
            <w:r w:rsidR="000F6908" w:rsidRPr="000B3168">
              <w:rPr>
                <w:i/>
                <w:color w:val="2E74B5" w:themeColor="accent1" w:themeShade="BF"/>
                <w:sz w:val="20"/>
                <w:szCs w:val="20"/>
              </w:rPr>
              <w:t>Строка 1.4 дополнена согласно решению Совета директоров от 19.01.2026 г (протокол №1)</w:t>
            </w:r>
          </w:p>
        </w:tc>
        <w:tc>
          <w:tcPr>
            <w:tcW w:w="2410" w:type="dxa"/>
            <w:tcBorders>
              <w:top w:val="single" w:sz="12" w:space="0" w:color="FFFFFF"/>
              <w:bottom w:val="single" w:sz="12" w:space="0" w:color="FFFFFF"/>
            </w:tcBorders>
            <w:shd w:val="clear" w:color="auto" w:fill="D9D9D9"/>
          </w:tcPr>
          <w:p w14:paraId="00B0BCC6" w14:textId="77777777" w:rsidR="00570C9F" w:rsidRPr="000B3168" w:rsidRDefault="00570C9F" w:rsidP="001C33A1">
            <w:pPr>
              <w:spacing w:before="60" w:after="60"/>
              <w:jc w:val="right"/>
              <w:rPr>
                <w:sz w:val="20"/>
                <w:szCs w:val="20"/>
              </w:rPr>
            </w:pPr>
            <w:r w:rsidRPr="000B3168">
              <w:rPr>
                <w:sz w:val="20"/>
                <w:szCs w:val="20"/>
              </w:rPr>
              <w:t>не устанавливается</w:t>
            </w:r>
          </w:p>
        </w:tc>
        <w:tc>
          <w:tcPr>
            <w:tcW w:w="3173" w:type="dxa"/>
            <w:gridSpan w:val="2"/>
            <w:tcBorders>
              <w:top w:val="single" w:sz="12" w:space="0" w:color="FFFFFF"/>
              <w:bottom w:val="single" w:sz="12" w:space="0" w:color="FFFFFF"/>
            </w:tcBorders>
            <w:shd w:val="clear" w:color="auto" w:fill="D9D9D9"/>
          </w:tcPr>
          <w:p w14:paraId="1746A8A3" w14:textId="77777777" w:rsidR="00570C9F" w:rsidRPr="000B3168" w:rsidRDefault="00570C9F" w:rsidP="001C33A1">
            <w:pPr>
              <w:spacing w:before="60" w:after="60"/>
              <w:jc w:val="right"/>
              <w:rPr>
                <w:sz w:val="20"/>
                <w:szCs w:val="20"/>
              </w:rPr>
            </w:pPr>
            <w:r w:rsidRPr="000B3168">
              <w:rPr>
                <w:sz w:val="20"/>
                <w:szCs w:val="20"/>
              </w:rPr>
              <w:t>2 000</w:t>
            </w:r>
          </w:p>
        </w:tc>
      </w:tr>
      <w:tr w:rsidR="00570C9F" w:rsidRPr="000B3168" w14:paraId="1AF67435" w14:textId="77777777" w:rsidTr="00FC018A">
        <w:trPr>
          <w:cantSplit/>
          <w:trHeight w:val="129"/>
        </w:trPr>
        <w:tc>
          <w:tcPr>
            <w:tcW w:w="625" w:type="dxa"/>
            <w:tcBorders>
              <w:top w:val="single" w:sz="12" w:space="0" w:color="FFFFFF"/>
            </w:tcBorders>
            <w:shd w:val="clear" w:color="auto" w:fill="F4B083"/>
          </w:tcPr>
          <w:p w14:paraId="4347A714" w14:textId="77777777" w:rsidR="00570C9F" w:rsidRPr="000B3168" w:rsidRDefault="00570C9F" w:rsidP="001C33A1">
            <w:pPr>
              <w:spacing w:before="60" w:after="60"/>
              <w:rPr>
                <w:b/>
                <w:sz w:val="20"/>
                <w:szCs w:val="20"/>
              </w:rPr>
            </w:pPr>
            <w:r w:rsidRPr="000B3168">
              <w:rPr>
                <w:b/>
                <w:sz w:val="20"/>
                <w:szCs w:val="20"/>
              </w:rPr>
              <w:t>2.</w:t>
            </w:r>
          </w:p>
        </w:tc>
        <w:tc>
          <w:tcPr>
            <w:tcW w:w="8589" w:type="dxa"/>
            <w:gridSpan w:val="4"/>
            <w:tcBorders>
              <w:top w:val="single" w:sz="12" w:space="0" w:color="FFFFFF"/>
            </w:tcBorders>
            <w:shd w:val="clear" w:color="auto" w:fill="F4B083"/>
          </w:tcPr>
          <w:p w14:paraId="2EE17947" w14:textId="77777777" w:rsidR="00570C9F" w:rsidRPr="000B3168" w:rsidRDefault="00570C9F" w:rsidP="001C33A1">
            <w:pPr>
              <w:spacing w:before="60" w:after="60"/>
              <w:jc w:val="both"/>
              <w:rPr>
                <w:b/>
                <w:strike/>
                <w:sz w:val="20"/>
                <w:szCs w:val="20"/>
              </w:rPr>
            </w:pPr>
            <w:r w:rsidRPr="000B3168">
              <w:rPr>
                <w:b/>
                <w:sz w:val="20"/>
                <w:szCs w:val="20"/>
              </w:rPr>
              <w:t>Переводные операции</w:t>
            </w:r>
          </w:p>
        </w:tc>
      </w:tr>
      <w:tr w:rsidR="00570C9F" w:rsidRPr="000B3168" w14:paraId="507E3DB7" w14:textId="77777777" w:rsidTr="00FC018A">
        <w:trPr>
          <w:cantSplit/>
          <w:trHeight w:val="1735"/>
        </w:trPr>
        <w:tc>
          <w:tcPr>
            <w:tcW w:w="625" w:type="dxa"/>
            <w:shd w:val="clear" w:color="auto" w:fill="9CC2E5"/>
          </w:tcPr>
          <w:p w14:paraId="7BD4DFCE" w14:textId="77777777" w:rsidR="00570C9F" w:rsidRPr="000B3168" w:rsidRDefault="00570C9F" w:rsidP="001C33A1">
            <w:pPr>
              <w:spacing w:before="60" w:after="60"/>
              <w:rPr>
                <w:sz w:val="20"/>
                <w:szCs w:val="20"/>
              </w:rPr>
            </w:pPr>
            <w:r w:rsidRPr="000B3168">
              <w:rPr>
                <w:sz w:val="20"/>
                <w:szCs w:val="20"/>
              </w:rPr>
              <w:t>2.1.</w:t>
            </w:r>
          </w:p>
        </w:tc>
        <w:tc>
          <w:tcPr>
            <w:tcW w:w="3006" w:type="dxa"/>
          </w:tcPr>
          <w:p w14:paraId="083FC894" w14:textId="4DB3452F" w:rsidR="00570C9F" w:rsidRPr="000B3168" w:rsidRDefault="00570C9F" w:rsidP="001C33A1">
            <w:pPr>
              <w:spacing w:before="60" w:after="60"/>
              <w:rPr>
                <w:sz w:val="20"/>
                <w:szCs w:val="20"/>
              </w:rPr>
            </w:pPr>
            <w:r w:rsidRPr="000B3168">
              <w:rPr>
                <w:sz w:val="20"/>
                <w:szCs w:val="20"/>
              </w:rPr>
              <w:t>Внешний перевод</w:t>
            </w:r>
            <w:r w:rsidR="001E0E57" w:rsidRPr="000B3168">
              <w:rPr>
                <w:sz w:val="20"/>
                <w:szCs w:val="20"/>
              </w:rPr>
              <w:t xml:space="preserve"> ***</w:t>
            </w:r>
            <w:r w:rsidR="000F6908" w:rsidRPr="000B3168">
              <w:rPr>
                <w:i/>
                <w:color w:val="2E74B5" w:themeColor="accent1" w:themeShade="BF"/>
                <w:sz w:val="20"/>
                <w:szCs w:val="20"/>
              </w:rPr>
              <w:t xml:space="preserve"> Строка 2.1 дополнена согласно решению Совета директоров от 19.01.2026 г (протокол №1)</w:t>
            </w:r>
          </w:p>
          <w:p w14:paraId="309AD7C6" w14:textId="77777777" w:rsidR="00DD4AE6" w:rsidRPr="000B3168" w:rsidRDefault="00DD4AE6" w:rsidP="001C33A1">
            <w:pPr>
              <w:spacing w:before="60" w:after="60"/>
              <w:rPr>
                <w:sz w:val="20"/>
                <w:szCs w:val="20"/>
              </w:rPr>
            </w:pPr>
          </w:p>
        </w:tc>
        <w:tc>
          <w:tcPr>
            <w:tcW w:w="2410" w:type="dxa"/>
          </w:tcPr>
          <w:p w14:paraId="3F549D2C" w14:textId="77777777" w:rsidR="00570C9F" w:rsidRPr="000B3168" w:rsidRDefault="00570C9F" w:rsidP="001C33A1">
            <w:pPr>
              <w:spacing w:before="60" w:after="60"/>
              <w:jc w:val="right"/>
              <w:rPr>
                <w:sz w:val="20"/>
                <w:szCs w:val="20"/>
              </w:rPr>
            </w:pPr>
            <w:r w:rsidRPr="000B3168">
              <w:rPr>
                <w:sz w:val="20"/>
                <w:szCs w:val="20"/>
              </w:rPr>
              <w:t>не устанавливается</w:t>
            </w:r>
          </w:p>
        </w:tc>
        <w:tc>
          <w:tcPr>
            <w:tcW w:w="3173" w:type="dxa"/>
            <w:gridSpan w:val="2"/>
          </w:tcPr>
          <w:p w14:paraId="266BCEC3" w14:textId="6EB2D4C7" w:rsidR="00DD4AE6" w:rsidRPr="000B3168" w:rsidRDefault="000673DE" w:rsidP="00DD4AE6">
            <w:pPr>
              <w:spacing w:before="60" w:after="60"/>
              <w:jc w:val="right"/>
              <w:rPr>
                <w:sz w:val="20"/>
                <w:szCs w:val="20"/>
              </w:rPr>
            </w:pPr>
            <w:r w:rsidRPr="000B3168">
              <w:rPr>
                <w:sz w:val="20"/>
                <w:szCs w:val="20"/>
                <w:lang w:val="kk-KZ"/>
              </w:rPr>
              <w:t>10</w:t>
            </w:r>
            <w:r w:rsidR="00DD4AE6" w:rsidRPr="000B3168">
              <w:rPr>
                <w:sz w:val="20"/>
                <w:szCs w:val="20"/>
              </w:rPr>
              <w:t xml:space="preserve">% </w:t>
            </w:r>
          </w:p>
          <w:p w14:paraId="00C81A66" w14:textId="77777777" w:rsidR="00DD4AE6" w:rsidRPr="000B3168" w:rsidRDefault="00DD4AE6" w:rsidP="00DD4AE6">
            <w:pPr>
              <w:spacing w:before="60" w:after="60"/>
              <w:jc w:val="right"/>
              <w:rPr>
                <w:sz w:val="20"/>
                <w:szCs w:val="20"/>
              </w:rPr>
            </w:pPr>
            <w:r w:rsidRPr="000B3168">
              <w:rPr>
                <w:sz w:val="20"/>
                <w:szCs w:val="20"/>
              </w:rPr>
              <w:t xml:space="preserve">от суммы перевода </w:t>
            </w:r>
          </w:p>
          <w:p w14:paraId="735B29EB" w14:textId="77777777" w:rsidR="007139A2" w:rsidRPr="000B3168" w:rsidRDefault="007139A2" w:rsidP="007139A2">
            <w:pPr>
              <w:spacing w:before="60" w:after="60"/>
              <w:jc w:val="right"/>
              <w:rPr>
                <w:i/>
                <w:color w:val="2E74B5" w:themeColor="accent1" w:themeShade="BF"/>
                <w:sz w:val="20"/>
                <w:szCs w:val="20"/>
              </w:rPr>
            </w:pPr>
            <w:r w:rsidRPr="000B3168">
              <w:rPr>
                <w:i/>
                <w:color w:val="2E74B5" w:themeColor="accent1" w:themeShade="BF"/>
                <w:sz w:val="20"/>
                <w:szCs w:val="20"/>
              </w:rPr>
              <w:t xml:space="preserve">(Строка 2.1. изменена согласно решению СД от 13.11.2025г. (протокол №16), от 04.09.2026г. (протокол №17)) </w:t>
            </w:r>
          </w:p>
          <w:p w14:paraId="28BF5DCD" w14:textId="770BF938" w:rsidR="00570C9F" w:rsidRPr="000B3168" w:rsidRDefault="00DD4AE6" w:rsidP="00DD4AE6">
            <w:pPr>
              <w:spacing w:before="60" w:after="60"/>
              <w:jc w:val="right"/>
              <w:rPr>
                <w:sz w:val="20"/>
                <w:szCs w:val="20"/>
              </w:rPr>
            </w:pPr>
            <w:r w:rsidRPr="000B3168">
              <w:rPr>
                <w:sz w:val="20"/>
                <w:szCs w:val="20"/>
              </w:rPr>
              <w:t xml:space="preserve"> </w:t>
            </w:r>
          </w:p>
        </w:tc>
      </w:tr>
      <w:tr w:rsidR="0038436D" w:rsidRPr="000B3168" w14:paraId="0C2BC413" w14:textId="77777777" w:rsidTr="00FC018A">
        <w:trPr>
          <w:cantSplit/>
          <w:trHeight w:val="316"/>
        </w:trPr>
        <w:tc>
          <w:tcPr>
            <w:tcW w:w="625" w:type="dxa"/>
            <w:shd w:val="clear" w:color="auto" w:fill="9CC2E5"/>
          </w:tcPr>
          <w:p w14:paraId="161270D2" w14:textId="77777777" w:rsidR="0038436D" w:rsidRPr="000B3168" w:rsidRDefault="0038436D" w:rsidP="0038436D">
            <w:pPr>
              <w:spacing w:before="60" w:after="60"/>
              <w:rPr>
                <w:sz w:val="20"/>
                <w:szCs w:val="20"/>
              </w:rPr>
            </w:pPr>
            <w:r w:rsidRPr="000B3168">
              <w:rPr>
                <w:sz w:val="20"/>
                <w:szCs w:val="20"/>
              </w:rPr>
              <w:t>2.2.</w:t>
            </w:r>
          </w:p>
        </w:tc>
        <w:tc>
          <w:tcPr>
            <w:tcW w:w="8589" w:type="dxa"/>
            <w:gridSpan w:val="4"/>
          </w:tcPr>
          <w:p w14:paraId="5C7EEBDF" w14:textId="22DC56F5" w:rsidR="0038436D" w:rsidRPr="000B3168" w:rsidRDefault="0038436D" w:rsidP="0038436D">
            <w:pPr>
              <w:spacing w:before="60" w:after="60"/>
              <w:rPr>
                <w:sz w:val="20"/>
                <w:szCs w:val="20"/>
              </w:rPr>
            </w:pPr>
            <w:r w:rsidRPr="000B3168">
              <w:rPr>
                <w:i/>
                <w:color w:val="2E74B5" w:themeColor="accent1" w:themeShade="BF"/>
                <w:sz w:val="20"/>
                <w:szCs w:val="20"/>
              </w:rPr>
              <w:t>Строка 2.2 исключена согласно решению СД от 22.05.18 г (протокол №5)</w:t>
            </w:r>
          </w:p>
        </w:tc>
      </w:tr>
      <w:tr w:rsidR="0038436D" w:rsidRPr="000B3168" w14:paraId="02071FAC" w14:textId="77777777" w:rsidTr="00FC018A">
        <w:trPr>
          <w:cantSplit/>
          <w:trHeight w:val="926"/>
        </w:trPr>
        <w:tc>
          <w:tcPr>
            <w:tcW w:w="625" w:type="dxa"/>
            <w:shd w:val="clear" w:color="auto" w:fill="9CC2E5"/>
          </w:tcPr>
          <w:p w14:paraId="060DBC43" w14:textId="77777777" w:rsidR="0038436D" w:rsidRPr="000B3168" w:rsidRDefault="0038436D" w:rsidP="0038436D">
            <w:pPr>
              <w:spacing w:before="60" w:after="60"/>
              <w:rPr>
                <w:strike/>
                <w:sz w:val="20"/>
                <w:szCs w:val="20"/>
              </w:rPr>
            </w:pPr>
            <w:r w:rsidRPr="000B3168">
              <w:rPr>
                <w:sz w:val="20"/>
                <w:szCs w:val="20"/>
              </w:rPr>
              <w:lastRenderedPageBreak/>
              <w:t>2.3.</w:t>
            </w:r>
          </w:p>
        </w:tc>
        <w:tc>
          <w:tcPr>
            <w:tcW w:w="3006" w:type="dxa"/>
            <w:shd w:val="clear" w:color="auto" w:fill="D9D9D9"/>
          </w:tcPr>
          <w:p w14:paraId="57FC0206" w14:textId="35F11F90" w:rsidR="0038436D" w:rsidRPr="000B3168" w:rsidRDefault="0038436D" w:rsidP="000F6908">
            <w:pPr>
              <w:spacing w:before="60" w:after="60"/>
              <w:rPr>
                <w:strike/>
                <w:sz w:val="20"/>
                <w:szCs w:val="20"/>
              </w:rPr>
            </w:pPr>
            <w:r w:rsidRPr="000B3168">
              <w:rPr>
                <w:sz w:val="20"/>
                <w:szCs w:val="20"/>
              </w:rPr>
              <w:t xml:space="preserve">Внутрибанковский перевод </w:t>
            </w:r>
            <w:r w:rsidR="001E0E57" w:rsidRPr="000B3168">
              <w:rPr>
                <w:sz w:val="20"/>
                <w:szCs w:val="20"/>
              </w:rPr>
              <w:t>***</w:t>
            </w:r>
            <w:r w:rsidR="000F6908" w:rsidRPr="000B3168">
              <w:rPr>
                <w:i/>
                <w:color w:val="2E74B5" w:themeColor="accent1" w:themeShade="BF"/>
                <w:sz w:val="20"/>
                <w:szCs w:val="20"/>
              </w:rPr>
              <w:t xml:space="preserve"> Строка 2.3 дополнена согласно решению Совета директоров от 19.01.2026 г (протокол №1)</w:t>
            </w:r>
          </w:p>
        </w:tc>
        <w:tc>
          <w:tcPr>
            <w:tcW w:w="2410" w:type="dxa"/>
            <w:shd w:val="clear" w:color="auto" w:fill="D9D9D9"/>
          </w:tcPr>
          <w:p w14:paraId="79E6760B" w14:textId="77777777" w:rsidR="0038436D" w:rsidRPr="000B3168" w:rsidRDefault="0038436D" w:rsidP="0038436D">
            <w:pPr>
              <w:spacing w:before="60" w:after="60"/>
              <w:jc w:val="right"/>
              <w:rPr>
                <w:strike/>
                <w:sz w:val="20"/>
                <w:szCs w:val="20"/>
              </w:rPr>
            </w:pPr>
            <w:r w:rsidRPr="000B3168">
              <w:rPr>
                <w:sz w:val="20"/>
                <w:szCs w:val="20"/>
              </w:rPr>
              <w:t>не устанавливается</w:t>
            </w:r>
          </w:p>
        </w:tc>
        <w:tc>
          <w:tcPr>
            <w:tcW w:w="3173" w:type="dxa"/>
            <w:gridSpan w:val="2"/>
            <w:shd w:val="clear" w:color="auto" w:fill="D9D9D9"/>
          </w:tcPr>
          <w:p w14:paraId="194B8A58" w14:textId="77777777" w:rsidR="0038436D" w:rsidRPr="000B3168" w:rsidRDefault="0038436D" w:rsidP="0038436D">
            <w:pPr>
              <w:spacing w:before="60" w:after="60"/>
              <w:jc w:val="right"/>
              <w:rPr>
                <w:strike/>
                <w:sz w:val="20"/>
                <w:szCs w:val="20"/>
              </w:rPr>
            </w:pPr>
            <w:r w:rsidRPr="000B3168">
              <w:rPr>
                <w:sz w:val="20"/>
                <w:szCs w:val="20"/>
              </w:rPr>
              <w:t>1 000</w:t>
            </w:r>
          </w:p>
        </w:tc>
      </w:tr>
      <w:tr w:rsidR="0038436D" w:rsidRPr="000B3168" w14:paraId="45982D3B" w14:textId="77777777" w:rsidTr="00FC018A">
        <w:trPr>
          <w:cantSplit/>
          <w:trHeight w:val="1607"/>
        </w:trPr>
        <w:tc>
          <w:tcPr>
            <w:tcW w:w="625" w:type="dxa"/>
            <w:shd w:val="clear" w:color="auto" w:fill="9CC2E5"/>
          </w:tcPr>
          <w:p w14:paraId="6656CAD2" w14:textId="77777777" w:rsidR="0038436D" w:rsidRPr="000B3168" w:rsidRDefault="0038436D" w:rsidP="0038436D">
            <w:pPr>
              <w:spacing w:before="60" w:after="60"/>
              <w:rPr>
                <w:sz w:val="20"/>
                <w:szCs w:val="20"/>
              </w:rPr>
            </w:pPr>
            <w:r w:rsidRPr="000B3168">
              <w:rPr>
                <w:sz w:val="20"/>
                <w:szCs w:val="20"/>
              </w:rPr>
              <w:t>2.4.</w:t>
            </w:r>
          </w:p>
        </w:tc>
        <w:tc>
          <w:tcPr>
            <w:tcW w:w="3006" w:type="dxa"/>
          </w:tcPr>
          <w:p w14:paraId="2AAFC31E" w14:textId="2215BB2D" w:rsidR="0038436D" w:rsidRPr="000B3168" w:rsidRDefault="0038436D" w:rsidP="000F6908">
            <w:pPr>
              <w:spacing w:before="60" w:after="60"/>
              <w:rPr>
                <w:sz w:val="20"/>
                <w:szCs w:val="20"/>
              </w:rPr>
            </w:pPr>
            <w:r w:rsidRPr="000B3168">
              <w:rPr>
                <w:sz w:val="20"/>
                <w:szCs w:val="20"/>
              </w:rPr>
              <w:t>Отзыв платежного поручения по инициативе клиента до исполнения указания Банком (аннулирование платежа)</w:t>
            </w:r>
            <w:r w:rsidR="001E0E57" w:rsidRPr="000B3168">
              <w:rPr>
                <w:sz w:val="20"/>
                <w:szCs w:val="20"/>
              </w:rPr>
              <w:t xml:space="preserve"> ***</w:t>
            </w:r>
            <w:r w:rsidR="000F6908" w:rsidRPr="000B3168">
              <w:rPr>
                <w:i/>
                <w:color w:val="2E74B5" w:themeColor="accent1" w:themeShade="BF"/>
                <w:sz w:val="20"/>
                <w:szCs w:val="20"/>
              </w:rPr>
              <w:t xml:space="preserve"> Строка 2.4 дополнена согласно решению Совета директоров от 19.01.2026 г (протокол №1)</w:t>
            </w:r>
          </w:p>
        </w:tc>
        <w:tc>
          <w:tcPr>
            <w:tcW w:w="2410" w:type="dxa"/>
          </w:tcPr>
          <w:p w14:paraId="33DD24CD" w14:textId="77777777" w:rsidR="0038436D" w:rsidRPr="000B3168" w:rsidRDefault="0038436D" w:rsidP="0038436D">
            <w:pPr>
              <w:spacing w:before="60" w:after="60"/>
              <w:jc w:val="right"/>
              <w:rPr>
                <w:sz w:val="20"/>
                <w:szCs w:val="20"/>
              </w:rPr>
            </w:pPr>
            <w:r w:rsidRPr="000B3168">
              <w:rPr>
                <w:sz w:val="20"/>
                <w:szCs w:val="20"/>
              </w:rPr>
              <w:t>не устанавливается</w:t>
            </w:r>
          </w:p>
        </w:tc>
        <w:tc>
          <w:tcPr>
            <w:tcW w:w="3173" w:type="dxa"/>
            <w:gridSpan w:val="2"/>
          </w:tcPr>
          <w:p w14:paraId="45D98A37" w14:textId="77777777" w:rsidR="0038436D" w:rsidRPr="000B3168" w:rsidRDefault="0038436D" w:rsidP="0038436D">
            <w:pPr>
              <w:spacing w:before="60" w:after="60"/>
              <w:jc w:val="right"/>
              <w:rPr>
                <w:sz w:val="20"/>
                <w:szCs w:val="20"/>
              </w:rPr>
            </w:pPr>
            <w:r w:rsidRPr="000B3168">
              <w:rPr>
                <w:sz w:val="20"/>
                <w:szCs w:val="20"/>
              </w:rPr>
              <w:t>2 000</w:t>
            </w:r>
          </w:p>
        </w:tc>
      </w:tr>
      <w:tr w:rsidR="0038436D" w:rsidRPr="000B3168" w14:paraId="7553CAB5" w14:textId="77777777" w:rsidTr="00FC018A">
        <w:trPr>
          <w:cantSplit/>
          <w:trHeight w:val="467"/>
        </w:trPr>
        <w:tc>
          <w:tcPr>
            <w:tcW w:w="625" w:type="dxa"/>
            <w:tcBorders>
              <w:top w:val="single" w:sz="12" w:space="0" w:color="FFFFFF"/>
            </w:tcBorders>
            <w:shd w:val="clear" w:color="auto" w:fill="F4B083"/>
          </w:tcPr>
          <w:p w14:paraId="7A0C14AF" w14:textId="77777777" w:rsidR="0038436D" w:rsidRPr="000B3168" w:rsidRDefault="0038436D" w:rsidP="0038436D">
            <w:pPr>
              <w:spacing w:before="60" w:after="60"/>
              <w:rPr>
                <w:b/>
                <w:sz w:val="20"/>
                <w:szCs w:val="20"/>
              </w:rPr>
            </w:pPr>
            <w:r w:rsidRPr="000B3168">
              <w:rPr>
                <w:b/>
                <w:sz w:val="20"/>
                <w:szCs w:val="20"/>
              </w:rPr>
              <w:t>3.</w:t>
            </w:r>
          </w:p>
        </w:tc>
        <w:tc>
          <w:tcPr>
            <w:tcW w:w="8589" w:type="dxa"/>
            <w:gridSpan w:val="4"/>
            <w:tcBorders>
              <w:top w:val="single" w:sz="12" w:space="0" w:color="FFFFFF"/>
            </w:tcBorders>
            <w:shd w:val="clear" w:color="auto" w:fill="F4B083"/>
          </w:tcPr>
          <w:p w14:paraId="3C827F20" w14:textId="77777777" w:rsidR="0038436D" w:rsidRPr="000B3168" w:rsidRDefault="0038436D" w:rsidP="0038436D">
            <w:pPr>
              <w:spacing w:before="60" w:after="60"/>
              <w:jc w:val="both"/>
              <w:rPr>
                <w:b/>
                <w:sz w:val="20"/>
                <w:szCs w:val="20"/>
              </w:rPr>
            </w:pPr>
            <w:r w:rsidRPr="000B3168">
              <w:rPr>
                <w:b/>
                <w:sz w:val="20"/>
                <w:szCs w:val="20"/>
              </w:rPr>
              <w:t xml:space="preserve">Кассовые операции </w:t>
            </w:r>
          </w:p>
        </w:tc>
      </w:tr>
      <w:tr w:rsidR="0038436D" w:rsidRPr="000B3168" w14:paraId="1A23D081" w14:textId="77777777" w:rsidTr="00FC018A">
        <w:trPr>
          <w:cantSplit/>
          <w:trHeight w:val="689"/>
        </w:trPr>
        <w:tc>
          <w:tcPr>
            <w:tcW w:w="625" w:type="dxa"/>
            <w:shd w:val="clear" w:color="auto" w:fill="9CC2E5"/>
          </w:tcPr>
          <w:p w14:paraId="2A948B06" w14:textId="77777777" w:rsidR="0038436D" w:rsidRPr="000B3168" w:rsidRDefault="0038436D" w:rsidP="0038436D">
            <w:pPr>
              <w:spacing w:before="60" w:after="60"/>
              <w:rPr>
                <w:sz w:val="20"/>
                <w:szCs w:val="20"/>
              </w:rPr>
            </w:pPr>
            <w:r w:rsidRPr="000B3168">
              <w:rPr>
                <w:sz w:val="20"/>
                <w:szCs w:val="20"/>
              </w:rPr>
              <w:t>3.1.</w:t>
            </w:r>
          </w:p>
        </w:tc>
        <w:tc>
          <w:tcPr>
            <w:tcW w:w="3006" w:type="dxa"/>
            <w:shd w:val="clear" w:color="auto" w:fill="D9D9D9"/>
          </w:tcPr>
          <w:p w14:paraId="1FA63608" w14:textId="1B717559" w:rsidR="0038436D" w:rsidRPr="000B3168" w:rsidRDefault="0038436D" w:rsidP="000F6908">
            <w:pPr>
              <w:spacing w:before="60" w:after="60"/>
              <w:rPr>
                <w:sz w:val="20"/>
                <w:szCs w:val="20"/>
              </w:rPr>
            </w:pPr>
            <w:r w:rsidRPr="000B3168">
              <w:rPr>
                <w:sz w:val="20"/>
                <w:szCs w:val="20"/>
              </w:rPr>
              <w:t xml:space="preserve">Выдача наличных денег </w:t>
            </w:r>
            <w:r w:rsidR="001E0E57" w:rsidRPr="000B3168">
              <w:rPr>
                <w:sz w:val="20"/>
                <w:szCs w:val="20"/>
              </w:rPr>
              <w:t>***</w:t>
            </w:r>
            <w:r w:rsidR="000F6908" w:rsidRPr="000B3168">
              <w:rPr>
                <w:i/>
                <w:color w:val="2E74B5" w:themeColor="accent1" w:themeShade="BF"/>
                <w:sz w:val="20"/>
                <w:szCs w:val="20"/>
              </w:rPr>
              <w:t xml:space="preserve"> Строка 3.1 дополнена согласно решению Совета директоров от 19.01.2026 г (протокол №1)</w:t>
            </w:r>
          </w:p>
        </w:tc>
        <w:tc>
          <w:tcPr>
            <w:tcW w:w="2410" w:type="dxa"/>
            <w:shd w:val="clear" w:color="auto" w:fill="D9D9D9"/>
          </w:tcPr>
          <w:p w14:paraId="46738402" w14:textId="77777777" w:rsidR="0038436D" w:rsidRPr="000B3168" w:rsidRDefault="0038436D" w:rsidP="0038436D">
            <w:pPr>
              <w:spacing w:before="60" w:after="60"/>
              <w:jc w:val="right"/>
              <w:rPr>
                <w:sz w:val="20"/>
                <w:szCs w:val="20"/>
              </w:rPr>
            </w:pPr>
            <w:r w:rsidRPr="000B3168">
              <w:rPr>
                <w:sz w:val="20"/>
                <w:szCs w:val="20"/>
              </w:rPr>
              <w:t>не устанавливается</w:t>
            </w:r>
          </w:p>
        </w:tc>
        <w:tc>
          <w:tcPr>
            <w:tcW w:w="3173" w:type="dxa"/>
            <w:gridSpan w:val="2"/>
            <w:shd w:val="clear" w:color="auto" w:fill="D9D9D9"/>
          </w:tcPr>
          <w:p w14:paraId="589C15EB" w14:textId="2E9F7B98" w:rsidR="0038436D" w:rsidRPr="000B3168" w:rsidRDefault="00DD4AE6" w:rsidP="0038436D">
            <w:pPr>
              <w:spacing w:before="60" w:after="60"/>
              <w:jc w:val="right"/>
              <w:rPr>
                <w:sz w:val="20"/>
                <w:szCs w:val="20"/>
              </w:rPr>
            </w:pPr>
            <w:r w:rsidRPr="000B3168">
              <w:rPr>
                <w:sz w:val="20"/>
                <w:szCs w:val="20"/>
              </w:rPr>
              <w:t>2</w:t>
            </w:r>
            <w:r w:rsidR="0038436D" w:rsidRPr="000B3168">
              <w:rPr>
                <w:sz w:val="20"/>
                <w:szCs w:val="20"/>
              </w:rPr>
              <w:t>%</w:t>
            </w:r>
          </w:p>
          <w:p w14:paraId="69A7B2B5" w14:textId="77777777" w:rsidR="0038436D" w:rsidRPr="000B3168" w:rsidRDefault="00DD4AE6" w:rsidP="0038436D">
            <w:pPr>
              <w:spacing w:before="60" w:after="60"/>
              <w:jc w:val="right"/>
              <w:rPr>
                <w:sz w:val="20"/>
                <w:szCs w:val="20"/>
              </w:rPr>
            </w:pPr>
            <w:r w:rsidRPr="000B3168">
              <w:rPr>
                <w:sz w:val="20"/>
                <w:szCs w:val="20"/>
              </w:rPr>
              <w:t>от суммы выданной наличности</w:t>
            </w:r>
          </w:p>
          <w:p w14:paraId="7701C65D" w14:textId="4D2ACF6D" w:rsidR="00DD4AE6" w:rsidRPr="000B3168" w:rsidRDefault="00DD4AE6" w:rsidP="0038436D">
            <w:pPr>
              <w:spacing w:before="60" w:after="60"/>
              <w:jc w:val="right"/>
              <w:rPr>
                <w:sz w:val="20"/>
                <w:szCs w:val="20"/>
              </w:rPr>
            </w:pPr>
            <w:r w:rsidRPr="000B3168">
              <w:rPr>
                <w:i/>
                <w:color w:val="2E74B5" w:themeColor="accent1" w:themeShade="BF"/>
                <w:sz w:val="20"/>
                <w:szCs w:val="20"/>
              </w:rPr>
              <w:t>(Строка 3.1. изменена согласно решению СД от 13.11.2025г. (протокол №16))</w:t>
            </w:r>
          </w:p>
        </w:tc>
      </w:tr>
      <w:tr w:rsidR="0038436D" w:rsidRPr="000B3168" w14:paraId="128A0D77" w14:textId="77777777" w:rsidTr="00FC018A">
        <w:trPr>
          <w:cantSplit/>
          <w:trHeight w:val="949"/>
        </w:trPr>
        <w:tc>
          <w:tcPr>
            <w:tcW w:w="625" w:type="dxa"/>
            <w:shd w:val="clear" w:color="auto" w:fill="9CC2E5"/>
          </w:tcPr>
          <w:p w14:paraId="6B029BEF" w14:textId="77777777" w:rsidR="0038436D" w:rsidRPr="000B3168" w:rsidRDefault="0038436D" w:rsidP="0038436D">
            <w:pPr>
              <w:spacing w:before="60" w:after="60"/>
              <w:rPr>
                <w:sz w:val="20"/>
                <w:szCs w:val="20"/>
              </w:rPr>
            </w:pPr>
            <w:r w:rsidRPr="000B3168">
              <w:rPr>
                <w:sz w:val="20"/>
                <w:szCs w:val="20"/>
              </w:rPr>
              <w:t>3.2.</w:t>
            </w:r>
          </w:p>
        </w:tc>
        <w:tc>
          <w:tcPr>
            <w:tcW w:w="3006" w:type="dxa"/>
          </w:tcPr>
          <w:p w14:paraId="5E250D11" w14:textId="33A96E74" w:rsidR="0038436D" w:rsidRPr="000B3168" w:rsidRDefault="0038436D" w:rsidP="000F6908">
            <w:pPr>
              <w:spacing w:before="60" w:after="60"/>
              <w:rPr>
                <w:sz w:val="20"/>
                <w:szCs w:val="20"/>
              </w:rPr>
            </w:pPr>
            <w:r w:rsidRPr="000B3168">
              <w:rPr>
                <w:sz w:val="20"/>
                <w:szCs w:val="20"/>
              </w:rPr>
              <w:t xml:space="preserve">Прием наличных денег </w:t>
            </w:r>
            <w:r w:rsidR="001E0E57" w:rsidRPr="000B3168">
              <w:rPr>
                <w:sz w:val="20"/>
                <w:szCs w:val="20"/>
              </w:rPr>
              <w:t>***</w:t>
            </w:r>
            <w:r w:rsidR="000F6908" w:rsidRPr="000B3168">
              <w:rPr>
                <w:i/>
                <w:color w:val="2E74B5" w:themeColor="accent1" w:themeShade="BF"/>
                <w:sz w:val="20"/>
                <w:szCs w:val="20"/>
              </w:rPr>
              <w:t xml:space="preserve"> Строка 3.2 дополнена согласно решению Совета директоров от 19.01.2026 г (протокол №1)</w:t>
            </w:r>
          </w:p>
        </w:tc>
        <w:tc>
          <w:tcPr>
            <w:tcW w:w="2410" w:type="dxa"/>
          </w:tcPr>
          <w:p w14:paraId="4E733F15" w14:textId="77777777" w:rsidR="0038436D" w:rsidRPr="000B3168" w:rsidRDefault="0038436D" w:rsidP="0038436D">
            <w:pPr>
              <w:spacing w:before="60" w:after="60"/>
              <w:jc w:val="right"/>
              <w:rPr>
                <w:sz w:val="20"/>
                <w:szCs w:val="20"/>
              </w:rPr>
            </w:pPr>
            <w:r w:rsidRPr="000B3168">
              <w:rPr>
                <w:sz w:val="20"/>
                <w:szCs w:val="20"/>
              </w:rPr>
              <w:t>не устанавливается</w:t>
            </w:r>
          </w:p>
        </w:tc>
        <w:tc>
          <w:tcPr>
            <w:tcW w:w="3173" w:type="dxa"/>
            <w:gridSpan w:val="2"/>
          </w:tcPr>
          <w:p w14:paraId="3647F6C6" w14:textId="77777777" w:rsidR="0038436D" w:rsidRPr="000B3168" w:rsidRDefault="0038436D" w:rsidP="0038436D">
            <w:pPr>
              <w:spacing w:before="60" w:after="60"/>
              <w:jc w:val="right"/>
              <w:rPr>
                <w:sz w:val="20"/>
                <w:szCs w:val="20"/>
              </w:rPr>
            </w:pPr>
            <w:r w:rsidRPr="000B3168">
              <w:rPr>
                <w:sz w:val="20"/>
                <w:szCs w:val="20"/>
              </w:rPr>
              <w:t xml:space="preserve">0,5% </w:t>
            </w:r>
          </w:p>
          <w:p w14:paraId="01D2E439" w14:textId="77777777" w:rsidR="0038436D" w:rsidRPr="000B3168" w:rsidRDefault="0038436D" w:rsidP="0038436D">
            <w:pPr>
              <w:spacing w:before="60" w:after="60"/>
              <w:jc w:val="right"/>
              <w:rPr>
                <w:sz w:val="20"/>
                <w:szCs w:val="20"/>
              </w:rPr>
            </w:pPr>
            <w:r w:rsidRPr="000B3168">
              <w:rPr>
                <w:sz w:val="20"/>
                <w:szCs w:val="20"/>
              </w:rPr>
              <w:t>от суммы зачисления</w:t>
            </w:r>
          </w:p>
        </w:tc>
      </w:tr>
      <w:tr w:rsidR="0038436D" w:rsidRPr="000B3168" w14:paraId="757C0A0A" w14:textId="77777777" w:rsidTr="00FC018A">
        <w:trPr>
          <w:cantSplit/>
          <w:trHeight w:val="316"/>
        </w:trPr>
        <w:tc>
          <w:tcPr>
            <w:tcW w:w="625" w:type="dxa"/>
            <w:tcBorders>
              <w:top w:val="single" w:sz="12" w:space="0" w:color="FFFFFF"/>
              <w:bottom w:val="single" w:sz="12" w:space="0" w:color="FFFFFF"/>
            </w:tcBorders>
            <w:shd w:val="clear" w:color="auto" w:fill="F4B083"/>
          </w:tcPr>
          <w:p w14:paraId="55334EE5" w14:textId="77777777" w:rsidR="0038436D" w:rsidRPr="000B3168" w:rsidRDefault="0038436D" w:rsidP="0038436D">
            <w:pPr>
              <w:spacing w:before="60" w:after="60"/>
              <w:rPr>
                <w:b/>
                <w:sz w:val="20"/>
                <w:szCs w:val="20"/>
              </w:rPr>
            </w:pPr>
            <w:r w:rsidRPr="000B3168">
              <w:rPr>
                <w:b/>
                <w:sz w:val="20"/>
                <w:szCs w:val="20"/>
              </w:rPr>
              <w:t>4.</w:t>
            </w:r>
          </w:p>
        </w:tc>
        <w:tc>
          <w:tcPr>
            <w:tcW w:w="8589" w:type="dxa"/>
            <w:gridSpan w:val="4"/>
            <w:tcBorders>
              <w:top w:val="single" w:sz="12" w:space="0" w:color="FFFFFF"/>
              <w:bottom w:val="single" w:sz="12" w:space="0" w:color="FFFFFF"/>
            </w:tcBorders>
            <w:shd w:val="clear" w:color="auto" w:fill="F4B083"/>
          </w:tcPr>
          <w:p w14:paraId="2C668EAB" w14:textId="77777777" w:rsidR="0038436D" w:rsidRPr="000B3168" w:rsidRDefault="0038436D" w:rsidP="0038436D">
            <w:pPr>
              <w:spacing w:before="60" w:after="60"/>
              <w:jc w:val="both"/>
              <w:rPr>
                <w:sz w:val="20"/>
                <w:szCs w:val="20"/>
              </w:rPr>
            </w:pPr>
            <w:r w:rsidRPr="000B3168">
              <w:rPr>
                <w:b/>
                <w:sz w:val="20"/>
                <w:szCs w:val="20"/>
              </w:rPr>
              <w:t>Справки / дубликаты</w:t>
            </w:r>
          </w:p>
        </w:tc>
      </w:tr>
      <w:tr w:rsidR="0038436D" w:rsidRPr="000B3168" w14:paraId="459A4C91" w14:textId="77777777" w:rsidTr="00FC018A">
        <w:trPr>
          <w:cantSplit/>
          <w:trHeight w:val="1052"/>
        </w:trPr>
        <w:tc>
          <w:tcPr>
            <w:tcW w:w="625" w:type="dxa"/>
            <w:tcBorders>
              <w:top w:val="single" w:sz="12" w:space="0" w:color="FFFFFF"/>
              <w:bottom w:val="single" w:sz="12" w:space="0" w:color="FFFFFF"/>
            </w:tcBorders>
            <w:shd w:val="clear" w:color="auto" w:fill="9CC2E5"/>
          </w:tcPr>
          <w:p w14:paraId="329A0C42" w14:textId="77777777" w:rsidR="0038436D" w:rsidRPr="000B3168" w:rsidRDefault="0038436D" w:rsidP="0038436D">
            <w:pPr>
              <w:spacing w:before="60" w:after="60"/>
              <w:rPr>
                <w:sz w:val="20"/>
                <w:szCs w:val="20"/>
              </w:rPr>
            </w:pPr>
            <w:r w:rsidRPr="000B3168">
              <w:rPr>
                <w:sz w:val="20"/>
                <w:szCs w:val="20"/>
              </w:rPr>
              <w:t>4.1.</w:t>
            </w:r>
          </w:p>
        </w:tc>
        <w:tc>
          <w:tcPr>
            <w:tcW w:w="3006" w:type="dxa"/>
            <w:tcBorders>
              <w:top w:val="single" w:sz="12" w:space="0" w:color="FFFFFF"/>
              <w:bottom w:val="single" w:sz="12" w:space="0" w:color="FFFFFF"/>
            </w:tcBorders>
            <w:shd w:val="clear" w:color="auto" w:fill="D9D9D9"/>
          </w:tcPr>
          <w:p w14:paraId="5AD505BC" w14:textId="77777777" w:rsidR="0038436D" w:rsidRPr="000B3168" w:rsidRDefault="0038436D" w:rsidP="0038436D">
            <w:pPr>
              <w:spacing w:before="60" w:after="60"/>
              <w:jc w:val="both"/>
              <w:rPr>
                <w:sz w:val="20"/>
                <w:szCs w:val="20"/>
              </w:rPr>
            </w:pPr>
            <w:r w:rsidRPr="000B3168">
              <w:rPr>
                <w:sz w:val="20"/>
                <w:szCs w:val="20"/>
              </w:rPr>
              <w:t>Выдача дубликата выписки о состоянии текущего счета и/или приложений к выписке о состоянии текущего счета***</w:t>
            </w:r>
          </w:p>
        </w:tc>
        <w:tc>
          <w:tcPr>
            <w:tcW w:w="2410" w:type="dxa"/>
            <w:tcBorders>
              <w:top w:val="single" w:sz="12" w:space="0" w:color="FFFFFF"/>
              <w:bottom w:val="single" w:sz="12" w:space="0" w:color="FFFFFF"/>
            </w:tcBorders>
            <w:shd w:val="clear" w:color="auto" w:fill="D9D9D9"/>
          </w:tcPr>
          <w:p w14:paraId="3949DB42" w14:textId="77777777" w:rsidR="0038436D" w:rsidRPr="000B3168" w:rsidRDefault="0038436D" w:rsidP="0038436D">
            <w:pPr>
              <w:tabs>
                <w:tab w:val="left" w:pos="615"/>
              </w:tabs>
              <w:spacing w:before="60" w:after="60"/>
              <w:jc w:val="center"/>
              <w:rPr>
                <w:sz w:val="20"/>
                <w:szCs w:val="20"/>
              </w:rPr>
            </w:pPr>
            <w:r w:rsidRPr="000B3168">
              <w:rPr>
                <w:sz w:val="20"/>
                <w:szCs w:val="20"/>
              </w:rPr>
              <w:t xml:space="preserve">            не устанавливается</w:t>
            </w:r>
          </w:p>
          <w:p w14:paraId="616D4446" w14:textId="77777777" w:rsidR="0038436D" w:rsidRPr="000B3168" w:rsidRDefault="0038436D" w:rsidP="0038436D">
            <w:pPr>
              <w:spacing w:before="60" w:after="60"/>
              <w:jc w:val="right"/>
              <w:rPr>
                <w:sz w:val="20"/>
                <w:szCs w:val="20"/>
              </w:rPr>
            </w:pPr>
          </w:p>
        </w:tc>
        <w:tc>
          <w:tcPr>
            <w:tcW w:w="3173" w:type="dxa"/>
            <w:gridSpan w:val="2"/>
            <w:tcBorders>
              <w:top w:val="single" w:sz="12" w:space="0" w:color="FFFFFF"/>
              <w:bottom w:val="single" w:sz="12" w:space="0" w:color="FFFFFF"/>
            </w:tcBorders>
            <w:shd w:val="clear" w:color="auto" w:fill="D9D9D9"/>
          </w:tcPr>
          <w:p w14:paraId="37E10E57" w14:textId="77777777" w:rsidR="0038436D" w:rsidRPr="000B3168" w:rsidRDefault="0038436D" w:rsidP="0038436D">
            <w:pPr>
              <w:spacing w:before="60" w:after="60"/>
              <w:jc w:val="right"/>
              <w:rPr>
                <w:sz w:val="20"/>
                <w:szCs w:val="20"/>
              </w:rPr>
            </w:pPr>
            <w:r w:rsidRPr="000B3168">
              <w:rPr>
                <w:sz w:val="20"/>
                <w:szCs w:val="20"/>
              </w:rPr>
              <w:t>750</w:t>
            </w:r>
          </w:p>
          <w:p w14:paraId="4FF0026F" w14:textId="77777777" w:rsidR="0038436D" w:rsidRPr="000B3168" w:rsidRDefault="0038436D" w:rsidP="0038436D">
            <w:pPr>
              <w:spacing w:before="60" w:after="60"/>
              <w:jc w:val="right"/>
              <w:rPr>
                <w:sz w:val="20"/>
                <w:szCs w:val="20"/>
              </w:rPr>
            </w:pPr>
            <w:r w:rsidRPr="000B3168">
              <w:rPr>
                <w:sz w:val="20"/>
                <w:szCs w:val="20"/>
              </w:rPr>
              <w:t>за каждый лист</w:t>
            </w:r>
          </w:p>
        </w:tc>
      </w:tr>
      <w:tr w:rsidR="0038436D" w:rsidRPr="000B3168" w14:paraId="20F2E088" w14:textId="77777777" w:rsidTr="00FC018A">
        <w:trPr>
          <w:cantSplit/>
          <w:trHeight w:val="734"/>
        </w:trPr>
        <w:tc>
          <w:tcPr>
            <w:tcW w:w="625" w:type="dxa"/>
            <w:tcBorders>
              <w:top w:val="single" w:sz="12" w:space="0" w:color="FFFFFF"/>
              <w:bottom w:val="single" w:sz="12" w:space="0" w:color="FFFFFF"/>
            </w:tcBorders>
            <w:shd w:val="clear" w:color="auto" w:fill="9CC2E5"/>
          </w:tcPr>
          <w:p w14:paraId="4B783443" w14:textId="77777777" w:rsidR="0038436D" w:rsidRPr="000B3168" w:rsidRDefault="0038436D" w:rsidP="0038436D">
            <w:pPr>
              <w:spacing w:before="60" w:after="60"/>
              <w:rPr>
                <w:sz w:val="20"/>
                <w:szCs w:val="20"/>
              </w:rPr>
            </w:pPr>
            <w:r w:rsidRPr="000B3168">
              <w:rPr>
                <w:sz w:val="20"/>
                <w:szCs w:val="20"/>
              </w:rPr>
              <w:t>4.2.</w:t>
            </w:r>
          </w:p>
        </w:tc>
        <w:tc>
          <w:tcPr>
            <w:tcW w:w="3006" w:type="dxa"/>
            <w:tcBorders>
              <w:top w:val="single" w:sz="12" w:space="0" w:color="FFFFFF"/>
              <w:bottom w:val="single" w:sz="12" w:space="0" w:color="FFFFFF"/>
            </w:tcBorders>
          </w:tcPr>
          <w:p w14:paraId="5D79C328" w14:textId="77777777" w:rsidR="0038436D" w:rsidRPr="000B3168" w:rsidRDefault="0038436D" w:rsidP="0038436D">
            <w:pPr>
              <w:spacing w:before="60" w:after="60"/>
              <w:jc w:val="both"/>
              <w:rPr>
                <w:sz w:val="20"/>
                <w:szCs w:val="20"/>
              </w:rPr>
            </w:pPr>
            <w:r w:rsidRPr="000B3168">
              <w:rPr>
                <w:sz w:val="20"/>
                <w:szCs w:val="20"/>
              </w:rPr>
              <w:t>Предоставление справки, связанной с обслуживанием счета в Банке***</w:t>
            </w:r>
          </w:p>
        </w:tc>
        <w:tc>
          <w:tcPr>
            <w:tcW w:w="2410" w:type="dxa"/>
            <w:tcBorders>
              <w:top w:val="single" w:sz="12" w:space="0" w:color="FFFFFF"/>
              <w:bottom w:val="single" w:sz="12" w:space="0" w:color="FFFFFF"/>
            </w:tcBorders>
          </w:tcPr>
          <w:p w14:paraId="2340C70D" w14:textId="77777777" w:rsidR="0038436D" w:rsidRPr="000B3168" w:rsidRDefault="0038436D" w:rsidP="0038436D">
            <w:pPr>
              <w:spacing w:before="60" w:after="60"/>
              <w:jc w:val="right"/>
              <w:rPr>
                <w:sz w:val="20"/>
                <w:szCs w:val="20"/>
              </w:rPr>
            </w:pPr>
            <w:r w:rsidRPr="000B3168">
              <w:rPr>
                <w:sz w:val="20"/>
                <w:szCs w:val="20"/>
              </w:rPr>
              <w:t>не устанавливается</w:t>
            </w:r>
          </w:p>
        </w:tc>
        <w:tc>
          <w:tcPr>
            <w:tcW w:w="3173" w:type="dxa"/>
            <w:gridSpan w:val="2"/>
            <w:tcBorders>
              <w:top w:val="single" w:sz="12" w:space="0" w:color="FFFFFF"/>
              <w:bottom w:val="single" w:sz="12" w:space="0" w:color="FFFFFF"/>
            </w:tcBorders>
          </w:tcPr>
          <w:p w14:paraId="0720F852" w14:textId="77777777" w:rsidR="0038436D" w:rsidRPr="000B3168" w:rsidRDefault="0038436D" w:rsidP="0038436D">
            <w:pPr>
              <w:spacing w:before="60" w:after="60"/>
              <w:jc w:val="right"/>
              <w:rPr>
                <w:sz w:val="20"/>
                <w:szCs w:val="20"/>
              </w:rPr>
            </w:pPr>
            <w:r w:rsidRPr="000B3168">
              <w:rPr>
                <w:sz w:val="20"/>
                <w:szCs w:val="20"/>
              </w:rPr>
              <w:t>1 500</w:t>
            </w:r>
          </w:p>
          <w:p w14:paraId="16E316EB" w14:textId="77777777" w:rsidR="0038436D" w:rsidRPr="000B3168" w:rsidRDefault="0038436D" w:rsidP="0038436D">
            <w:pPr>
              <w:spacing w:before="60" w:after="60"/>
              <w:jc w:val="right"/>
              <w:rPr>
                <w:sz w:val="20"/>
                <w:szCs w:val="20"/>
              </w:rPr>
            </w:pPr>
            <w:r w:rsidRPr="000B3168">
              <w:rPr>
                <w:sz w:val="20"/>
                <w:szCs w:val="20"/>
              </w:rPr>
              <w:t>при совершении операции</w:t>
            </w:r>
          </w:p>
        </w:tc>
      </w:tr>
      <w:tr w:rsidR="0038436D" w:rsidRPr="000B3168" w14:paraId="4779C44B" w14:textId="77777777" w:rsidTr="00FC018A">
        <w:trPr>
          <w:cantSplit/>
          <w:trHeight w:val="734"/>
        </w:trPr>
        <w:tc>
          <w:tcPr>
            <w:tcW w:w="625" w:type="dxa"/>
            <w:tcBorders>
              <w:top w:val="single" w:sz="12" w:space="0" w:color="FFFFFF"/>
              <w:bottom w:val="single" w:sz="12" w:space="0" w:color="FFFFFF"/>
            </w:tcBorders>
            <w:shd w:val="clear" w:color="auto" w:fill="9CC2E5"/>
          </w:tcPr>
          <w:p w14:paraId="209C8CDC" w14:textId="77777777" w:rsidR="0038436D" w:rsidRPr="000B3168" w:rsidRDefault="0038436D" w:rsidP="0038436D">
            <w:pPr>
              <w:spacing w:before="60" w:after="60"/>
              <w:rPr>
                <w:sz w:val="20"/>
                <w:szCs w:val="20"/>
              </w:rPr>
            </w:pPr>
            <w:r w:rsidRPr="000B3168">
              <w:rPr>
                <w:sz w:val="20"/>
                <w:szCs w:val="20"/>
              </w:rPr>
              <w:t>4.3.</w:t>
            </w:r>
          </w:p>
        </w:tc>
        <w:tc>
          <w:tcPr>
            <w:tcW w:w="3006" w:type="dxa"/>
            <w:tcBorders>
              <w:top w:val="single" w:sz="12" w:space="0" w:color="FFFFFF"/>
              <w:bottom w:val="single" w:sz="12" w:space="0" w:color="FFFFFF"/>
            </w:tcBorders>
            <w:shd w:val="clear" w:color="auto" w:fill="D9D9D9"/>
          </w:tcPr>
          <w:p w14:paraId="30D4AA64" w14:textId="77777777" w:rsidR="0038436D" w:rsidRPr="000B3168" w:rsidRDefault="0038436D" w:rsidP="0038436D">
            <w:pPr>
              <w:spacing w:before="60" w:after="60"/>
              <w:jc w:val="both"/>
              <w:rPr>
                <w:sz w:val="20"/>
                <w:szCs w:val="20"/>
              </w:rPr>
            </w:pPr>
            <w:r w:rsidRPr="000B3168">
              <w:rPr>
                <w:sz w:val="20"/>
                <w:szCs w:val="20"/>
              </w:rPr>
              <w:t>Выдача дубликатов договоров текущего счета***</w:t>
            </w:r>
          </w:p>
        </w:tc>
        <w:tc>
          <w:tcPr>
            <w:tcW w:w="2410" w:type="dxa"/>
            <w:tcBorders>
              <w:top w:val="single" w:sz="12" w:space="0" w:color="FFFFFF"/>
              <w:bottom w:val="single" w:sz="12" w:space="0" w:color="FFFFFF"/>
            </w:tcBorders>
            <w:shd w:val="clear" w:color="auto" w:fill="D9D9D9"/>
          </w:tcPr>
          <w:p w14:paraId="69998954" w14:textId="77777777" w:rsidR="0038436D" w:rsidRPr="000B3168" w:rsidRDefault="0038436D" w:rsidP="0038436D">
            <w:pPr>
              <w:spacing w:before="60" w:after="60"/>
              <w:jc w:val="right"/>
              <w:rPr>
                <w:sz w:val="20"/>
                <w:szCs w:val="20"/>
              </w:rPr>
            </w:pPr>
            <w:r w:rsidRPr="000B3168">
              <w:rPr>
                <w:sz w:val="20"/>
                <w:szCs w:val="20"/>
              </w:rPr>
              <w:t>не устанавливается</w:t>
            </w:r>
          </w:p>
        </w:tc>
        <w:tc>
          <w:tcPr>
            <w:tcW w:w="3173" w:type="dxa"/>
            <w:gridSpan w:val="2"/>
            <w:tcBorders>
              <w:top w:val="single" w:sz="12" w:space="0" w:color="FFFFFF"/>
              <w:bottom w:val="single" w:sz="12" w:space="0" w:color="FFFFFF"/>
            </w:tcBorders>
            <w:shd w:val="clear" w:color="auto" w:fill="D9D9D9"/>
          </w:tcPr>
          <w:p w14:paraId="423654E6" w14:textId="77777777" w:rsidR="0038436D" w:rsidRPr="000B3168" w:rsidRDefault="0038436D" w:rsidP="0038436D">
            <w:pPr>
              <w:spacing w:before="60" w:after="60"/>
              <w:jc w:val="right"/>
              <w:rPr>
                <w:sz w:val="20"/>
                <w:szCs w:val="20"/>
              </w:rPr>
            </w:pPr>
            <w:r w:rsidRPr="000B3168">
              <w:rPr>
                <w:sz w:val="20"/>
                <w:szCs w:val="20"/>
              </w:rPr>
              <w:t xml:space="preserve">1 500                         </w:t>
            </w:r>
          </w:p>
          <w:p w14:paraId="3963DF49" w14:textId="77777777" w:rsidR="0038436D" w:rsidRPr="000B3168" w:rsidRDefault="0038436D" w:rsidP="0038436D">
            <w:pPr>
              <w:spacing w:before="60" w:after="60"/>
              <w:jc w:val="right"/>
              <w:rPr>
                <w:sz w:val="20"/>
                <w:szCs w:val="20"/>
              </w:rPr>
            </w:pPr>
            <w:r w:rsidRPr="000B3168">
              <w:rPr>
                <w:sz w:val="20"/>
                <w:szCs w:val="20"/>
              </w:rPr>
              <w:t>при совершении операции</w:t>
            </w:r>
          </w:p>
        </w:tc>
      </w:tr>
      <w:tr w:rsidR="00C955CB" w:rsidRPr="000B3168" w14:paraId="7190038A" w14:textId="77777777" w:rsidTr="00FC018A">
        <w:trPr>
          <w:gridAfter w:val="1"/>
          <w:wAfter w:w="2560" w:type="dxa"/>
          <w:cantSplit/>
          <w:trHeight w:val="920"/>
        </w:trPr>
        <w:tc>
          <w:tcPr>
            <w:tcW w:w="625" w:type="dxa"/>
            <w:tcBorders>
              <w:top w:val="single" w:sz="12" w:space="0" w:color="FFFFFF"/>
              <w:bottom w:val="single" w:sz="12" w:space="0" w:color="FFFFFF"/>
            </w:tcBorders>
            <w:shd w:val="clear" w:color="auto" w:fill="9CC2E5"/>
          </w:tcPr>
          <w:p w14:paraId="256C43BE" w14:textId="77777777" w:rsidR="00C955CB" w:rsidRPr="000B3168" w:rsidRDefault="00C955CB" w:rsidP="0038436D">
            <w:pPr>
              <w:spacing w:before="60" w:after="60"/>
              <w:rPr>
                <w:sz w:val="20"/>
                <w:szCs w:val="20"/>
              </w:rPr>
            </w:pPr>
            <w:r w:rsidRPr="000B3168">
              <w:rPr>
                <w:sz w:val="20"/>
                <w:szCs w:val="20"/>
              </w:rPr>
              <w:t>4.4.</w:t>
            </w:r>
          </w:p>
        </w:tc>
        <w:tc>
          <w:tcPr>
            <w:tcW w:w="3006" w:type="dxa"/>
            <w:tcBorders>
              <w:top w:val="single" w:sz="12" w:space="0" w:color="FFFFFF"/>
              <w:bottom w:val="single" w:sz="12" w:space="0" w:color="FFFFFF"/>
            </w:tcBorders>
          </w:tcPr>
          <w:p w14:paraId="456FA957" w14:textId="77777777" w:rsidR="00C955CB" w:rsidRPr="000B3168" w:rsidRDefault="00C955CB" w:rsidP="0038436D">
            <w:pPr>
              <w:spacing w:before="60" w:after="60"/>
              <w:jc w:val="both"/>
              <w:rPr>
                <w:sz w:val="20"/>
                <w:szCs w:val="20"/>
              </w:rPr>
            </w:pPr>
            <w:r w:rsidRPr="000B3168">
              <w:rPr>
                <w:sz w:val="20"/>
                <w:szCs w:val="20"/>
              </w:rPr>
              <w:t>Переоформление документов в связи с изменением реквизитов клиента (внесение изменений в юридическое дело) ***</w:t>
            </w:r>
          </w:p>
        </w:tc>
        <w:tc>
          <w:tcPr>
            <w:tcW w:w="3023" w:type="dxa"/>
            <w:gridSpan w:val="2"/>
            <w:tcBorders>
              <w:top w:val="single" w:sz="12" w:space="0" w:color="FFFFFF"/>
              <w:bottom w:val="single" w:sz="12" w:space="0" w:color="FFFFFF"/>
            </w:tcBorders>
          </w:tcPr>
          <w:p w14:paraId="53DF2F28" w14:textId="77777777" w:rsidR="00C955CB" w:rsidRPr="000B3168" w:rsidRDefault="00C955CB" w:rsidP="0038436D">
            <w:pPr>
              <w:spacing w:before="60" w:after="60"/>
              <w:jc w:val="right"/>
              <w:rPr>
                <w:sz w:val="20"/>
                <w:szCs w:val="20"/>
              </w:rPr>
            </w:pPr>
            <w:r w:rsidRPr="000B3168">
              <w:rPr>
                <w:sz w:val="20"/>
                <w:szCs w:val="20"/>
              </w:rPr>
              <w:t>2 000</w:t>
            </w:r>
          </w:p>
          <w:p w14:paraId="34210380" w14:textId="77777777" w:rsidR="00C955CB" w:rsidRPr="000B3168" w:rsidRDefault="00C955CB" w:rsidP="0038436D">
            <w:pPr>
              <w:tabs>
                <w:tab w:val="left" w:pos="1417"/>
              </w:tabs>
              <w:spacing w:before="60" w:after="60"/>
              <w:jc w:val="right"/>
              <w:rPr>
                <w:sz w:val="20"/>
                <w:szCs w:val="20"/>
              </w:rPr>
            </w:pPr>
            <w:r w:rsidRPr="000B3168">
              <w:rPr>
                <w:sz w:val="20"/>
                <w:szCs w:val="20"/>
              </w:rPr>
              <w:t xml:space="preserve">    при совершении операции</w:t>
            </w:r>
          </w:p>
        </w:tc>
      </w:tr>
      <w:tr w:rsidR="00C955CB" w:rsidRPr="000B3168" w14:paraId="255AF0B1" w14:textId="77777777" w:rsidTr="00FC018A">
        <w:trPr>
          <w:cantSplit/>
          <w:trHeight w:val="129"/>
        </w:trPr>
        <w:tc>
          <w:tcPr>
            <w:tcW w:w="625" w:type="dxa"/>
            <w:tcBorders>
              <w:top w:val="single" w:sz="12" w:space="0" w:color="FFFFFF"/>
            </w:tcBorders>
            <w:shd w:val="clear" w:color="auto" w:fill="F4B083"/>
          </w:tcPr>
          <w:p w14:paraId="62A7E944" w14:textId="3764F7B4" w:rsidR="00C955CB" w:rsidRPr="000B3168" w:rsidRDefault="00C955CB" w:rsidP="00C955CB">
            <w:pPr>
              <w:spacing w:before="60" w:after="60"/>
              <w:rPr>
                <w:b/>
                <w:bCs/>
                <w:sz w:val="20"/>
                <w:szCs w:val="20"/>
              </w:rPr>
            </w:pPr>
            <w:r w:rsidRPr="000B3168">
              <w:rPr>
                <w:b/>
                <w:bCs/>
              </w:rPr>
              <w:t>5.</w:t>
            </w:r>
          </w:p>
        </w:tc>
        <w:tc>
          <w:tcPr>
            <w:tcW w:w="8589" w:type="dxa"/>
            <w:gridSpan w:val="4"/>
            <w:tcBorders>
              <w:top w:val="single" w:sz="12" w:space="0" w:color="FFFFFF"/>
            </w:tcBorders>
            <w:shd w:val="clear" w:color="auto" w:fill="F4B083"/>
          </w:tcPr>
          <w:p w14:paraId="5EACC6FE" w14:textId="31240ABD" w:rsidR="00C955CB" w:rsidRPr="000B3168" w:rsidRDefault="00C955CB" w:rsidP="00C955CB">
            <w:pPr>
              <w:spacing w:before="60" w:after="60"/>
              <w:jc w:val="both"/>
              <w:rPr>
                <w:b/>
                <w:bCs/>
                <w:strike/>
                <w:sz w:val="20"/>
                <w:szCs w:val="20"/>
              </w:rPr>
            </w:pPr>
            <w:r w:rsidRPr="000B3168">
              <w:rPr>
                <w:b/>
                <w:bCs/>
              </w:rPr>
              <w:t>Предоставление услуг, связанных с реализацией жилья</w:t>
            </w:r>
            <w:r w:rsidR="007139A2" w:rsidRPr="000B3168">
              <w:rPr>
                <w:b/>
                <w:bCs/>
              </w:rPr>
              <w:t xml:space="preserve"> </w:t>
            </w:r>
            <w:r w:rsidR="007139A2" w:rsidRPr="000B3168">
              <w:rPr>
                <w:i/>
                <w:color w:val="2E74B5" w:themeColor="accent1" w:themeShade="BF"/>
                <w:sz w:val="20"/>
                <w:szCs w:val="20"/>
              </w:rPr>
              <w:t>(Строка 5 дополнена согласно решению Совета директоров от 04.09.2026 г (протокол №17)</w:t>
            </w:r>
          </w:p>
        </w:tc>
      </w:tr>
      <w:tr w:rsidR="00C955CB" w:rsidRPr="000B3168" w14:paraId="48C26292" w14:textId="77777777" w:rsidTr="00FC018A">
        <w:trPr>
          <w:cantSplit/>
          <w:trHeight w:val="1149"/>
        </w:trPr>
        <w:tc>
          <w:tcPr>
            <w:tcW w:w="625" w:type="dxa"/>
            <w:tcBorders>
              <w:top w:val="single" w:sz="12" w:space="0" w:color="FFFFFF"/>
              <w:bottom w:val="single" w:sz="12" w:space="0" w:color="FFFFFF"/>
            </w:tcBorders>
            <w:shd w:val="clear" w:color="auto" w:fill="9CC2E5"/>
          </w:tcPr>
          <w:p w14:paraId="1E09B556" w14:textId="5F7FDFA1" w:rsidR="00C955CB" w:rsidRPr="000B3168" w:rsidRDefault="00C955CB" w:rsidP="002F4564">
            <w:pPr>
              <w:spacing w:before="60" w:after="60"/>
              <w:rPr>
                <w:sz w:val="20"/>
                <w:szCs w:val="20"/>
              </w:rPr>
            </w:pPr>
            <w:r w:rsidRPr="000B3168">
              <w:rPr>
                <w:sz w:val="20"/>
                <w:szCs w:val="20"/>
                <w:lang w:val="en-US"/>
              </w:rPr>
              <w:t>5</w:t>
            </w:r>
            <w:r w:rsidRPr="000B3168">
              <w:rPr>
                <w:sz w:val="20"/>
                <w:szCs w:val="20"/>
              </w:rPr>
              <w:t>.1.</w:t>
            </w:r>
          </w:p>
        </w:tc>
        <w:tc>
          <w:tcPr>
            <w:tcW w:w="3006" w:type="dxa"/>
            <w:tcBorders>
              <w:top w:val="single" w:sz="12" w:space="0" w:color="FFFFFF"/>
              <w:bottom w:val="single" w:sz="12" w:space="0" w:color="FFFFFF"/>
            </w:tcBorders>
            <w:shd w:val="clear" w:color="auto" w:fill="D9D9D9"/>
          </w:tcPr>
          <w:p w14:paraId="71EBE04D" w14:textId="77777777" w:rsidR="00C955CB" w:rsidRPr="000B3168" w:rsidRDefault="00372963" w:rsidP="002F4564">
            <w:pPr>
              <w:spacing w:before="60" w:after="60"/>
              <w:jc w:val="both"/>
              <w:rPr>
                <w:sz w:val="20"/>
                <w:szCs w:val="20"/>
              </w:rPr>
            </w:pPr>
            <w:r w:rsidRPr="000B3168">
              <w:rPr>
                <w:sz w:val="20"/>
                <w:szCs w:val="20"/>
              </w:rPr>
              <w:t>Комиссия за реализацию жилья с использованием отдельных механизмов кредитования Банка</w:t>
            </w:r>
          </w:p>
          <w:p w14:paraId="757E6BB9" w14:textId="57CBE893" w:rsidR="00FC018A" w:rsidRPr="000B3168" w:rsidRDefault="007139A2" w:rsidP="002F4564">
            <w:pPr>
              <w:spacing w:before="60" w:after="60"/>
              <w:jc w:val="both"/>
              <w:rPr>
                <w:sz w:val="20"/>
                <w:szCs w:val="20"/>
              </w:rPr>
            </w:pPr>
            <w:r w:rsidRPr="000B3168">
              <w:rPr>
                <w:i/>
                <w:color w:val="2E74B5" w:themeColor="accent1" w:themeShade="BF"/>
                <w:sz w:val="20"/>
                <w:szCs w:val="20"/>
              </w:rPr>
              <w:t>Строка 5.1 дополнена согласно решению Совета директоров от 04.09.2026г. (протокол №17)</w:t>
            </w:r>
          </w:p>
        </w:tc>
        <w:tc>
          <w:tcPr>
            <w:tcW w:w="2410" w:type="dxa"/>
            <w:tcBorders>
              <w:top w:val="single" w:sz="12" w:space="0" w:color="FFFFFF"/>
              <w:bottom w:val="single" w:sz="12" w:space="0" w:color="FFFFFF"/>
            </w:tcBorders>
            <w:shd w:val="clear" w:color="auto" w:fill="D9D9D9"/>
          </w:tcPr>
          <w:p w14:paraId="0DF77CFD" w14:textId="77777777" w:rsidR="00C955CB" w:rsidRPr="000B3168" w:rsidRDefault="00C955CB" w:rsidP="002F4564">
            <w:pPr>
              <w:tabs>
                <w:tab w:val="left" w:pos="615"/>
              </w:tabs>
              <w:spacing w:before="60" w:after="60"/>
              <w:jc w:val="center"/>
              <w:rPr>
                <w:sz w:val="20"/>
                <w:szCs w:val="20"/>
              </w:rPr>
            </w:pPr>
            <w:r w:rsidRPr="000B3168">
              <w:rPr>
                <w:sz w:val="20"/>
                <w:szCs w:val="20"/>
              </w:rPr>
              <w:t xml:space="preserve">            не устанавливается</w:t>
            </w:r>
          </w:p>
          <w:p w14:paraId="6A82B539" w14:textId="77777777" w:rsidR="00C955CB" w:rsidRPr="000B3168" w:rsidRDefault="00C955CB" w:rsidP="002F4564">
            <w:pPr>
              <w:spacing w:before="60" w:after="60"/>
              <w:jc w:val="right"/>
              <w:rPr>
                <w:sz w:val="20"/>
                <w:szCs w:val="20"/>
              </w:rPr>
            </w:pPr>
          </w:p>
        </w:tc>
        <w:tc>
          <w:tcPr>
            <w:tcW w:w="3173" w:type="dxa"/>
            <w:gridSpan w:val="2"/>
            <w:tcBorders>
              <w:top w:val="single" w:sz="12" w:space="0" w:color="FFFFFF"/>
              <w:bottom w:val="single" w:sz="12" w:space="0" w:color="FFFFFF"/>
            </w:tcBorders>
            <w:shd w:val="clear" w:color="auto" w:fill="D9D9D9"/>
          </w:tcPr>
          <w:p w14:paraId="7858F438" w14:textId="77777777" w:rsidR="00372963" w:rsidRPr="000B3168" w:rsidRDefault="00372963" w:rsidP="00372963">
            <w:pPr>
              <w:spacing w:before="60" w:after="60"/>
              <w:jc w:val="right"/>
              <w:rPr>
                <w:sz w:val="20"/>
                <w:szCs w:val="20"/>
              </w:rPr>
            </w:pPr>
            <w:r w:rsidRPr="000B3168">
              <w:rPr>
                <w:sz w:val="20"/>
                <w:szCs w:val="20"/>
              </w:rPr>
              <w:t>10%</w:t>
            </w:r>
          </w:p>
          <w:p w14:paraId="4CCBFD54" w14:textId="079E0ADF" w:rsidR="00C955CB" w:rsidRPr="000B3168" w:rsidRDefault="00372963" w:rsidP="00372963">
            <w:pPr>
              <w:spacing w:before="60" w:after="60"/>
              <w:jc w:val="right"/>
              <w:rPr>
                <w:sz w:val="20"/>
                <w:szCs w:val="20"/>
              </w:rPr>
            </w:pPr>
            <w:r w:rsidRPr="000B3168">
              <w:rPr>
                <w:sz w:val="20"/>
                <w:szCs w:val="20"/>
              </w:rPr>
              <w:t>от суммы сделки</w:t>
            </w:r>
          </w:p>
        </w:tc>
      </w:tr>
    </w:tbl>
    <w:p w14:paraId="4AF82BFC" w14:textId="77777777" w:rsidR="00AC0CE9" w:rsidRPr="000B3168" w:rsidRDefault="00AC0CE9" w:rsidP="00AC0CE9">
      <w:pPr>
        <w:tabs>
          <w:tab w:val="left" w:pos="432"/>
        </w:tabs>
        <w:spacing w:before="120"/>
        <w:ind w:left="708"/>
        <w:rPr>
          <w:i/>
          <w:sz w:val="20"/>
          <w:szCs w:val="20"/>
        </w:rPr>
      </w:pPr>
      <w:r w:rsidRPr="000B3168">
        <w:rPr>
          <w:i/>
          <w:sz w:val="20"/>
          <w:szCs w:val="20"/>
        </w:rPr>
        <w:t>* Для индивидуальных предпринимателей, частных нотариусов, частных судебных исполнителей и адвокатов по операциям, связанным с предпринимательской деятельностью</w:t>
      </w:r>
    </w:p>
    <w:p w14:paraId="2DBC3C2A" w14:textId="77777777" w:rsidR="00AC0CE9" w:rsidRPr="000B3168" w:rsidRDefault="00AC0CE9" w:rsidP="00AC0CE9">
      <w:pPr>
        <w:tabs>
          <w:tab w:val="left" w:pos="432"/>
        </w:tabs>
        <w:spacing w:before="120"/>
        <w:ind w:left="708"/>
        <w:rPr>
          <w:i/>
          <w:sz w:val="20"/>
          <w:szCs w:val="20"/>
        </w:rPr>
      </w:pPr>
      <w:r w:rsidRPr="000B3168">
        <w:rPr>
          <w:i/>
          <w:sz w:val="20"/>
          <w:szCs w:val="20"/>
        </w:rPr>
        <w:t>** Для страховых компаний, независимых оценочных компаний и иных компаний, с которыми Банком заключены Соглашения</w:t>
      </w:r>
    </w:p>
    <w:p w14:paraId="295CD407" w14:textId="77777777" w:rsidR="00AC0CE9" w:rsidRPr="000B3168" w:rsidRDefault="00AC0CE9" w:rsidP="00AC0CE9">
      <w:pPr>
        <w:spacing w:after="120"/>
        <w:rPr>
          <w:i/>
          <w:sz w:val="20"/>
          <w:szCs w:val="20"/>
        </w:rPr>
      </w:pPr>
      <w:r w:rsidRPr="000B3168">
        <w:rPr>
          <w:i/>
          <w:sz w:val="20"/>
          <w:szCs w:val="20"/>
        </w:rPr>
        <w:t xml:space="preserve">            *** Данный тариф включает в себя налог на добавленную стоимость (НДС)</w:t>
      </w:r>
    </w:p>
    <w:p w14:paraId="50C9F9B2" w14:textId="77777777" w:rsidR="00FC018A" w:rsidRPr="000B3168" w:rsidRDefault="00FC018A" w:rsidP="00AC0CE9">
      <w:pPr>
        <w:spacing w:after="120"/>
        <w:rPr>
          <w:i/>
          <w:sz w:val="20"/>
          <w:szCs w:val="20"/>
        </w:rPr>
      </w:pPr>
    </w:p>
    <w:p w14:paraId="652831B7" w14:textId="0F28BAD8" w:rsidR="00570C9F" w:rsidRPr="000B3168" w:rsidRDefault="00570C9F" w:rsidP="00D31D6C">
      <w:pPr>
        <w:pStyle w:val="3"/>
      </w:pPr>
      <w:bookmarkStart w:id="113" w:name="_Toc240471187"/>
      <w:r w:rsidRPr="000B3168">
        <w:lastRenderedPageBreak/>
        <w:t>Приложение 5</w:t>
      </w:r>
      <w:bookmarkEnd w:id="113"/>
    </w:p>
    <w:p w14:paraId="52083676" w14:textId="77777777" w:rsidR="00570C9F" w:rsidRPr="000B3168" w:rsidRDefault="00570C9F" w:rsidP="00570C9F">
      <w:pPr>
        <w:spacing w:after="120"/>
        <w:ind w:left="7200"/>
        <w:rPr>
          <w:sz w:val="20"/>
          <w:szCs w:val="20"/>
        </w:rPr>
      </w:pPr>
      <w:r w:rsidRPr="000B3168">
        <w:rPr>
          <w:sz w:val="20"/>
          <w:szCs w:val="20"/>
        </w:rPr>
        <w:t>к Общим условиям осуществления операций</w:t>
      </w:r>
    </w:p>
    <w:p w14:paraId="201E25CF" w14:textId="77777777" w:rsidR="00570C9F" w:rsidRPr="000B3168" w:rsidRDefault="00570C9F" w:rsidP="00570C9F">
      <w:pPr>
        <w:spacing w:after="120"/>
        <w:ind w:left="7200"/>
        <w:rPr>
          <w:i/>
          <w:color w:val="0000CC"/>
          <w:sz w:val="20"/>
          <w:szCs w:val="20"/>
        </w:rPr>
      </w:pPr>
      <w:r w:rsidRPr="000B3168">
        <w:rPr>
          <w:i/>
          <w:color w:val="0000CC"/>
          <w:sz w:val="20"/>
          <w:szCs w:val="20"/>
        </w:rPr>
        <w:t>(Общие условия осуществления операций дополнены Приложением 5 согласно решению Совета директоров от 24.11.2017г. (протокол № 16))</w:t>
      </w:r>
    </w:p>
    <w:p w14:paraId="3F9D40FA" w14:textId="77777777" w:rsidR="00570C9F" w:rsidRPr="000B3168" w:rsidRDefault="00570C9F" w:rsidP="00570C9F">
      <w:pPr>
        <w:spacing w:after="120"/>
        <w:jc w:val="center"/>
        <w:rPr>
          <w:b/>
          <w:sz w:val="20"/>
          <w:szCs w:val="20"/>
        </w:rPr>
      </w:pPr>
      <w:r w:rsidRPr="000B3168">
        <w:rPr>
          <w:b/>
          <w:sz w:val="20"/>
          <w:szCs w:val="20"/>
        </w:rPr>
        <w:t>ПРЕДЕЛЬНЫЕ</w:t>
      </w:r>
    </w:p>
    <w:p w14:paraId="0ED29B4D" w14:textId="77777777" w:rsidR="00D75659" w:rsidRPr="000B3168" w:rsidRDefault="00570C9F" w:rsidP="00D75659">
      <w:pPr>
        <w:spacing w:after="120"/>
        <w:jc w:val="center"/>
        <w:rPr>
          <w:i/>
          <w:color w:val="0000CC"/>
          <w:sz w:val="20"/>
          <w:szCs w:val="20"/>
        </w:rPr>
      </w:pPr>
      <w:r w:rsidRPr="000B3168">
        <w:rPr>
          <w:b/>
          <w:sz w:val="20"/>
          <w:szCs w:val="20"/>
        </w:rPr>
        <w:t>ставки вознаграждения по средствам, размещенным на текущих счетах юридических лиц, индивидуальных предпринимателей, частных нотариусов, частных судебных исполнителей и адвокатов*</w:t>
      </w:r>
      <w:r w:rsidR="00740F92" w:rsidRPr="000B3168">
        <w:rPr>
          <w:b/>
          <w:sz w:val="20"/>
          <w:szCs w:val="20"/>
        </w:rPr>
        <w:t>(применяются к банковским текущим счетам, открытым до 31.12.2018 года</w:t>
      </w:r>
      <w:r w:rsidR="00D75659" w:rsidRPr="000B3168">
        <w:rPr>
          <w:i/>
          <w:color w:val="0000CC"/>
          <w:sz w:val="20"/>
          <w:szCs w:val="20"/>
        </w:rPr>
        <w:t>) (Наименование дополнено в редакции согласно решению Совета директоров от 26.11.2018г. (протокол № 14))</w:t>
      </w:r>
    </w:p>
    <w:p w14:paraId="409CA2B4" w14:textId="77777777" w:rsidR="00570C9F" w:rsidRPr="000B3168" w:rsidRDefault="00D75659" w:rsidP="00570C9F">
      <w:pPr>
        <w:spacing w:after="120"/>
        <w:jc w:val="center"/>
        <w:rPr>
          <w:b/>
          <w:sz w:val="20"/>
          <w:szCs w:val="20"/>
        </w:rPr>
      </w:pPr>
      <w:r w:rsidRPr="000B3168">
        <w:rPr>
          <w:b/>
          <w:sz w:val="20"/>
          <w:szCs w:val="20"/>
        </w:rPr>
        <w:t xml:space="preserve"> </w:t>
      </w:r>
    </w:p>
    <w:p w14:paraId="541AA30A" w14:textId="77777777" w:rsidR="00570C9F" w:rsidRPr="000B3168" w:rsidRDefault="00570C9F" w:rsidP="00570C9F">
      <w:pPr>
        <w:spacing w:after="120"/>
        <w:rPr>
          <w:sz w:val="20"/>
          <w:szCs w:val="20"/>
        </w:rPr>
      </w:pPr>
    </w:p>
    <w:tbl>
      <w:tblPr>
        <w:tblW w:w="9498" w:type="dxa"/>
        <w:tblLook w:val="04A0" w:firstRow="1" w:lastRow="0" w:firstColumn="1" w:lastColumn="0" w:noHBand="0" w:noVBand="1"/>
      </w:tblPr>
      <w:tblGrid>
        <w:gridCol w:w="712"/>
        <w:gridCol w:w="2692"/>
        <w:gridCol w:w="2692"/>
        <w:gridCol w:w="3402"/>
      </w:tblGrid>
      <w:tr w:rsidR="00570C9F" w:rsidRPr="000B3168" w14:paraId="2FCECE01" w14:textId="77777777" w:rsidTr="001C33A1">
        <w:trPr>
          <w:cantSplit/>
          <w:tblHeader/>
        </w:trPr>
        <w:tc>
          <w:tcPr>
            <w:tcW w:w="712" w:type="dxa"/>
            <w:tcBorders>
              <w:bottom w:val="single" w:sz="12" w:space="0" w:color="FFFFFF"/>
            </w:tcBorders>
            <w:shd w:val="clear" w:color="auto" w:fill="FFE599"/>
            <w:vAlign w:val="bottom"/>
          </w:tcPr>
          <w:p w14:paraId="1CED93B2" w14:textId="77777777" w:rsidR="00570C9F" w:rsidRPr="000B3168" w:rsidRDefault="00570C9F" w:rsidP="001C33A1">
            <w:pPr>
              <w:spacing w:before="60" w:after="60"/>
              <w:rPr>
                <w:b/>
                <w:sz w:val="20"/>
                <w:szCs w:val="20"/>
              </w:rPr>
            </w:pPr>
            <w:r w:rsidRPr="000B3168">
              <w:rPr>
                <w:b/>
                <w:sz w:val="20"/>
                <w:szCs w:val="20"/>
              </w:rPr>
              <w:t>№</w:t>
            </w:r>
          </w:p>
          <w:p w14:paraId="6147DE11" w14:textId="77777777" w:rsidR="00570C9F" w:rsidRPr="000B3168" w:rsidRDefault="00570C9F" w:rsidP="001C33A1">
            <w:pPr>
              <w:spacing w:before="60" w:after="60"/>
              <w:rPr>
                <w:b/>
                <w:sz w:val="20"/>
                <w:szCs w:val="20"/>
              </w:rPr>
            </w:pPr>
            <w:r w:rsidRPr="000B3168">
              <w:rPr>
                <w:b/>
                <w:sz w:val="20"/>
                <w:szCs w:val="20"/>
              </w:rPr>
              <w:t>п/п</w:t>
            </w:r>
          </w:p>
        </w:tc>
        <w:tc>
          <w:tcPr>
            <w:tcW w:w="2692" w:type="dxa"/>
            <w:tcBorders>
              <w:bottom w:val="single" w:sz="12" w:space="0" w:color="FFFFFF"/>
            </w:tcBorders>
            <w:shd w:val="clear" w:color="auto" w:fill="FFE599"/>
            <w:vAlign w:val="bottom"/>
          </w:tcPr>
          <w:p w14:paraId="1D1F1A2E" w14:textId="77777777" w:rsidR="00570C9F" w:rsidRPr="000B3168" w:rsidRDefault="00570C9F" w:rsidP="001C33A1">
            <w:pPr>
              <w:spacing w:before="60" w:after="60"/>
              <w:rPr>
                <w:b/>
                <w:sz w:val="20"/>
                <w:szCs w:val="20"/>
              </w:rPr>
            </w:pPr>
            <w:r w:rsidRPr="000B3168">
              <w:rPr>
                <w:b/>
                <w:sz w:val="20"/>
                <w:szCs w:val="20"/>
              </w:rPr>
              <w:t>Перечень операций/услуг</w:t>
            </w:r>
          </w:p>
        </w:tc>
        <w:tc>
          <w:tcPr>
            <w:tcW w:w="2692" w:type="dxa"/>
            <w:tcBorders>
              <w:bottom w:val="single" w:sz="12" w:space="0" w:color="FFFFFF"/>
            </w:tcBorders>
            <w:shd w:val="clear" w:color="auto" w:fill="FFE599"/>
            <w:vAlign w:val="bottom"/>
          </w:tcPr>
          <w:p w14:paraId="4D3C0EAF" w14:textId="77777777" w:rsidR="00570C9F" w:rsidRPr="000B3168" w:rsidRDefault="00570C9F" w:rsidP="001C33A1">
            <w:pPr>
              <w:spacing w:before="60" w:after="60"/>
              <w:jc w:val="right"/>
              <w:rPr>
                <w:b/>
                <w:sz w:val="20"/>
                <w:szCs w:val="20"/>
              </w:rPr>
            </w:pPr>
            <w:r w:rsidRPr="000B3168">
              <w:rPr>
                <w:b/>
                <w:sz w:val="20"/>
                <w:szCs w:val="20"/>
              </w:rPr>
              <w:t xml:space="preserve">Минимальное </w:t>
            </w:r>
            <w:r w:rsidRPr="000B3168">
              <w:rPr>
                <w:b/>
                <w:sz w:val="20"/>
                <w:szCs w:val="20"/>
              </w:rPr>
              <w:br/>
              <w:t>допустимое значение</w:t>
            </w:r>
          </w:p>
        </w:tc>
        <w:tc>
          <w:tcPr>
            <w:tcW w:w="3402" w:type="dxa"/>
            <w:tcBorders>
              <w:bottom w:val="single" w:sz="12" w:space="0" w:color="FFFFFF"/>
            </w:tcBorders>
            <w:shd w:val="clear" w:color="auto" w:fill="FFE599"/>
            <w:vAlign w:val="bottom"/>
          </w:tcPr>
          <w:p w14:paraId="140C1D5A" w14:textId="77777777" w:rsidR="00570C9F" w:rsidRPr="000B3168" w:rsidRDefault="00570C9F" w:rsidP="001C33A1">
            <w:pPr>
              <w:spacing w:before="60" w:after="60"/>
              <w:jc w:val="right"/>
              <w:rPr>
                <w:b/>
                <w:sz w:val="20"/>
                <w:szCs w:val="20"/>
              </w:rPr>
            </w:pPr>
            <w:r w:rsidRPr="000B3168">
              <w:rPr>
                <w:b/>
                <w:sz w:val="20"/>
                <w:szCs w:val="20"/>
              </w:rPr>
              <w:t>Максимальное допустимое значение</w:t>
            </w:r>
          </w:p>
        </w:tc>
      </w:tr>
      <w:tr w:rsidR="00570C9F" w:rsidRPr="000B3168" w14:paraId="39DB887B" w14:textId="77777777" w:rsidTr="001C33A1">
        <w:trPr>
          <w:cantSplit/>
          <w:trHeight w:val="1116"/>
        </w:trPr>
        <w:tc>
          <w:tcPr>
            <w:tcW w:w="712" w:type="dxa"/>
            <w:tcBorders>
              <w:top w:val="single" w:sz="12" w:space="0" w:color="FFFFFF"/>
              <w:bottom w:val="single" w:sz="12" w:space="0" w:color="FFFFFF"/>
            </w:tcBorders>
            <w:shd w:val="clear" w:color="auto" w:fill="9CC2E5"/>
          </w:tcPr>
          <w:p w14:paraId="2BC1BAB5" w14:textId="77777777" w:rsidR="00570C9F" w:rsidRPr="000B3168" w:rsidRDefault="00570C9F" w:rsidP="001C33A1">
            <w:pPr>
              <w:spacing w:before="60" w:after="60"/>
              <w:rPr>
                <w:sz w:val="20"/>
                <w:szCs w:val="20"/>
              </w:rPr>
            </w:pPr>
            <w:r w:rsidRPr="000B3168">
              <w:rPr>
                <w:sz w:val="20"/>
                <w:szCs w:val="20"/>
              </w:rPr>
              <w:t>1.1.</w:t>
            </w:r>
          </w:p>
        </w:tc>
        <w:tc>
          <w:tcPr>
            <w:tcW w:w="2692" w:type="dxa"/>
            <w:tcBorders>
              <w:top w:val="single" w:sz="12" w:space="0" w:color="FFFFFF"/>
              <w:bottom w:val="single" w:sz="12" w:space="0" w:color="FFFFFF"/>
            </w:tcBorders>
          </w:tcPr>
          <w:p w14:paraId="42246A06" w14:textId="77777777" w:rsidR="00570C9F" w:rsidRPr="000B3168" w:rsidRDefault="00570C9F" w:rsidP="001C33A1">
            <w:pPr>
              <w:spacing w:before="60" w:after="60"/>
              <w:rPr>
                <w:sz w:val="20"/>
                <w:szCs w:val="20"/>
              </w:rPr>
            </w:pPr>
            <w:r w:rsidRPr="000B3168">
              <w:rPr>
                <w:sz w:val="20"/>
                <w:szCs w:val="20"/>
              </w:rPr>
              <w:t>Размер ставки вознаграждения, % годовых</w:t>
            </w:r>
          </w:p>
        </w:tc>
        <w:tc>
          <w:tcPr>
            <w:tcW w:w="2692" w:type="dxa"/>
            <w:tcBorders>
              <w:top w:val="single" w:sz="12" w:space="0" w:color="FFFFFF"/>
              <w:bottom w:val="single" w:sz="12" w:space="0" w:color="FFFFFF"/>
            </w:tcBorders>
          </w:tcPr>
          <w:p w14:paraId="0A0451D5" w14:textId="77777777" w:rsidR="00570C9F" w:rsidRPr="000B3168" w:rsidRDefault="00570C9F" w:rsidP="001C33A1">
            <w:pPr>
              <w:spacing w:before="60" w:after="60"/>
              <w:jc w:val="right"/>
              <w:rPr>
                <w:sz w:val="20"/>
                <w:szCs w:val="20"/>
              </w:rPr>
            </w:pPr>
            <w:r w:rsidRPr="000B3168">
              <w:rPr>
                <w:sz w:val="20"/>
                <w:szCs w:val="20"/>
              </w:rPr>
              <w:t>не устанавливается</w:t>
            </w:r>
          </w:p>
        </w:tc>
        <w:tc>
          <w:tcPr>
            <w:tcW w:w="3402" w:type="dxa"/>
            <w:tcBorders>
              <w:top w:val="single" w:sz="12" w:space="0" w:color="FFFFFF"/>
              <w:bottom w:val="single" w:sz="12" w:space="0" w:color="FFFFFF"/>
            </w:tcBorders>
          </w:tcPr>
          <w:p w14:paraId="62C41033" w14:textId="77777777" w:rsidR="00570C9F" w:rsidRPr="000B3168" w:rsidRDefault="00570C9F" w:rsidP="001C33A1">
            <w:pPr>
              <w:spacing w:before="60" w:after="60"/>
              <w:jc w:val="right"/>
              <w:rPr>
                <w:sz w:val="20"/>
                <w:szCs w:val="20"/>
              </w:rPr>
            </w:pPr>
            <w:r w:rsidRPr="000B3168">
              <w:rPr>
                <w:sz w:val="20"/>
                <w:szCs w:val="20"/>
              </w:rPr>
              <w:t xml:space="preserve">Базовая ставка </w:t>
            </w:r>
          </w:p>
          <w:p w14:paraId="16AE5ABB" w14:textId="77777777" w:rsidR="00570C9F" w:rsidRPr="000B3168" w:rsidRDefault="00570C9F" w:rsidP="001C33A1">
            <w:pPr>
              <w:spacing w:before="60" w:after="60"/>
              <w:jc w:val="right"/>
              <w:rPr>
                <w:sz w:val="20"/>
                <w:szCs w:val="20"/>
              </w:rPr>
            </w:pPr>
            <w:r w:rsidRPr="000B3168">
              <w:rPr>
                <w:sz w:val="20"/>
                <w:szCs w:val="20"/>
              </w:rPr>
              <w:t xml:space="preserve">Национального </w:t>
            </w:r>
            <w:r w:rsidR="00E657CC" w:rsidRPr="000B3168">
              <w:rPr>
                <w:sz w:val="20"/>
                <w:szCs w:val="20"/>
              </w:rPr>
              <w:t>Банка Республики</w:t>
            </w:r>
            <w:r w:rsidRPr="000B3168">
              <w:rPr>
                <w:sz w:val="20"/>
                <w:szCs w:val="20"/>
              </w:rPr>
              <w:t xml:space="preserve"> Казахстан</w:t>
            </w:r>
          </w:p>
        </w:tc>
      </w:tr>
    </w:tbl>
    <w:p w14:paraId="360FBAA4" w14:textId="77777777" w:rsidR="00570C9F" w:rsidRPr="000B3168" w:rsidRDefault="00570C9F" w:rsidP="00570C9F">
      <w:pPr>
        <w:tabs>
          <w:tab w:val="left" w:pos="142"/>
        </w:tabs>
        <w:spacing w:before="120"/>
        <w:jc w:val="both"/>
        <w:rPr>
          <w:i/>
          <w:sz w:val="20"/>
          <w:szCs w:val="20"/>
        </w:rPr>
      </w:pPr>
    </w:p>
    <w:p w14:paraId="1477E4E5" w14:textId="77777777" w:rsidR="00570C9F" w:rsidRPr="00784227" w:rsidRDefault="00570C9F" w:rsidP="00570C9F">
      <w:pPr>
        <w:tabs>
          <w:tab w:val="left" w:pos="142"/>
        </w:tabs>
        <w:spacing w:before="120"/>
        <w:ind w:left="432" w:hanging="432"/>
        <w:jc w:val="both"/>
        <w:rPr>
          <w:i/>
          <w:sz w:val="20"/>
          <w:szCs w:val="20"/>
        </w:rPr>
      </w:pPr>
      <w:r w:rsidRPr="000B3168">
        <w:rPr>
          <w:i/>
          <w:sz w:val="20"/>
          <w:szCs w:val="20"/>
        </w:rPr>
        <w:t>* Для индивидуальных предпринимателей, частных нотариусов, частных судебных исполнителей и адвокатов по операциям, связанным с предпринимательской деятельностью».</w:t>
      </w:r>
    </w:p>
    <w:p w14:paraId="5694EB53" w14:textId="77777777" w:rsidR="00570C9F" w:rsidRPr="002470FA" w:rsidRDefault="00570C9F" w:rsidP="00570C9F">
      <w:pPr>
        <w:spacing w:after="120"/>
        <w:ind w:left="7200"/>
        <w:rPr>
          <w:szCs w:val="22"/>
        </w:rPr>
      </w:pPr>
    </w:p>
    <w:p w14:paraId="2A14A998" w14:textId="77777777" w:rsidR="0023276B" w:rsidRDefault="0023276B" w:rsidP="00205D2B">
      <w:pPr>
        <w:tabs>
          <w:tab w:val="left" w:pos="8316"/>
        </w:tabs>
        <w:spacing w:after="120"/>
        <w:jc w:val="both"/>
        <w:rPr>
          <w:szCs w:val="22"/>
        </w:rPr>
      </w:pPr>
    </w:p>
    <w:sectPr w:rsidR="0023276B" w:rsidSect="00634CF2">
      <w:headerReference w:type="default" r:id="rId13"/>
      <w:footerReference w:type="default" r:id="rId14"/>
      <w:headerReference w:type="first" r:id="rId15"/>
      <w:footerReference w:type="first" r:id="rId16"/>
      <w:pgSz w:w="11906" w:h="16838"/>
      <w:pgMar w:top="1152" w:right="864" w:bottom="1152"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64CF7F" w14:textId="77777777" w:rsidR="00ED7E33" w:rsidRDefault="00ED7E33" w:rsidP="006E58BA">
      <w:r>
        <w:separator/>
      </w:r>
    </w:p>
  </w:endnote>
  <w:endnote w:type="continuationSeparator" w:id="0">
    <w:p w14:paraId="341E1864" w14:textId="77777777" w:rsidR="00ED7E33" w:rsidRDefault="00ED7E33" w:rsidP="006E58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TimesNewRomanPSMT">
    <w:altName w:val="PMingLiU"/>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HP Simplified Light">
    <w:charset w:val="00"/>
    <w:family w:val="swiss"/>
    <w:pitch w:val="variable"/>
    <w:sig w:usb0="A00000AF" w:usb1="5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F0291" w14:textId="77777777" w:rsidR="008E5C85" w:rsidRPr="00583DF9" w:rsidRDefault="008E5C85" w:rsidP="00583DF9">
    <w:pPr>
      <w:pStyle w:val="af"/>
      <w:tabs>
        <w:tab w:val="clear" w:pos="4677"/>
        <w:tab w:val="clear" w:pos="9355"/>
        <w:tab w:val="right" w:pos="9749"/>
      </w:tabs>
      <w:jc w:val="right"/>
      <w:rPr>
        <w:sz w:val="16"/>
        <w:szCs w:val="16"/>
      </w:rPr>
    </w:pPr>
    <w:r w:rsidRPr="005E00CC">
      <w:rPr>
        <w:color w:val="767171" w:themeColor="background2" w:themeShade="80"/>
        <w:sz w:val="16"/>
        <w:szCs w:val="16"/>
      </w:rPr>
      <w:t>Общие условия осуществления операций</w:t>
    </w:r>
    <w:r w:rsidRPr="00583DF9">
      <w:rPr>
        <w:sz w:val="16"/>
        <w:szCs w:val="16"/>
      </w:rPr>
      <w:tab/>
    </w:r>
    <w:r w:rsidRPr="005E00CC">
      <w:rPr>
        <w:sz w:val="16"/>
        <w:szCs w:val="16"/>
      </w:rPr>
      <w:t xml:space="preserve">стр. </w:t>
    </w:r>
    <w:sdt>
      <w:sdtPr>
        <w:rPr>
          <w:sz w:val="16"/>
          <w:szCs w:val="16"/>
        </w:rPr>
        <w:id w:val="945584788"/>
        <w:docPartObj>
          <w:docPartGallery w:val="Page Numbers (Bottom of Page)"/>
          <w:docPartUnique/>
        </w:docPartObj>
      </w:sdtPr>
      <w:sdtContent>
        <w:r w:rsidRPr="005E00CC">
          <w:rPr>
            <w:sz w:val="16"/>
            <w:szCs w:val="16"/>
          </w:rPr>
          <w:fldChar w:fldCharType="begin"/>
        </w:r>
        <w:r w:rsidRPr="005E00CC">
          <w:rPr>
            <w:sz w:val="16"/>
            <w:szCs w:val="16"/>
          </w:rPr>
          <w:instrText>PAGE   \* MERGEFORMAT</w:instrText>
        </w:r>
        <w:r w:rsidRPr="005E00CC">
          <w:rPr>
            <w:sz w:val="16"/>
            <w:szCs w:val="16"/>
          </w:rPr>
          <w:fldChar w:fldCharType="separate"/>
        </w:r>
        <w:r w:rsidR="00CE5997">
          <w:rPr>
            <w:noProof/>
            <w:sz w:val="16"/>
            <w:szCs w:val="16"/>
          </w:rPr>
          <w:t>41</w:t>
        </w:r>
        <w:r w:rsidRPr="005E00CC">
          <w:rPr>
            <w:sz w:val="16"/>
            <w:szCs w:val="16"/>
          </w:rPr>
          <w:fldChar w:fldCharType="end"/>
        </w:r>
        <w:r w:rsidRPr="005E00CC">
          <w:rPr>
            <w:sz w:val="16"/>
            <w:szCs w:val="16"/>
          </w:rPr>
          <w:t xml:space="preserve"> из </w:t>
        </w:r>
        <w:r w:rsidRPr="005E00CC">
          <w:rPr>
            <w:sz w:val="16"/>
            <w:szCs w:val="16"/>
          </w:rPr>
          <w:fldChar w:fldCharType="begin"/>
        </w:r>
        <w:r w:rsidRPr="005E00CC">
          <w:rPr>
            <w:sz w:val="16"/>
            <w:szCs w:val="16"/>
          </w:rPr>
          <w:instrText xml:space="preserve"> NUMPAGES  \# "0" \* Arabic  \* MERGEFORMAT </w:instrText>
        </w:r>
        <w:r w:rsidRPr="005E00CC">
          <w:rPr>
            <w:sz w:val="16"/>
            <w:szCs w:val="16"/>
          </w:rPr>
          <w:fldChar w:fldCharType="separate"/>
        </w:r>
        <w:r w:rsidR="00CE5997">
          <w:rPr>
            <w:noProof/>
            <w:sz w:val="16"/>
            <w:szCs w:val="16"/>
          </w:rPr>
          <w:t>42</w:t>
        </w:r>
        <w:r w:rsidRPr="005E00CC">
          <w:rPr>
            <w:sz w:val="16"/>
            <w:szCs w:val="16"/>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8616B" w14:textId="77777777" w:rsidR="008E5C85" w:rsidRPr="00583DF9" w:rsidRDefault="008E5C85" w:rsidP="00583DF9">
    <w:pPr>
      <w:pStyle w:val="af"/>
      <w:tabs>
        <w:tab w:val="clear" w:pos="4677"/>
        <w:tab w:val="clear" w:pos="9355"/>
      </w:tabs>
      <w:rPr>
        <w:sz w:val="16"/>
        <w:szCs w:val="16"/>
      </w:rPr>
    </w:pPr>
    <w:r w:rsidRPr="005E00CC">
      <w:rPr>
        <w:color w:val="767171" w:themeColor="background2" w:themeShade="80"/>
        <w:sz w:val="16"/>
        <w:szCs w:val="16"/>
      </w:rPr>
      <w:t>Общие условия осуществления операций</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C4D4B" w14:textId="77777777" w:rsidR="00ED7E33" w:rsidRDefault="00ED7E33" w:rsidP="006E58BA">
      <w:r>
        <w:separator/>
      </w:r>
    </w:p>
  </w:footnote>
  <w:footnote w:type="continuationSeparator" w:id="0">
    <w:p w14:paraId="203FE140" w14:textId="77777777" w:rsidR="00ED7E33" w:rsidRDefault="00ED7E33" w:rsidP="006E58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172E7" w14:textId="77777777" w:rsidR="008E5C85" w:rsidRDefault="008E5C85" w:rsidP="00583DF9">
    <w:pPr>
      <w:pStyle w:val="ad"/>
      <w:tabs>
        <w:tab w:val="clear" w:pos="4677"/>
        <w:tab w:val="clear" w:pos="9355"/>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4C24F" w14:textId="77777777" w:rsidR="008E5C85" w:rsidRDefault="008E5C85" w:rsidP="00583DF9">
    <w:pPr>
      <w:pStyle w:val="ad"/>
      <w:tabs>
        <w:tab w:val="clear" w:pos="4677"/>
        <w:tab w:val="clear" w:pos="935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F2EB6"/>
    <w:multiLevelType w:val="hybridMultilevel"/>
    <w:tmpl w:val="506E1B8C"/>
    <w:lvl w:ilvl="0" w:tplc="F24E2D68">
      <w:start w:val="1"/>
      <w:numFmt w:val="decimal"/>
      <w:lvlText w:val="%1)"/>
      <w:lvlJc w:val="left"/>
      <w:pPr>
        <w:ind w:left="1120" w:hanging="360"/>
      </w:pPr>
      <w:rPr>
        <w:rFonts w:hint="default"/>
        <w:b w:val="0"/>
        <w:color w:val="auto"/>
      </w:rPr>
    </w:lvl>
    <w:lvl w:ilvl="1" w:tplc="04190019" w:tentative="1">
      <w:start w:val="1"/>
      <w:numFmt w:val="lowerLetter"/>
      <w:lvlText w:val="%2."/>
      <w:lvlJc w:val="left"/>
      <w:pPr>
        <w:ind w:left="1840" w:hanging="360"/>
      </w:pPr>
    </w:lvl>
    <w:lvl w:ilvl="2" w:tplc="0419001B" w:tentative="1">
      <w:start w:val="1"/>
      <w:numFmt w:val="lowerRoman"/>
      <w:lvlText w:val="%3."/>
      <w:lvlJc w:val="right"/>
      <w:pPr>
        <w:ind w:left="2560" w:hanging="180"/>
      </w:pPr>
    </w:lvl>
    <w:lvl w:ilvl="3" w:tplc="0419000F" w:tentative="1">
      <w:start w:val="1"/>
      <w:numFmt w:val="decimal"/>
      <w:lvlText w:val="%4."/>
      <w:lvlJc w:val="left"/>
      <w:pPr>
        <w:ind w:left="3280" w:hanging="360"/>
      </w:pPr>
    </w:lvl>
    <w:lvl w:ilvl="4" w:tplc="04190019" w:tentative="1">
      <w:start w:val="1"/>
      <w:numFmt w:val="lowerLetter"/>
      <w:lvlText w:val="%5."/>
      <w:lvlJc w:val="left"/>
      <w:pPr>
        <w:ind w:left="4000" w:hanging="360"/>
      </w:pPr>
    </w:lvl>
    <w:lvl w:ilvl="5" w:tplc="0419001B" w:tentative="1">
      <w:start w:val="1"/>
      <w:numFmt w:val="lowerRoman"/>
      <w:lvlText w:val="%6."/>
      <w:lvlJc w:val="right"/>
      <w:pPr>
        <w:ind w:left="4720" w:hanging="180"/>
      </w:pPr>
    </w:lvl>
    <w:lvl w:ilvl="6" w:tplc="0419000F" w:tentative="1">
      <w:start w:val="1"/>
      <w:numFmt w:val="decimal"/>
      <w:lvlText w:val="%7."/>
      <w:lvlJc w:val="left"/>
      <w:pPr>
        <w:ind w:left="5440" w:hanging="360"/>
      </w:pPr>
    </w:lvl>
    <w:lvl w:ilvl="7" w:tplc="04190019" w:tentative="1">
      <w:start w:val="1"/>
      <w:numFmt w:val="lowerLetter"/>
      <w:lvlText w:val="%8."/>
      <w:lvlJc w:val="left"/>
      <w:pPr>
        <w:ind w:left="6160" w:hanging="360"/>
      </w:pPr>
    </w:lvl>
    <w:lvl w:ilvl="8" w:tplc="0419001B" w:tentative="1">
      <w:start w:val="1"/>
      <w:numFmt w:val="lowerRoman"/>
      <w:lvlText w:val="%9."/>
      <w:lvlJc w:val="right"/>
      <w:pPr>
        <w:ind w:left="6880" w:hanging="180"/>
      </w:pPr>
    </w:lvl>
  </w:abstractNum>
  <w:abstractNum w:abstractNumId="1" w15:restartNumberingAfterBreak="0">
    <w:nsid w:val="0D094CBF"/>
    <w:multiLevelType w:val="hybridMultilevel"/>
    <w:tmpl w:val="54DAB3F2"/>
    <w:lvl w:ilvl="0" w:tplc="F24E2D68">
      <w:start w:val="1"/>
      <w:numFmt w:val="decimal"/>
      <w:lvlText w:val="%1)"/>
      <w:lvlJc w:val="left"/>
      <w:pPr>
        <w:ind w:left="1120" w:hanging="360"/>
      </w:pPr>
      <w:rPr>
        <w:rFonts w:hint="default"/>
        <w:b w:val="0"/>
        <w:color w:val="auto"/>
      </w:rPr>
    </w:lvl>
    <w:lvl w:ilvl="1" w:tplc="F24E2D68">
      <w:start w:val="1"/>
      <w:numFmt w:val="decimal"/>
      <w:lvlText w:val="%2)"/>
      <w:lvlJc w:val="left"/>
      <w:pPr>
        <w:ind w:left="1840" w:hanging="360"/>
      </w:pPr>
      <w:rPr>
        <w:rFonts w:hint="default"/>
        <w:b w:val="0"/>
        <w:color w:val="auto"/>
      </w:rPr>
    </w:lvl>
    <w:lvl w:ilvl="2" w:tplc="0419001B" w:tentative="1">
      <w:start w:val="1"/>
      <w:numFmt w:val="lowerRoman"/>
      <w:lvlText w:val="%3."/>
      <w:lvlJc w:val="right"/>
      <w:pPr>
        <w:ind w:left="2560" w:hanging="180"/>
      </w:pPr>
    </w:lvl>
    <w:lvl w:ilvl="3" w:tplc="0419000F" w:tentative="1">
      <w:start w:val="1"/>
      <w:numFmt w:val="decimal"/>
      <w:lvlText w:val="%4."/>
      <w:lvlJc w:val="left"/>
      <w:pPr>
        <w:ind w:left="3280" w:hanging="360"/>
      </w:pPr>
    </w:lvl>
    <w:lvl w:ilvl="4" w:tplc="04190019" w:tentative="1">
      <w:start w:val="1"/>
      <w:numFmt w:val="lowerLetter"/>
      <w:lvlText w:val="%5."/>
      <w:lvlJc w:val="left"/>
      <w:pPr>
        <w:ind w:left="4000" w:hanging="360"/>
      </w:pPr>
    </w:lvl>
    <w:lvl w:ilvl="5" w:tplc="0419001B" w:tentative="1">
      <w:start w:val="1"/>
      <w:numFmt w:val="lowerRoman"/>
      <w:lvlText w:val="%6."/>
      <w:lvlJc w:val="right"/>
      <w:pPr>
        <w:ind w:left="4720" w:hanging="180"/>
      </w:pPr>
    </w:lvl>
    <w:lvl w:ilvl="6" w:tplc="0419000F" w:tentative="1">
      <w:start w:val="1"/>
      <w:numFmt w:val="decimal"/>
      <w:lvlText w:val="%7."/>
      <w:lvlJc w:val="left"/>
      <w:pPr>
        <w:ind w:left="5440" w:hanging="360"/>
      </w:pPr>
    </w:lvl>
    <w:lvl w:ilvl="7" w:tplc="04190019" w:tentative="1">
      <w:start w:val="1"/>
      <w:numFmt w:val="lowerLetter"/>
      <w:lvlText w:val="%8."/>
      <w:lvlJc w:val="left"/>
      <w:pPr>
        <w:ind w:left="6160" w:hanging="360"/>
      </w:pPr>
    </w:lvl>
    <w:lvl w:ilvl="8" w:tplc="0419001B" w:tentative="1">
      <w:start w:val="1"/>
      <w:numFmt w:val="lowerRoman"/>
      <w:lvlText w:val="%9."/>
      <w:lvlJc w:val="right"/>
      <w:pPr>
        <w:ind w:left="6880" w:hanging="180"/>
      </w:pPr>
    </w:lvl>
  </w:abstractNum>
  <w:abstractNum w:abstractNumId="2" w15:restartNumberingAfterBreak="0">
    <w:nsid w:val="1A415A71"/>
    <w:multiLevelType w:val="hybridMultilevel"/>
    <w:tmpl w:val="F066348E"/>
    <w:lvl w:ilvl="0" w:tplc="BD1C89F6">
      <w:start w:val="1"/>
      <w:numFmt w:val="decimal"/>
      <w:lvlText w:val="%1)"/>
      <w:lvlJc w:val="left"/>
      <w:pPr>
        <w:ind w:left="1151" w:hanging="360"/>
      </w:pPr>
      <w:rPr>
        <w:strike w:val="0"/>
        <w:color w:val="auto"/>
      </w:rPr>
    </w:lvl>
    <w:lvl w:ilvl="1" w:tplc="04190019" w:tentative="1">
      <w:start w:val="1"/>
      <w:numFmt w:val="lowerLetter"/>
      <w:lvlText w:val="%2."/>
      <w:lvlJc w:val="left"/>
      <w:pPr>
        <w:ind w:left="1871" w:hanging="360"/>
      </w:pPr>
    </w:lvl>
    <w:lvl w:ilvl="2" w:tplc="0419001B" w:tentative="1">
      <w:start w:val="1"/>
      <w:numFmt w:val="lowerRoman"/>
      <w:lvlText w:val="%3."/>
      <w:lvlJc w:val="right"/>
      <w:pPr>
        <w:ind w:left="2591" w:hanging="180"/>
      </w:pPr>
    </w:lvl>
    <w:lvl w:ilvl="3" w:tplc="0419000F" w:tentative="1">
      <w:start w:val="1"/>
      <w:numFmt w:val="decimal"/>
      <w:lvlText w:val="%4."/>
      <w:lvlJc w:val="left"/>
      <w:pPr>
        <w:ind w:left="3311" w:hanging="360"/>
      </w:pPr>
    </w:lvl>
    <w:lvl w:ilvl="4" w:tplc="04190019" w:tentative="1">
      <w:start w:val="1"/>
      <w:numFmt w:val="lowerLetter"/>
      <w:lvlText w:val="%5."/>
      <w:lvlJc w:val="left"/>
      <w:pPr>
        <w:ind w:left="4031" w:hanging="360"/>
      </w:pPr>
    </w:lvl>
    <w:lvl w:ilvl="5" w:tplc="0419001B" w:tentative="1">
      <w:start w:val="1"/>
      <w:numFmt w:val="lowerRoman"/>
      <w:lvlText w:val="%6."/>
      <w:lvlJc w:val="right"/>
      <w:pPr>
        <w:ind w:left="4751" w:hanging="180"/>
      </w:pPr>
    </w:lvl>
    <w:lvl w:ilvl="6" w:tplc="0419000F" w:tentative="1">
      <w:start w:val="1"/>
      <w:numFmt w:val="decimal"/>
      <w:lvlText w:val="%7."/>
      <w:lvlJc w:val="left"/>
      <w:pPr>
        <w:ind w:left="5471" w:hanging="360"/>
      </w:pPr>
    </w:lvl>
    <w:lvl w:ilvl="7" w:tplc="04190019" w:tentative="1">
      <w:start w:val="1"/>
      <w:numFmt w:val="lowerLetter"/>
      <w:lvlText w:val="%8."/>
      <w:lvlJc w:val="left"/>
      <w:pPr>
        <w:ind w:left="6191" w:hanging="360"/>
      </w:pPr>
    </w:lvl>
    <w:lvl w:ilvl="8" w:tplc="0419001B" w:tentative="1">
      <w:start w:val="1"/>
      <w:numFmt w:val="lowerRoman"/>
      <w:lvlText w:val="%9."/>
      <w:lvlJc w:val="right"/>
      <w:pPr>
        <w:ind w:left="6911" w:hanging="180"/>
      </w:pPr>
    </w:lvl>
  </w:abstractNum>
  <w:abstractNum w:abstractNumId="3" w15:restartNumberingAfterBreak="0">
    <w:nsid w:val="1F635973"/>
    <w:multiLevelType w:val="hybridMultilevel"/>
    <w:tmpl w:val="1B480B86"/>
    <w:lvl w:ilvl="0" w:tplc="4DE6DBC4">
      <w:start w:val="1"/>
      <w:numFmt w:val="decimal"/>
      <w:lvlText w:val="%1)"/>
      <w:lvlJc w:val="left"/>
      <w:pPr>
        <w:ind w:left="144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E6B6E53"/>
    <w:multiLevelType w:val="hybridMultilevel"/>
    <w:tmpl w:val="5414DC5A"/>
    <w:lvl w:ilvl="0" w:tplc="8A069C28">
      <w:start w:val="1"/>
      <w:numFmt w:val="decimal"/>
      <w:lvlText w:val="%1."/>
      <w:lvlJc w:val="left"/>
      <w:pPr>
        <w:ind w:left="1155" w:hanging="43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35CB5BD0"/>
    <w:multiLevelType w:val="hybridMultilevel"/>
    <w:tmpl w:val="506E1B8C"/>
    <w:lvl w:ilvl="0" w:tplc="F24E2D68">
      <w:start w:val="1"/>
      <w:numFmt w:val="decimal"/>
      <w:lvlText w:val="%1)"/>
      <w:lvlJc w:val="left"/>
      <w:pPr>
        <w:ind w:left="1120" w:hanging="360"/>
      </w:pPr>
      <w:rPr>
        <w:rFonts w:hint="default"/>
        <w:b w:val="0"/>
        <w:color w:val="auto"/>
      </w:rPr>
    </w:lvl>
    <w:lvl w:ilvl="1" w:tplc="04190019" w:tentative="1">
      <w:start w:val="1"/>
      <w:numFmt w:val="lowerLetter"/>
      <w:lvlText w:val="%2."/>
      <w:lvlJc w:val="left"/>
      <w:pPr>
        <w:ind w:left="1840" w:hanging="360"/>
      </w:pPr>
    </w:lvl>
    <w:lvl w:ilvl="2" w:tplc="0419001B" w:tentative="1">
      <w:start w:val="1"/>
      <w:numFmt w:val="lowerRoman"/>
      <w:lvlText w:val="%3."/>
      <w:lvlJc w:val="right"/>
      <w:pPr>
        <w:ind w:left="2560" w:hanging="180"/>
      </w:pPr>
    </w:lvl>
    <w:lvl w:ilvl="3" w:tplc="0419000F" w:tentative="1">
      <w:start w:val="1"/>
      <w:numFmt w:val="decimal"/>
      <w:lvlText w:val="%4."/>
      <w:lvlJc w:val="left"/>
      <w:pPr>
        <w:ind w:left="3280" w:hanging="360"/>
      </w:pPr>
    </w:lvl>
    <w:lvl w:ilvl="4" w:tplc="04190019" w:tentative="1">
      <w:start w:val="1"/>
      <w:numFmt w:val="lowerLetter"/>
      <w:lvlText w:val="%5."/>
      <w:lvlJc w:val="left"/>
      <w:pPr>
        <w:ind w:left="4000" w:hanging="360"/>
      </w:pPr>
    </w:lvl>
    <w:lvl w:ilvl="5" w:tplc="0419001B" w:tentative="1">
      <w:start w:val="1"/>
      <w:numFmt w:val="lowerRoman"/>
      <w:lvlText w:val="%6."/>
      <w:lvlJc w:val="right"/>
      <w:pPr>
        <w:ind w:left="4720" w:hanging="180"/>
      </w:pPr>
    </w:lvl>
    <w:lvl w:ilvl="6" w:tplc="0419000F" w:tentative="1">
      <w:start w:val="1"/>
      <w:numFmt w:val="decimal"/>
      <w:lvlText w:val="%7."/>
      <w:lvlJc w:val="left"/>
      <w:pPr>
        <w:ind w:left="5440" w:hanging="360"/>
      </w:pPr>
    </w:lvl>
    <w:lvl w:ilvl="7" w:tplc="04190019" w:tentative="1">
      <w:start w:val="1"/>
      <w:numFmt w:val="lowerLetter"/>
      <w:lvlText w:val="%8."/>
      <w:lvlJc w:val="left"/>
      <w:pPr>
        <w:ind w:left="6160" w:hanging="360"/>
      </w:pPr>
    </w:lvl>
    <w:lvl w:ilvl="8" w:tplc="0419001B" w:tentative="1">
      <w:start w:val="1"/>
      <w:numFmt w:val="lowerRoman"/>
      <w:lvlText w:val="%9."/>
      <w:lvlJc w:val="right"/>
      <w:pPr>
        <w:ind w:left="6880" w:hanging="180"/>
      </w:pPr>
    </w:lvl>
  </w:abstractNum>
  <w:abstractNum w:abstractNumId="6" w15:restartNumberingAfterBreak="0">
    <w:nsid w:val="39193DE0"/>
    <w:multiLevelType w:val="multilevel"/>
    <w:tmpl w:val="FB70BC4E"/>
    <w:lvl w:ilvl="0">
      <w:start w:val="1"/>
      <w:numFmt w:val="decimal"/>
      <w:lvlText w:val="%1."/>
      <w:lvlJc w:val="left"/>
      <w:pPr>
        <w:ind w:left="900" w:hanging="360"/>
      </w:pPr>
      <w:rPr>
        <w:rFonts w:ascii="Times New Roman" w:eastAsia="Times New Roman" w:hAnsi="Times New Roman" w:cs="Times New Roman"/>
        <w:b w:val="0"/>
        <w:i w:val="0"/>
        <w:caps w:val="0"/>
        <w:smallCaps w:val="0"/>
        <w:color w:val="000000" w:themeColor="text1"/>
        <w:spacing w:val="0"/>
        <w:sz w:val="22"/>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Outline w14:w="0" w14:cap="flat" w14:cmpd="sng" w14:algn="ctr">
          <w14:noFill/>
          <w14:prstDash w14:val="solid"/>
          <w14:round/>
        </w14:textOutline>
        <w14:props3d w14:extrusionH="0" w14:contourW="0" w14:prstMaterial="none"/>
      </w:rPr>
    </w:lvl>
    <w:lvl w:ilvl="1">
      <w:start w:val="1"/>
      <w:numFmt w:val="decimal"/>
      <w:isLgl/>
      <w:lvlText w:val="%1.%2."/>
      <w:lvlJc w:val="left"/>
      <w:pPr>
        <w:ind w:left="1105" w:hanging="396"/>
      </w:pPr>
      <w:rPr>
        <w:rFonts w:hint="default"/>
        <w:i w:val="0"/>
        <w:color w:val="auto"/>
      </w:rPr>
    </w:lvl>
    <w:lvl w:ilvl="2">
      <w:start w:val="1"/>
      <w:numFmt w:val="decimal"/>
      <w:isLgl/>
      <w:lvlText w:val="%1.%2.%3."/>
      <w:lvlJc w:val="left"/>
      <w:pPr>
        <w:ind w:left="1598" w:hanging="720"/>
      </w:pPr>
      <w:rPr>
        <w:rFonts w:hint="default"/>
        <w:i w:val="0"/>
        <w:color w:val="auto"/>
      </w:rPr>
    </w:lvl>
    <w:lvl w:ilvl="3">
      <w:start w:val="1"/>
      <w:numFmt w:val="decimal"/>
      <w:isLgl/>
      <w:lvlText w:val="%1.%2.%3.%4."/>
      <w:lvlJc w:val="left"/>
      <w:pPr>
        <w:ind w:left="1767" w:hanging="720"/>
      </w:pPr>
      <w:rPr>
        <w:rFonts w:hint="default"/>
        <w:i w:val="0"/>
        <w:color w:val="auto"/>
      </w:rPr>
    </w:lvl>
    <w:lvl w:ilvl="4">
      <w:start w:val="1"/>
      <w:numFmt w:val="decimal"/>
      <w:isLgl/>
      <w:lvlText w:val="%1.%2.%3.%4.%5."/>
      <w:lvlJc w:val="left"/>
      <w:pPr>
        <w:ind w:left="2296" w:hanging="1080"/>
      </w:pPr>
      <w:rPr>
        <w:rFonts w:hint="default"/>
        <w:i w:val="0"/>
        <w:color w:val="auto"/>
      </w:rPr>
    </w:lvl>
    <w:lvl w:ilvl="5">
      <w:start w:val="1"/>
      <w:numFmt w:val="decimal"/>
      <w:isLgl/>
      <w:lvlText w:val="%1.%2.%3.%4.%5.%6."/>
      <w:lvlJc w:val="left"/>
      <w:pPr>
        <w:ind w:left="2465" w:hanging="1080"/>
      </w:pPr>
      <w:rPr>
        <w:rFonts w:hint="default"/>
        <w:i w:val="0"/>
        <w:color w:val="auto"/>
      </w:rPr>
    </w:lvl>
    <w:lvl w:ilvl="6">
      <w:start w:val="1"/>
      <w:numFmt w:val="decimal"/>
      <w:isLgl/>
      <w:lvlText w:val="%1.%2.%3.%4.%5.%6.%7."/>
      <w:lvlJc w:val="left"/>
      <w:pPr>
        <w:ind w:left="2994" w:hanging="1440"/>
      </w:pPr>
      <w:rPr>
        <w:rFonts w:hint="default"/>
        <w:i w:val="0"/>
        <w:color w:val="auto"/>
      </w:rPr>
    </w:lvl>
    <w:lvl w:ilvl="7">
      <w:start w:val="1"/>
      <w:numFmt w:val="decimal"/>
      <w:isLgl/>
      <w:lvlText w:val="%1.%2.%3.%4.%5.%6.%7.%8."/>
      <w:lvlJc w:val="left"/>
      <w:pPr>
        <w:ind w:left="3163" w:hanging="1440"/>
      </w:pPr>
      <w:rPr>
        <w:rFonts w:hint="default"/>
        <w:i w:val="0"/>
        <w:color w:val="auto"/>
      </w:rPr>
    </w:lvl>
    <w:lvl w:ilvl="8">
      <w:start w:val="1"/>
      <w:numFmt w:val="decimal"/>
      <w:isLgl/>
      <w:lvlText w:val="%1.%2.%3.%4.%5.%6.%7.%8.%9."/>
      <w:lvlJc w:val="left"/>
      <w:pPr>
        <w:ind w:left="3692" w:hanging="1800"/>
      </w:pPr>
      <w:rPr>
        <w:rFonts w:hint="default"/>
        <w:i w:val="0"/>
        <w:color w:val="auto"/>
      </w:rPr>
    </w:lvl>
  </w:abstractNum>
  <w:abstractNum w:abstractNumId="7" w15:restartNumberingAfterBreak="0">
    <w:nsid w:val="3AC00AC0"/>
    <w:multiLevelType w:val="hybridMultilevel"/>
    <w:tmpl w:val="58AAD7AC"/>
    <w:lvl w:ilvl="0" w:tplc="8D509BF8">
      <w:start w:val="1"/>
      <w:numFmt w:val="decimal"/>
      <w:pStyle w:val="2"/>
      <w:lvlText w:val="Раздел %1."/>
      <w:lvlJc w:val="left"/>
      <w:pPr>
        <w:ind w:left="3621" w:hanging="360"/>
      </w:pPr>
      <w:rPr>
        <w:rFonts w:hint="default"/>
      </w:rPr>
    </w:lvl>
    <w:lvl w:ilvl="1" w:tplc="04190019" w:tentative="1">
      <w:start w:val="1"/>
      <w:numFmt w:val="lowerLetter"/>
      <w:lvlText w:val="%2."/>
      <w:lvlJc w:val="left"/>
      <w:pPr>
        <w:ind w:left="4908" w:hanging="360"/>
      </w:pPr>
    </w:lvl>
    <w:lvl w:ilvl="2" w:tplc="0419001B" w:tentative="1">
      <w:start w:val="1"/>
      <w:numFmt w:val="lowerRoman"/>
      <w:lvlText w:val="%3."/>
      <w:lvlJc w:val="right"/>
      <w:pPr>
        <w:ind w:left="5628" w:hanging="180"/>
      </w:pPr>
    </w:lvl>
    <w:lvl w:ilvl="3" w:tplc="0419000F" w:tentative="1">
      <w:start w:val="1"/>
      <w:numFmt w:val="decimal"/>
      <w:lvlText w:val="%4."/>
      <w:lvlJc w:val="left"/>
      <w:pPr>
        <w:ind w:left="6348" w:hanging="360"/>
      </w:pPr>
    </w:lvl>
    <w:lvl w:ilvl="4" w:tplc="04190019" w:tentative="1">
      <w:start w:val="1"/>
      <w:numFmt w:val="lowerLetter"/>
      <w:lvlText w:val="%5."/>
      <w:lvlJc w:val="left"/>
      <w:pPr>
        <w:ind w:left="7068" w:hanging="360"/>
      </w:pPr>
    </w:lvl>
    <w:lvl w:ilvl="5" w:tplc="0419001B" w:tentative="1">
      <w:start w:val="1"/>
      <w:numFmt w:val="lowerRoman"/>
      <w:lvlText w:val="%6."/>
      <w:lvlJc w:val="right"/>
      <w:pPr>
        <w:ind w:left="7788" w:hanging="180"/>
      </w:pPr>
    </w:lvl>
    <w:lvl w:ilvl="6" w:tplc="0419000F" w:tentative="1">
      <w:start w:val="1"/>
      <w:numFmt w:val="decimal"/>
      <w:lvlText w:val="%7."/>
      <w:lvlJc w:val="left"/>
      <w:pPr>
        <w:ind w:left="8508" w:hanging="360"/>
      </w:pPr>
    </w:lvl>
    <w:lvl w:ilvl="7" w:tplc="04190019" w:tentative="1">
      <w:start w:val="1"/>
      <w:numFmt w:val="lowerLetter"/>
      <w:lvlText w:val="%8."/>
      <w:lvlJc w:val="left"/>
      <w:pPr>
        <w:ind w:left="9228" w:hanging="360"/>
      </w:pPr>
    </w:lvl>
    <w:lvl w:ilvl="8" w:tplc="0419001B" w:tentative="1">
      <w:start w:val="1"/>
      <w:numFmt w:val="lowerRoman"/>
      <w:lvlText w:val="%9."/>
      <w:lvlJc w:val="right"/>
      <w:pPr>
        <w:ind w:left="9948" w:hanging="180"/>
      </w:pPr>
    </w:lvl>
  </w:abstractNum>
  <w:abstractNum w:abstractNumId="8" w15:restartNumberingAfterBreak="0">
    <w:nsid w:val="3B364DD7"/>
    <w:multiLevelType w:val="hybridMultilevel"/>
    <w:tmpl w:val="31643C6A"/>
    <w:lvl w:ilvl="0" w:tplc="213AF7B6">
      <w:start w:val="1"/>
      <w:numFmt w:val="decimal"/>
      <w:pStyle w:val="5"/>
      <w:lvlText w:val="Приложение %1"/>
      <w:lvlJc w:val="right"/>
      <w:pPr>
        <w:ind w:left="7023" w:hanging="360"/>
      </w:pPr>
      <w:rPr>
        <w:rFonts w:hint="default"/>
        <w:b w:val="0"/>
        <w:sz w:val="24"/>
        <w:szCs w:val="24"/>
      </w:rPr>
    </w:lvl>
    <w:lvl w:ilvl="1" w:tplc="04190019">
      <w:start w:val="1"/>
      <w:numFmt w:val="lowerLetter"/>
      <w:lvlText w:val="%2."/>
      <w:lvlJc w:val="left"/>
      <w:pPr>
        <w:ind w:left="5759" w:hanging="360"/>
      </w:pPr>
    </w:lvl>
    <w:lvl w:ilvl="2" w:tplc="0419001B" w:tentative="1">
      <w:start w:val="1"/>
      <w:numFmt w:val="lowerRoman"/>
      <w:lvlText w:val="%3."/>
      <w:lvlJc w:val="right"/>
      <w:pPr>
        <w:ind w:left="6479" w:hanging="180"/>
      </w:pPr>
    </w:lvl>
    <w:lvl w:ilvl="3" w:tplc="0419000F" w:tentative="1">
      <w:start w:val="1"/>
      <w:numFmt w:val="decimal"/>
      <w:lvlText w:val="%4."/>
      <w:lvlJc w:val="left"/>
      <w:pPr>
        <w:ind w:left="7199" w:hanging="360"/>
      </w:pPr>
    </w:lvl>
    <w:lvl w:ilvl="4" w:tplc="04190019" w:tentative="1">
      <w:start w:val="1"/>
      <w:numFmt w:val="lowerLetter"/>
      <w:lvlText w:val="%5."/>
      <w:lvlJc w:val="left"/>
      <w:pPr>
        <w:ind w:left="7919" w:hanging="360"/>
      </w:pPr>
    </w:lvl>
    <w:lvl w:ilvl="5" w:tplc="0419001B" w:tentative="1">
      <w:start w:val="1"/>
      <w:numFmt w:val="lowerRoman"/>
      <w:lvlText w:val="%6."/>
      <w:lvlJc w:val="right"/>
      <w:pPr>
        <w:ind w:left="8639" w:hanging="180"/>
      </w:pPr>
    </w:lvl>
    <w:lvl w:ilvl="6" w:tplc="0419000F" w:tentative="1">
      <w:start w:val="1"/>
      <w:numFmt w:val="decimal"/>
      <w:lvlText w:val="%7."/>
      <w:lvlJc w:val="left"/>
      <w:pPr>
        <w:ind w:left="9359" w:hanging="360"/>
      </w:pPr>
    </w:lvl>
    <w:lvl w:ilvl="7" w:tplc="04190019" w:tentative="1">
      <w:start w:val="1"/>
      <w:numFmt w:val="lowerLetter"/>
      <w:lvlText w:val="%8."/>
      <w:lvlJc w:val="left"/>
      <w:pPr>
        <w:ind w:left="10079" w:hanging="360"/>
      </w:pPr>
    </w:lvl>
    <w:lvl w:ilvl="8" w:tplc="0419001B" w:tentative="1">
      <w:start w:val="1"/>
      <w:numFmt w:val="lowerRoman"/>
      <w:lvlText w:val="%9."/>
      <w:lvlJc w:val="right"/>
      <w:pPr>
        <w:ind w:left="10799" w:hanging="180"/>
      </w:pPr>
    </w:lvl>
  </w:abstractNum>
  <w:abstractNum w:abstractNumId="9" w15:restartNumberingAfterBreak="0">
    <w:nsid w:val="3E5F05AD"/>
    <w:multiLevelType w:val="hybridMultilevel"/>
    <w:tmpl w:val="35B6180A"/>
    <w:lvl w:ilvl="0" w:tplc="91ACF50E">
      <w:start w:val="1"/>
      <w:numFmt w:val="decimal"/>
      <w:lvlText w:val="Глава %1."/>
      <w:lvlJc w:val="center"/>
      <w:pPr>
        <w:ind w:left="4046" w:hanging="360"/>
      </w:pPr>
      <w:rPr>
        <w:rFonts w:hint="default"/>
      </w:rPr>
    </w:lvl>
    <w:lvl w:ilvl="1" w:tplc="AC803C78">
      <w:start w:val="1"/>
      <w:numFmt w:val="decimal"/>
      <w:lvlText w:val="%2)"/>
      <w:lvlJc w:val="left"/>
      <w:pPr>
        <w:ind w:left="739" w:hanging="444"/>
      </w:pPr>
      <w:rPr>
        <w:rFonts w:hint="default"/>
      </w:rPr>
    </w:lvl>
    <w:lvl w:ilvl="2" w:tplc="0419001B" w:tentative="1">
      <w:start w:val="1"/>
      <w:numFmt w:val="lowerRoman"/>
      <w:lvlText w:val="%3."/>
      <w:lvlJc w:val="right"/>
      <w:pPr>
        <w:ind w:left="1375" w:hanging="180"/>
      </w:pPr>
    </w:lvl>
    <w:lvl w:ilvl="3" w:tplc="0419000F" w:tentative="1">
      <w:start w:val="1"/>
      <w:numFmt w:val="decimal"/>
      <w:lvlText w:val="%4."/>
      <w:lvlJc w:val="left"/>
      <w:pPr>
        <w:ind w:left="2095" w:hanging="360"/>
      </w:pPr>
    </w:lvl>
    <w:lvl w:ilvl="4" w:tplc="04190019" w:tentative="1">
      <w:start w:val="1"/>
      <w:numFmt w:val="lowerLetter"/>
      <w:lvlText w:val="%5."/>
      <w:lvlJc w:val="left"/>
      <w:pPr>
        <w:ind w:left="2815" w:hanging="360"/>
      </w:pPr>
    </w:lvl>
    <w:lvl w:ilvl="5" w:tplc="0419001B" w:tentative="1">
      <w:start w:val="1"/>
      <w:numFmt w:val="lowerRoman"/>
      <w:lvlText w:val="%6."/>
      <w:lvlJc w:val="right"/>
      <w:pPr>
        <w:ind w:left="3535" w:hanging="180"/>
      </w:pPr>
    </w:lvl>
    <w:lvl w:ilvl="6" w:tplc="0419000F" w:tentative="1">
      <w:start w:val="1"/>
      <w:numFmt w:val="decimal"/>
      <w:lvlText w:val="%7."/>
      <w:lvlJc w:val="left"/>
      <w:pPr>
        <w:ind w:left="4255" w:hanging="360"/>
      </w:pPr>
    </w:lvl>
    <w:lvl w:ilvl="7" w:tplc="04190019" w:tentative="1">
      <w:start w:val="1"/>
      <w:numFmt w:val="lowerLetter"/>
      <w:lvlText w:val="%8."/>
      <w:lvlJc w:val="left"/>
      <w:pPr>
        <w:ind w:left="4975" w:hanging="360"/>
      </w:pPr>
    </w:lvl>
    <w:lvl w:ilvl="8" w:tplc="0419001B" w:tentative="1">
      <w:start w:val="1"/>
      <w:numFmt w:val="lowerRoman"/>
      <w:lvlText w:val="%9."/>
      <w:lvlJc w:val="right"/>
      <w:pPr>
        <w:ind w:left="5695" w:hanging="180"/>
      </w:pPr>
    </w:lvl>
  </w:abstractNum>
  <w:abstractNum w:abstractNumId="10" w15:restartNumberingAfterBreak="0">
    <w:nsid w:val="3EE7630D"/>
    <w:multiLevelType w:val="hybridMultilevel"/>
    <w:tmpl w:val="458EAB02"/>
    <w:lvl w:ilvl="0" w:tplc="7658681A">
      <w:start w:val="1"/>
      <w:numFmt w:val="bullet"/>
      <w:lvlText w:val="‒"/>
      <w:lvlJc w:val="left"/>
      <w:pPr>
        <w:ind w:left="1287" w:hanging="360"/>
      </w:pPr>
      <w:rPr>
        <w:rFonts w:ascii="Times New Roman" w:hAnsi="Times New Roman" w:cs="Times New Roman"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430726A8"/>
    <w:multiLevelType w:val="hybridMultilevel"/>
    <w:tmpl w:val="7AEC4846"/>
    <w:lvl w:ilvl="0" w:tplc="8D2EAB0E">
      <w:start w:val="1"/>
      <w:numFmt w:val="decimal"/>
      <w:lvlText w:val="%1)"/>
      <w:lvlJc w:val="left"/>
      <w:pPr>
        <w:tabs>
          <w:tab w:val="num" w:pos="1440"/>
        </w:tabs>
        <w:ind w:left="144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2" w15:restartNumberingAfterBreak="0">
    <w:nsid w:val="47844397"/>
    <w:multiLevelType w:val="hybridMultilevel"/>
    <w:tmpl w:val="8D9AE6FE"/>
    <w:lvl w:ilvl="0" w:tplc="F24E2D68">
      <w:start w:val="1"/>
      <w:numFmt w:val="decimal"/>
      <w:lvlText w:val="%1)"/>
      <w:lvlJc w:val="left"/>
      <w:pPr>
        <w:ind w:left="1392" w:hanging="360"/>
      </w:pPr>
      <w:rPr>
        <w:rFonts w:hint="default"/>
        <w:b w:val="0"/>
        <w:color w:val="auto"/>
      </w:rPr>
    </w:lvl>
    <w:lvl w:ilvl="1" w:tplc="04190019" w:tentative="1">
      <w:start w:val="1"/>
      <w:numFmt w:val="lowerLetter"/>
      <w:lvlText w:val="%2."/>
      <w:lvlJc w:val="left"/>
      <w:pPr>
        <w:ind w:left="2112" w:hanging="360"/>
      </w:pPr>
    </w:lvl>
    <w:lvl w:ilvl="2" w:tplc="0419001B" w:tentative="1">
      <w:start w:val="1"/>
      <w:numFmt w:val="lowerRoman"/>
      <w:lvlText w:val="%3."/>
      <w:lvlJc w:val="right"/>
      <w:pPr>
        <w:ind w:left="2832" w:hanging="180"/>
      </w:pPr>
    </w:lvl>
    <w:lvl w:ilvl="3" w:tplc="0419000F" w:tentative="1">
      <w:start w:val="1"/>
      <w:numFmt w:val="decimal"/>
      <w:lvlText w:val="%4."/>
      <w:lvlJc w:val="left"/>
      <w:pPr>
        <w:ind w:left="3552" w:hanging="360"/>
      </w:pPr>
    </w:lvl>
    <w:lvl w:ilvl="4" w:tplc="04190019" w:tentative="1">
      <w:start w:val="1"/>
      <w:numFmt w:val="lowerLetter"/>
      <w:lvlText w:val="%5."/>
      <w:lvlJc w:val="left"/>
      <w:pPr>
        <w:ind w:left="4272" w:hanging="360"/>
      </w:pPr>
    </w:lvl>
    <w:lvl w:ilvl="5" w:tplc="0419001B" w:tentative="1">
      <w:start w:val="1"/>
      <w:numFmt w:val="lowerRoman"/>
      <w:lvlText w:val="%6."/>
      <w:lvlJc w:val="right"/>
      <w:pPr>
        <w:ind w:left="4992" w:hanging="180"/>
      </w:pPr>
    </w:lvl>
    <w:lvl w:ilvl="6" w:tplc="0419000F" w:tentative="1">
      <w:start w:val="1"/>
      <w:numFmt w:val="decimal"/>
      <w:lvlText w:val="%7."/>
      <w:lvlJc w:val="left"/>
      <w:pPr>
        <w:ind w:left="5712" w:hanging="360"/>
      </w:pPr>
    </w:lvl>
    <w:lvl w:ilvl="7" w:tplc="04190019" w:tentative="1">
      <w:start w:val="1"/>
      <w:numFmt w:val="lowerLetter"/>
      <w:lvlText w:val="%8."/>
      <w:lvlJc w:val="left"/>
      <w:pPr>
        <w:ind w:left="6432" w:hanging="360"/>
      </w:pPr>
    </w:lvl>
    <w:lvl w:ilvl="8" w:tplc="0419001B" w:tentative="1">
      <w:start w:val="1"/>
      <w:numFmt w:val="lowerRoman"/>
      <w:lvlText w:val="%9."/>
      <w:lvlJc w:val="right"/>
      <w:pPr>
        <w:ind w:left="7152" w:hanging="180"/>
      </w:pPr>
    </w:lvl>
  </w:abstractNum>
  <w:abstractNum w:abstractNumId="13" w15:restartNumberingAfterBreak="0">
    <w:nsid w:val="4B0C4AC5"/>
    <w:multiLevelType w:val="hybridMultilevel"/>
    <w:tmpl w:val="C4BE6842"/>
    <w:lvl w:ilvl="0" w:tplc="4C0CF80A">
      <w:start w:val="1"/>
      <w:numFmt w:val="decimal"/>
      <w:lvlText w:val="Статья %1."/>
      <w:lvlJc w:val="left"/>
      <w:pPr>
        <w:ind w:left="644" w:hanging="360"/>
      </w:pPr>
      <w:rPr>
        <w:rFonts w:hint="default"/>
        <w:i w:val="0"/>
        <w:sz w:val="24"/>
        <w:szCs w:val="24"/>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4" w15:restartNumberingAfterBreak="0">
    <w:nsid w:val="4C035677"/>
    <w:multiLevelType w:val="hybridMultilevel"/>
    <w:tmpl w:val="5DB43EB2"/>
    <w:lvl w:ilvl="0" w:tplc="82624F16">
      <w:start w:val="1"/>
      <w:numFmt w:val="decimal"/>
      <w:pStyle w:val="1"/>
      <w:lvlText w:val="Часть %1."/>
      <w:lvlJc w:val="left"/>
      <w:pPr>
        <w:ind w:left="360" w:hanging="360"/>
      </w:pPr>
      <w:rPr>
        <w:rFonts w:hint="default"/>
      </w:rPr>
    </w:lvl>
    <w:lvl w:ilvl="1" w:tplc="04190019" w:tentative="1">
      <w:start w:val="1"/>
      <w:numFmt w:val="lowerLetter"/>
      <w:lvlText w:val="%2."/>
      <w:lvlJc w:val="left"/>
      <w:pPr>
        <w:ind w:left="4058" w:hanging="360"/>
      </w:pPr>
    </w:lvl>
    <w:lvl w:ilvl="2" w:tplc="0419001B" w:tentative="1">
      <w:start w:val="1"/>
      <w:numFmt w:val="lowerRoman"/>
      <w:lvlText w:val="%3."/>
      <w:lvlJc w:val="right"/>
      <w:pPr>
        <w:ind w:left="4778" w:hanging="180"/>
      </w:pPr>
    </w:lvl>
    <w:lvl w:ilvl="3" w:tplc="0419000F" w:tentative="1">
      <w:start w:val="1"/>
      <w:numFmt w:val="decimal"/>
      <w:lvlText w:val="%4."/>
      <w:lvlJc w:val="left"/>
      <w:pPr>
        <w:ind w:left="5498" w:hanging="360"/>
      </w:pPr>
    </w:lvl>
    <w:lvl w:ilvl="4" w:tplc="04190019" w:tentative="1">
      <w:start w:val="1"/>
      <w:numFmt w:val="lowerLetter"/>
      <w:lvlText w:val="%5."/>
      <w:lvlJc w:val="left"/>
      <w:pPr>
        <w:ind w:left="6218" w:hanging="360"/>
      </w:pPr>
    </w:lvl>
    <w:lvl w:ilvl="5" w:tplc="0419001B" w:tentative="1">
      <w:start w:val="1"/>
      <w:numFmt w:val="lowerRoman"/>
      <w:lvlText w:val="%6."/>
      <w:lvlJc w:val="right"/>
      <w:pPr>
        <w:ind w:left="6938" w:hanging="180"/>
      </w:pPr>
    </w:lvl>
    <w:lvl w:ilvl="6" w:tplc="0419000F" w:tentative="1">
      <w:start w:val="1"/>
      <w:numFmt w:val="decimal"/>
      <w:lvlText w:val="%7."/>
      <w:lvlJc w:val="left"/>
      <w:pPr>
        <w:ind w:left="7658" w:hanging="360"/>
      </w:pPr>
    </w:lvl>
    <w:lvl w:ilvl="7" w:tplc="04190019" w:tentative="1">
      <w:start w:val="1"/>
      <w:numFmt w:val="lowerLetter"/>
      <w:lvlText w:val="%8."/>
      <w:lvlJc w:val="left"/>
      <w:pPr>
        <w:ind w:left="8378" w:hanging="360"/>
      </w:pPr>
    </w:lvl>
    <w:lvl w:ilvl="8" w:tplc="0419001B" w:tentative="1">
      <w:start w:val="1"/>
      <w:numFmt w:val="lowerRoman"/>
      <w:lvlText w:val="%9."/>
      <w:lvlJc w:val="right"/>
      <w:pPr>
        <w:ind w:left="9098" w:hanging="180"/>
      </w:pPr>
    </w:lvl>
  </w:abstractNum>
  <w:abstractNum w:abstractNumId="15" w15:restartNumberingAfterBreak="0">
    <w:nsid w:val="56890839"/>
    <w:multiLevelType w:val="hybridMultilevel"/>
    <w:tmpl w:val="22AC96C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1D2066F"/>
    <w:multiLevelType w:val="hybridMultilevel"/>
    <w:tmpl w:val="AAEC99BC"/>
    <w:lvl w:ilvl="0" w:tplc="8048E02C">
      <w:start w:val="1"/>
      <w:numFmt w:val="decimal"/>
      <w:lvlText w:val="%1."/>
      <w:lvlJc w:val="left"/>
      <w:pPr>
        <w:ind w:left="1152" w:hanging="432"/>
      </w:pPr>
      <w:rPr>
        <w:rFonts w:hint="default"/>
        <w:sz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636608F0"/>
    <w:multiLevelType w:val="hybridMultilevel"/>
    <w:tmpl w:val="9E909216"/>
    <w:lvl w:ilvl="0" w:tplc="F836D66A">
      <w:start w:val="1"/>
      <w:numFmt w:val="decimal"/>
      <w:lvlText w:val="%1)"/>
      <w:lvlJc w:val="right"/>
      <w:pPr>
        <w:ind w:left="720" w:hanging="360"/>
      </w:pPr>
      <w:rPr>
        <w:rFonts w:ascii="Times New Roman" w:eastAsia="Times New Roman" w:hAnsi="Times New Roman" w:cs="Times New Roman"/>
        <w:b w:val="0"/>
        <w:i w:val="0"/>
        <w:strike w:val="0"/>
        <w:color w:val="auto"/>
      </w:rPr>
    </w:lvl>
    <w:lvl w:ilvl="1" w:tplc="04190011">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66D338D"/>
    <w:multiLevelType w:val="hybridMultilevel"/>
    <w:tmpl w:val="F84E74D0"/>
    <w:lvl w:ilvl="0" w:tplc="57CCA408">
      <w:start w:val="1"/>
      <w:numFmt w:val="decimal"/>
      <w:lvlText w:val="%1)"/>
      <w:lvlJc w:val="left"/>
      <w:pPr>
        <w:ind w:left="1004" w:hanging="360"/>
      </w:pPr>
      <w:rPr>
        <w:rFonts w:hint="default"/>
        <w:b w:val="0"/>
        <w:color w:val="auto"/>
      </w:rPr>
    </w:lvl>
    <w:lvl w:ilvl="1" w:tplc="F41A26F0">
      <w:start w:val="1"/>
      <w:numFmt w:val="decimal"/>
      <w:lvlText w:val="%2)"/>
      <w:lvlJc w:val="left"/>
      <w:pPr>
        <w:ind w:left="1724" w:hanging="360"/>
      </w:pPr>
      <w:rPr>
        <w:rFonts w:ascii="Times New Roman" w:hAnsi="Times New Roman" w:cs="Times New Roman" w:hint="default"/>
      </w:r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9" w15:restartNumberingAfterBreak="0">
    <w:nsid w:val="67E0396B"/>
    <w:multiLevelType w:val="hybridMultilevel"/>
    <w:tmpl w:val="38D4A536"/>
    <w:lvl w:ilvl="0" w:tplc="FF9A7984">
      <w:start w:val="1"/>
      <w:numFmt w:val="decimal"/>
      <w:lvlText w:val="%1."/>
      <w:lvlJc w:val="left"/>
      <w:pPr>
        <w:tabs>
          <w:tab w:val="num" w:pos="1077"/>
        </w:tabs>
        <w:ind w:left="0" w:firstLine="567"/>
      </w:pPr>
      <w:rPr>
        <w:rFonts w:hint="default"/>
        <w:b w:val="0"/>
        <w:color w:val="auto"/>
      </w:rPr>
    </w:lvl>
    <w:lvl w:ilvl="1" w:tplc="F24E2D68">
      <w:start w:val="1"/>
      <w:numFmt w:val="decimal"/>
      <w:lvlText w:val="%2)"/>
      <w:lvlJc w:val="left"/>
      <w:pPr>
        <w:tabs>
          <w:tab w:val="num" w:pos="1980"/>
        </w:tabs>
        <w:ind w:left="1980" w:hanging="1080"/>
      </w:pPr>
      <w:rPr>
        <w:rFonts w:hint="default"/>
        <w:b w:val="0"/>
        <w:color w:val="auto"/>
      </w:rPr>
    </w:lvl>
    <w:lvl w:ilvl="2" w:tplc="3B42CB38">
      <w:start w:val="58"/>
      <w:numFmt w:val="decimal"/>
      <w:lvlText w:val="%3."/>
      <w:lvlJc w:val="left"/>
      <w:pPr>
        <w:tabs>
          <w:tab w:val="num" w:pos="1440"/>
        </w:tabs>
        <w:ind w:left="1440" w:hanging="363"/>
      </w:pPr>
      <w:rPr>
        <w:rFonts w:hint="default"/>
        <w:b w:val="0"/>
        <w:strike w:val="0"/>
        <w:dstrike w:val="0"/>
        <w:color w:val="auto"/>
      </w:rPr>
    </w:lvl>
    <w:lvl w:ilvl="3" w:tplc="043F000F" w:tentative="1">
      <w:start w:val="1"/>
      <w:numFmt w:val="decimal"/>
      <w:lvlText w:val="%4."/>
      <w:lvlJc w:val="left"/>
      <w:pPr>
        <w:tabs>
          <w:tab w:val="num" w:pos="2880"/>
        </w:tabs>
        <w:ind w:left="2880" w:hanging="360"/>
      </w:pPr>
    </w:lvl>
    <w:lvl w:ilvl="4" w:tplc="043F0019" w:tentative="1">
      <w:start w:val="1"/>
      <w:numFmt w:val="lowerLetter"/>
      <w:lvlText w:val="%5."/>
      <w:lvlJc w:val="left"/>
      <w:pPr>
        <w:tabs>
          <w:tab w:val="num" w:pos="3600"/>
        </w:tabs>
        <w:ind w:left="3600" w:hanging="360"/>
      </w:pPr>
    </w:lvl>
    <w:lvl w:ilvl="5" w:tplc="043F001B" w:tentative="1">
      <w:start w:val="1"/>
      <w:numFmt w:val="lowerRoman"/>
      <w:lvlText w:val="%6."/>
      <w:lvlJc w:val="right"/>
      <w:pPr>
        <w:tabs>
          <w:tab w:val="num" w:pos="4320"/>
        </w:tabs>
        <w:ind w:left="4320" w:hanging="180"/>
      </w:pPr>
    </w:lvl>
    <w:lvl w:ilvl="6" w:tplc="043F000F" w:tentative="1">
      <w:start w:val="1"/>
      <w:numFmt w:val="decimal"/>
      <w:lvlText w:val="%7."/>
      <w:lvlJc w:val="left"/>
      <w:pPr>
        <w:tabs>
          <w:tab w:val="num" w:pos="5040"/>
        </w:tabs>
        <w:ind w:left="5040" w:hanging="360"/>
      </w:pPr>
    </w:lvl>
    <w:lvl w:ilvl="7" w:tplc="043F0019" w:tentative="1">
      <w:start w:val="1"/>
      <w:numFmt w:val="lowerLetter"/>
      <w:lvlText w:val="%8."/>
      <w:lvlJc w:val="left"/>
      <w:pPr>
        <w:tabs>
          <w:tab w:val="num" w:pos="5760"/>
        </w:tabs>
        <w:ind w:left="5760" w:hanging="360"/>
      </w:pPr>
    </w:lvl>
    <w:lvl w:ilvl="8" w:tplc="043F001B" w:tentative="1">
      <w:start w:val="1"/>
      <w:numFmt w:val="lowerRoman"/>
      <w:lvlText w:val="%9."/>
      <w:lvlJc w:val="right"/>
      <w:pPr>
        <w:tabs>
          <w:tab w:val="num" w:pos="6480"/>
        </w:tabs>
        <w:ind w:left="6480" w:hanging="180"/>
      </w:pPr>
    </w:lvl>
  </w:abstractNum>
  <w:abstractNum w:abstractNumId="20" w15:restartNumberingAfterBreak="0">
    <w:nsid w:val="69604A26"/>
    <w:multiLevelType w:val="hybridMultilevel"/>
    <w:tmpl w:val="C8CA823A"/>
    <w:lvl w:ilvl="0" w:tplc="04190011">
      <w:start w:val="1"/>
      <w:numFmt w:val="decimal"/>
      <w:lvlText w:val="%1)"/>
      <w:lvlJc w:val="left"/>
      <w:pPr>
        <w:ind w:left="14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DE94268"/>
    <w:multiLevelType w:val="hybridMultilevel"/>
    <w:tmpl w:val="484C1406"/>
    <w:lvl w:ilvl="0" w:tplc="BD1C89F6">
      <w:start w:val="1"/>
      <w:numFmt w:val="decimal"/>
      <w:lvlText w:val="%1)"/>
      <w:lvlJc w:val="left"/>
      <w:pPr>
        <w:ind w:left="1648" w:hanging="360"/>
      </w:pPr>
      <w:rPr>
        <w:strike w:val="0"/>
        <w:color w:val="auto"/>
      </w:rPr>
    </w:lvl>
    <w:lvl w:ilvl="1" w:tplc="BD1C89F6">
      <w:start w:val="1"/>
      <w:numFmt w:val="decimal"/>
      <w:lvlText w:val="%2)"/>
      <w:lvlJc w:val="left"/>
      <w:pPr>
        <w:ind w:left="2368" w:hanging="360"/>
      </w:pPr>
      <w:rPr>
        <w:strike w:val="0"/>
        <w:color w:val="auto"/>
      </w:rPr>
    </w:lvl>
    <w:lvl w:ilvl="2" w:tplc="0419001B" w:tentative="1">
      <w:start w:val="1"/>
      <w:numFmt w:val="lowerRoman"/>
      <w:lvlText w:val="%3."/>
      <w:lvlJc w:val="right"/>
      <w:pPr>
        <w:ind w:left="3088" w:hanging="180"/>
      </w:pPr>
    </w:lvl>
    <w:lvl w:ilvl="3" w:tplc="0419000F" w:tentative="1">
      <w:start w:val="1"/>
      <w:numFmt w:val="decimal"/>
      <w:lvlText w:val="%4."/>
      <w:lvlJc w:val="left"/>
      <w:pPr>
        <w:ind w:left="3808" w:hanging="360"/>
      </w:pPr>
    </w:lvl>
    <w:lvl w:ilvl="4" w:tplc="04190019" w:tentative="1">
      <w:start w:val="1"/>
      <w:numFmt w:val="lowerLetter"/>
      <w:lvlText w:val="%5."/>
      <w:lvlJc w:val="left"/>
      <w:pPr>
        <w:ind w:left="4528" w:hanging="360"/>
      </w:pPr>
    </w:lvl>
    <w:lvl w:ilvl="5" w:tplc="0419001B" w:tentative="1">
      <w:start w:val="1"/>
      <w:numFmt w:val="lowerRoman"/>
      <w:lvlText w:val="%6."/>
      <w:lvlJc w:val="right"/>
      <w:pPr>
        <w:ind w:left="5248" w:hanging="180"/>
      </w:pPr>
    </w:lvl>
    <w:lvl w:ilvl="6" w:tplc="0419000F" w:tentative="1">
      <w:start w:val="1"/>
      <w:numFmt w:val="decimal"/>
      <w:lvlText w:val="%7."/>
      <w:lvlJc w:val="left"/>
      <w:pPr>
        <w:ind w:left="5968" w:hanging="360"/>
      </w:pPr>
    </w:lvl>
    <w:lvl w:ilvl="7" w:tplc="04190019" w:tentative="1">
      <w:start w:val="1"/>
      <w:numFmt w:val="lowerLetter"/>
      <w:lvlText w:val="%8."/>
      <w:lvlJc w:val="left"/>
      <w:pPr>
        <w:ind w:left="6688" w:hanging="360"/>
      </w:pPr>
    </w:lvl>
    <w:lvl w:ilvl="8" w:tplc="0419001B" w:tentative="1">
      <w:start w:val="1"/>
      <w:numFmt w:val="lowerRoman"/>
      <w:lvlText w:val="%9."/>
      <w:lvlJc w:val="right"/>
      <w:pPr>
        <w:ind w:left="7408" w:hanging="180"/>
      </w:pPr>
    </w:lvl>
  </w:abstractNum>
  <w:abstractNum w:abstractNumId="22" w15:restartNumberingAfterBreak="0">
    <w:nsid w:val="728644EA"/>
    <w:multiLevelType w:val="hybridMultilevel"/>
    <w:tmpl w:val="506E1B8C"/>
    <w:lvl w:ilvl="0" w:tplc="F24E2D68">
      <w:start w:val="1"/>
      <w:numFmt w:val="decimal"/>
      <w:lvlText w:val="%1)"/>
      <w:lvlJc w:val="left"/>
      <w:pPr>
        <w:ind w:left="1120" w:hanging="360"/>
      </w:pPr>
      <w:rPr>
        <w:rFonts w:hint="default"/>
        <w:b w:val="0"/>
        <w:color w:val="auto"/>
      </w:rPr>
    </w:lvl>
    <w:lvl w:ilvl="1" w:tplc="04190019" w:tentative="1">
      <w:start w:val="1"/>
      <w:numFmt w:val="lowerLetter"/>
      <w:lvlText w:val="%2."/>
      <w:lvlJc w:val="left"/>
      <w:pPr>
        <w:ind w:left="1840" w:hanging="360"/>
      </w:pPr>
    </w:lvl>
    <w:lvl w:ilvl="2" w:tplc="0419001B" w:tentative="1">
      <w:start w:val="1"/>
      <w:numFmt w:val="lowerRoman"/>
      <w:lvlText w:val="%3."/>
      <w:lvlJc w:val="right"/>
      <w:pPr>
        <w:ind w:left="2560" w:hanging="180"/>
      </w:pPr>
    </w:lvl>
    <w:lvl w:ilvl="3" w:tplc="0419000F" w:tentative="1">
      <w:start w:val="1"/>
      <w:numFmt w:val="decimal"/>
      <w:lvlText w:val="%4."/>
      <w:lvlJc w:val="left"/>
      <w:pPr>
        <w:ind w:left="3280" w:hanging="360"/>
      </w:pPr>
    </w:lvl>
    <w:lvl w:ilvl="4" w:tplc="04190019" w:tentative="1">
      <w:start w:val="1"/>
      <w:numFmt w:val="lowerLetter"/>
      <w:lvlText w:val="%5."/>
      <w:lvlJc w:val="left"/>
      <w:pPr>
        <w:ind w:left="4000" w:hanging="360"/>
      </w:pPr>
    </w:lvl>
    <w:lvl w:ilvl="5" w:tplc="0419001B" w:tentative="1">
      <w:start w:val="1"/>
      <w:numFmt w:val="lowerRoman"/>
      <w:lvlText w:val="%6."/>
      <w:lvlJc w:val="right"/>
      <w:pPr>
        <w:ind w:left="4720" w:hanging="180"/>
      </w:pPr>
    </w:lvl>
    <w:lvl w:ilvl="6" w:tplc="0419000F" w:tentative="1">
      <w:start w:val="1"/>
      <w:numFmt w:val="decimal"/>
      <w:lvlText w:val="%7."/>
      <w:lvlJc w:val="left"/>
      <w:pPr>
        <w:ind w:left="5440" w:hanging="360"/>
      </w:pPr>
    </w:lvl>
    <w:lvl w:ilvl="7" w:tplc="04190019" w:tentative="1">
      <w:start w:val="1"/>
      <w:numFmt w:val="lowerLetter"/>
      <w:lvlText w:val="%8."/>
      <w:lvlJc w:val="left"/>
      <w:pPr>
        <w:ind w:left="6160" w:hanging="360"/>
      </w:pPr>
    </w:lvl>
    <w:lvl w:ilvl="8" w:tplc="0419001B" w:tentative="1">
      <w:start w:val="1"/>
      <w:numFmt w:val="lowerRoman"/>
      <w:lvlText w:val="%9."/>
      <w:lvlJc w:val="right"/>
      <w:pPr>
        <w:ind w:left="6880" w:hanging="180"/>
      </w:pPr>
    </w:lvl>
  </w:abstractNum>
  <w:abstractNum w:abstractNumId="23" w15:restartNumberingAfterBreak="0">
    <w:nsid w:val="73137A5B"/>
    <w:multiLevelType w:val="hybridMultilevel"/>
    <w:tmpl w:val="7A5CC12A"/>
    <w:lvl w:ilvl="0" w:tplc="F24E2D68">
      <w:start w:val="1"/>
      <w:numFmt w:val="decimal"/>
      <w:lvlText w:val="%1)"/>
      <w:lvlJc w:val="left"/>
      <w:pPr>
        <w:ind w:left="1840" w:hanging="360"/>
      </w:pPr>
      <w:rPr>
        <w:rFonts w:hint="default"/>
        <w:b w:val="0"/>
        <w:color w:val="auto"/>
      </w:rPr>
    </w:lvl>
    <w:lvl w:ilvl="1" w:tplc="04190019" w:tentative="1">
      <w:start w:val="1"/>
      <w:numFmt w:val="lowerLetter"/>
      <w:lvlText w:val="%2."/>
      <w:lvlJc w:val="left"/>
      <w:pPr>
        <w:ind w:left="2560" w:hanging="360"/>
      </w:pPr>
    </w:lvl>
    <w:lvl w:ilvl="2" w:tplc="0419001B" w:tentative="1">
      <w:start w:val="1"/>
      <w:numFmt w:val="lowerRoman"/>
      <w:lvlText w:val="%3."/>
      <w:lvlJc w:val="right"/>
      <w:pPr>
        <w:ind w:left="3280" w:hanging="180"/>
      </w:pPr>
    </w:lvl>
    <w:lvl w:ilvl="3" w:tplc="0419000F" w:tentative="1">
      <w:start w:val="1"/>
      <w:numFmt w:val="decimal"/>
      <w:lvlText w:val="%4."/>
      <w:lvlJc w:val="left"/>
      <w:pPr>
        <w:ind w:left="4000" w:hanging="360"/>
      </w:pPr>
    </w:lvl>
    <w:lvl w:ilvl="4" w:tplc="04190019" w:tentative="1">
      <w:start w:val="1"/>
      <w:numFmt w:val="lowerLetter"/>
      <w:lvlText w:val="%5."/>
      <w:lvlJc w:val="left"/>
      <w:pPr>
        <w:ind w:left="4720" w:hanging="360"/>
      </w:pPr>
    </w:lvl>
    <w:lvl w:ilvl="5" w:tplc="0419001B" w:tentative="1">
      <w:start w:val="1"/>
      <w:numFmt w:val="lowerRoman"/>
      <w:lvlText w:val="%6."/>
      <w:lvlJc w:val="right"/>
      <w:pPr>
        <w:ind w:left="5440" w:hanging="180"/>
      </w:pPr>
    </w:lvl>
    <w:lvl w:ilvl="6" w:tplc="0419000F" w:tentative="1">
      <w:start w:val="1"/>
      <w:numFmt w:val="decimal"/>
      <w:lvlText w:val="%7."/>
      <w:lvlJc w:val="left"/>
      <w:pPr>
        <w:ind w:left="6160" w:hanging="360"/>
      </w:pPr>
    </w:lvl>
    <w:lvl w:ilvl="7" w:tplc="04190019" w:tentative="1">
      <w:start w:val="1"/>
      <w:numFmt w:val="lowerLetter"/>
      <w:lvlText w:val="%8."/>
      <w:lvlJc w:val="left"/>
      <w:pPr>
        <w:ind w:left="6880" w:hanging="360"/>
      </w:pPr>
    </w:lvl>
    <w:lvl w:ilvl="8" w:tplc="0419001B" w:tentative="1">
      <w:start w:val="1"/>
      <w:numFmt w:val="lowerRoman"/>
      <w:lvlText w:val="%9."/>
      <w:lvlJc w:val="right"/>
      <w:pPr>
        <w:ind w:left="7600" w:hanging="180"/>
      </w:pPr>
    </w:lvl>
  </w:abstractNum>
  <w:abstractNum w:abstractNumId="24" w15:restartNumberingAfterBreak="0">
    <w:nsid w:val="73846D4B"/>
    <w:multiLevelType w:val="multilevel"/>
    <w:tmpl w:val="F5185AD6"/>
    <w:lvl w:ilvl="0">
      <w:start w:val="1"/>
      <w:numFmt w:val="decimal"/>
      <w:lvlText w:val="%1."/>
      <w:lvlJc w:val="left"/>
      <w:pPr>
        <w:ind w:left="928" w:hanging="360"/>
      </w:pPr>
      <w:rPr>
        <w:rFonts w:ascii="Times New Roman" w:hAnsi="Times New Roman" w:cs="Times New Roman" w:hint="default"/>
        <w:i w:val="0"/>
        <w:color w:val="auto"/>
        <w:sz w:val="24"/>
        <w:szCs w:val="24"/>
      </w:rPr>
    </w:lvl>
    <w:lvl w:ilvl="1">
      <w:start w:val="1"/>
      <w:numFmt w:val="decimal"/>
      <w:lvlText w:val="%2)"/>
      <w:lvlJc w:val="left"/>
      <w:pPr>
        <w:ind w:left="5039" w:hanging="360"/>
      </w:pPr>
      <w:rPr>
        <w:rFonts w:hint="default"/>
        <w:b w:val="0"/>
        <w:i w:val="0"/>
        <w:strike w:val="0"/>
        <w:color w:val="auto"/>
      </w:rPr>
    </w:lvl>
    <w:lvl w:ilvl="2">
      <w:start w:val="1"/>
      <w:numFmt w:val="decimal"/>
      <w:isLgl/>
      <w:lvlText w:val="%1.%2.%3."/>
      <w:lvlJc w:val="left"/>
      <w:pPr>
        <w:ind w:left="1930" w:hanging="720"/>
      </w:pPr>
      <w:rPr>
        <w:rFonts w:hint="default"/>
        <w:b/>
      </w:rPr>
    </w:lvl>
    <w:lvl w:ilvl="3">
      <w:start w:val="1"/>
      <w:numFmt w:val="decimal"/>
      <w:isLgl/>
      <w:lvlText w:val="%1.%2.%3.%4."/>
      <w:lvlJc w:val="left"/>
      <w:pPr>
        <w:ind w:left="2393" w:hanging="720"/>
      </w:pPr>
      <w:rPr>
        <w:rFonts w:hint="default"/>
        <w:b/>
      </w:rPr>
    </w:lvl>
    <w:lvl w:ilvl="4">
      <w:start w:val="1"/>
      <w:numFmt w:val="decimal"/>
      <w:isLgl/>
      <w:lvlText w:val="%1.%2.%3.%4.%5."/>
      <w:lvlJc w:val="left"/>
      <w:pPr>
        <w:ind w:left="3216" w:hanging="1080"/>
      </w:pPr>
      <w:rPr>
        <w:rFonts w:hint="default"/>
        <w:b/>
      </w:rPr>
    </w:lvl>
    <w:lvl w:ilvl="5">
      <w:start w:val="1"/>
      <w:numFmt w:val="decimal"/>
      <w:isLgl/>
      <w:lvlText w:val="%1.%2.%3.%4.%5.%6."/>
      <w:lvlJc w:val="left"/>
      <w:pPr>
        <w:ind w:left="3679" w:hanging="1080"/>
      </w:pPr>
      <w:rPr>
        <w:rFonts w:hint="default"/>
        <w:b/>
      </w:rPr>
    </w:lvl>
    <w:lvl w:ilvl="6">
      <w:start w:val="1"/>
      <w:numFmt w:val="decimal"/>
      <w:isLgl/>
      <w:lvlText w:val="%1.%2.%3.%4.%5.%6.%7."/>
      <w:lvlJc w:val="left"/>
      <w:pPr>
        <w:ind w:left="4502" w:hanging="1440"/>
      </w:pPr>
      <w:rPr>
        <w:rFonts w:hint="default"/>
        <w:b/>
      </w:rPr>
    </w:lvl>
    <w:lvl w:ilvl="7">
      <w:start w:val="1"/>
      <w:numFmt w:val="decimal"/>
      <w:isLgl/>
      <w:lvlText w:val="%1.%2.%3.%4.%5.%6.%7.%8."/>
      <w:lvlJc w:val="left"/>
      <w:pPr>
        <w:ind w:left="4965" w:hanging="1440"/>
      </w:pPr>
      <w:rPr>
        <w:rFonts w:hint="default"/>
        <w:b/>
      </w:rPr>
    </w:lvl>
    <w:lvl w:ilvl="8">
      <w:start w:val="1"/>
      <w:numFmt w:val="decimal"/>
      <w:isLgl/>
      <w:lvlText w:val="%1.%2.%3.%4.%5.%6.%7.%8.%9."/>
      <w:lvlJc w:val="left"/>
      <w:pPr>
        <w:ind w:left="5788" w:hanging="1800"/>
      </w:pPr>
      <w:rPr>
        <w:rFonts w:hint="default"/>
        <w:b/>
      </w:rPr>
    </w:lvl>
  </w:abstractNum>
  <w:abstractNum w:abstractNumId="25" w15:restartNumberingAfterBreak="0">
    <w:nsid w:val="75A21A0C"/>
    <w:multiLevelType w:val="hybridMultilevel"/>
    <w:tmpl w:val="8B04B392"/>
    <w:lvl w:ilvl="0" w:tplc="596C1350">
      <w:start w:val="1"/>
      <w:numFmt w:val="decimal"/>
      <w:pStyle w:val="20"/>
      <w:lvlText w:val="§ %1."/>
      <w:lvlJc w:val="left"/>
      <w:pPr>
        <w:ind w:left="1713" w:hanging="360"/>
      </w:pPr>
      <w:rPr>
        <w:rFonts w:hint="default"/>
        <w:strike w:val="0"/>
        <w:color w:val="auto"/>
      </w:r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26" w15:restartNumberingAfterBreak="0">
    <w:nsid w:val="7AA97E7C"/>
    <w:multiLevelType w:val="hybridMultilevel"/>
    <w:tmpl w:val="AD2ABF32"/>
    <w:lvl w:ilvl="0" w:tplc="9A567446">
      <w:start w:val="1"/>
      <w:numFmt w:val="decimal"/>
      <w:lvlText w:val="%1."/>
      <w:lvlJc w:val="left"/>
      <w:pPr>
        <w:ind w:left="900" w:hanging="360"/>
      </w:pPr>
      <w:rPr>
        <w:rFonts w:ascii="Times New Roman" w:eastAsia="Times New Roman" w:hAnsi="Times New Roman" w:cs="Times New Roman"/>
        <w:i w:val="0"/>
        <w:color w:val="000000" w:themeColor="text1"/>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16cid:durableId="442846514">
    <w:abstractNumId w:val="24"/>
  </w:num>
  <w:num w:numId="2" w16cid:durableId="1291863737">
    <w:abstractNumId w:val="14"/>
  </w:num>
  <w:num w:numId="3" w16cid:durableId="987855122">
    <w:abstractNumId w:val="9"/>
  </w:num>
  <w:num w:numId="4" w16cid:durableId="1898206112">
    <w:abstractNumId w:val="13"/>
  </w:num>
  <w:num w:numId="5" w16cid:durableId="903026785">
    <w:abstractNumId w:val="8"/>
  </w:num>
  <w:num w:numId="6" w16cid:durableId="47070066">
    <w:abstractNumId w:val="7"/>
  </w:num>
  <w:num w:numId="7" w16cid:durableId="1813399956">
    <w:abstractNumId w:val="10"/>
  </w:num>
  <w:num w:numId="8" w16cid:durableId="859008727">
    <w:abstractNumId w:val="25"/>
  </w:num>
  <w:num w:numId="9" w16cid:durableId="1017273603">
    <w:abstractNumId w:val="18"/>
  </w:num>
  <w:num w:numId="10" w16cid:durableId="1045914045">
    <w:abstractNumId w:val="13"/>
  </w:num>
  <w:num w:numId="11" w16cid:durableId="195388607">
    <w:abstractNumId w:val="13"/>
  </w:num>
  <w:num w:numId="12" w16cid:durableId="778376737">
    <w:abstractNumId w:val="13"/>
  </w:num>
  <w:num w:numId="13" w16cid:durableId="2092501637">
    <w:abstractNumId w:val="12"/>
  </w:num>
  <w:num w:numId="14" w16cid:durableId="550313647">
    <w:abstractNumId w:val="13"/>
  </w:num>
  <w:num w:numId="15" w16cid:durableId="1415084483">
    <w:abstractNumId w:val="13"/>
  </w:num>
  <w:num w:numId="16" w16cid:durableId="1783649975">
    <w:abstractNumId w:val="0"/>
  </w:num>
  <w:num w:numId="17" w16cid:durableId="583149344">
    <w:abstractNumId w:val="13"/>
  </w:num>
  <w:num w:numId="18" w16cid:durableId="258607785">
    <w:abstractNumId w:val="25"/>
  </w:num>
  <w:num w:numId="19" w16cid:durableId="1272906253">
    <w:abstractNumId w:val="22"/>
  </w:num>
  <w:num w:numId="20" w16cid:durableId="1756048519">
    <w:abstractNumId w:val="5"/>
  </w:num>
  <w:num w:numId="21" w16cid:durableId="705914992">
    <w:abstractNumId w:val="25"/>
  </w:num>
  <w:num w:numId="22" w16cid:durableId="1988703696">
    <w:abstractNumId w:val="25"/>
  </w:num>
  <w:num w:numId="23" w16cid:durableId="1786382166">
    <w:abstractNumId w:val="9"/>
  </w:num>
  <w:num w:numId="24" w16cid:durableId="2132940683">
    <w:abstractNumId w:val="9"/>
  </w:num>
  <w:num w:numId="25" w16cid:durableId="954478771">
    <w:abstractNumId w:val="19"/>
  </w:num>
  <w:num w:numId="26" w16cid:durableId="4016577">
    <w:abstractNumId w:val="1"/>
  </w:num>
  <w:num w:numId="27" w16cid:durableId="1967806499">
    <w:abstractNumId w:val="23"/>
  </w:num>
  <w:num w:numId="28" w16cid:durableId="1748376452">
    <w:abstractNumId w:val="9"/>
  </w:num>
  <w:num w:numId="29" w16cid:durableId="286548111">
    <w:abstractNumId w:val="17"/>
  </w:num>
  <w:num w:numId="30" w16cid:durableId="1949772491">
    <w:abstractNumId w:val="7"/>
  </w:num>
  <w:num w:numId="31" w16cid:durableId="415907515">
    <w:abstractNumId w:val="7"/>
  </w:num>
  <w:num w:numId="32" w16cid:durableId="103765490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36264891">
    <w:abstractNumId w:val="21"/>
  </w:num>
  <w:num w:numId="34" w16cid:durableId="2136363442">
    <w:abstractNumId w:val="2"/>
  </w:num>
  <w:num w:numId="35" w16cid:durableId="166751393">
    <w:abstractNumId w:val="14"/>
  </w:num>
  <w:num w:numId="36" w16cid:durableId="305625395">
    <w:abstractNumId w:val="14"/>
  </w:num>
  <w:num w:numId="37" w16cid:durableId="227814014">
    <w:abstractNumId w:val="8"/>
  </w:num>
  <w:num w:numId="38" w16cid:durableId="277762758">
    <w:abstractNumId w:val="20"/>
  </w:num>
  <w:num w:numId="39" w16cid:durableId="937182310">
    <w:abstractNumId w:val="3"/>
  </w:num>
  <w:num w:numId="40" w16cid:durableId="1433014552">
    <w:abstractNumId w:val="13"/>
  </w:num>
  <w:num w:numId="41" w16cid:durableId="309989277">
    <w:abstractNumId w:val="8"/>
  </w:num>
  <w:num w:numId="42" w16cid:durableId="502932483">
    <w:abstractNumId w:val="8"/>
  </w:num>
  <w:num w:numId="43" w16cid:durableId="734594262">
    <w:abstractNumId w:val="8"/>
  </w:num>
  <w:num w:numId="44" w16cid:durableId="621696098">
    <w:abstractNumId w:val="15"/>
  </w:num>
  <w:num w:numId="45" w16cid:durableId="1281766769">
    <w:abstractNumId w:val="26"/>
  </w:num>
  <w:num w:numId="46" w16cid:durableId="1676614811">
    <w:abstractNumId w:val="6"/>
  </w:num>
  <w:num w:numId="47" w16cid:durableId="2038894688">
    <w:abstractNumId w:val="4"/>
  </w:num>
  <w:num w:numId="48" w16cid:durableId="852063275">
    <w:abstractNumId w:val="1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475A"/>
    <w:rsid w:val="00000051"/>
    <w:rsid w:val="000015C8"/>
    <w:rsid w:val="0000178D"/>
    <w:rsid w:val="000017C8"/>
    <w:rsid w:val="00001809"/>
    <w:rsid w:val="00001F43"/>
    <w:rsid w:val="0000445F"/>
    <w:rsid w:val="000052AE"/>
    <w:rsid w:val="00005396"/>
    <w:rsid w:val="00005B26"/>
    <w:rsid w:val="00006822"/>
    <w:rsid w:val="000068B8"/>
    <w:rsid w:val="00006F70"/>
    <w:rsid w:val="00010B32"/>
    <w:rsid w:val="000117F1"/>
    <w:rsid w:val="00011D28"/>
    <w:rsid w:val="00011FB0"/>
    <w:rsid w:val="00012025"/>
    <w:rsid w:val="00012A50"/>
    <w:rsid w:val="0001301A"/>
    <w:rsid w:val="00013E70"/>
    <w:rsid w:val="0001666C"/>
    <w:rsid w:val="00017C3B"/>
    <w:rsid w:val="00017D01"/>
    <w:rsid w:val="00020092"/>
    <w:rsid w:val="00020E89"/>
    <w:rsid w:val="0002126D"/>
    <w:rsid w:val="000212AC"/>
    <w:rsid w:val="0002178D"/>
    <w:rsid w:val="0002195A"/>
    <w:rsid w:val="0002278E"/>
    <w:rsid w:val="000228DF"/>
    <w:rsid w:val="00022D36"/>
    <w:rsid w:val="00023996"/>
    <w:rsid w:val="00023A2E"/>
    <w:rsid w:val="00023E8B"/>
    <w:rsid w:val="00024F2F"/>
    <w:rsid w:val="00024FAC"/>
    <w:rsid w:val="000254C1"/>
    <w:rsid w:val="00025878"/>
    <w:rsid w:val="00025CAE"/>
    <w:rsid w:val="00026285"/>
    <w:rsid w:val="00027A12"/>
    <w:rsid w:val="00027DF1"/>
    <w:rsid w:val="00030207"/>
    <w:rsid w:val="000310C2"/>
    <w:rsid w:val="00031273"/>
    <w:rsid w:val="00031D4D"/>
    <w:rsid w:val="000322A5"/>
    <w:rsid w:val="000325AB"/>
    <w:rsid w:val="00034AC8"/>
    <w:rsid w:val="00034F2C"/>
    <w:rsid w:val="00035BDC"/>
    <w:rsid w:val="00035C55"/>
    <w:rsid w:val="00036F7C"/>
    <w:rsid w:val="00037BCC"/>
    <w:rsid w:val="000403FA"/>
    <w:rsid w:val="0004117C"/>
    <w:rsid w:val="0004147A"/>
    <w:rsid w:val="00041E11"/>
    <w:rsid w:val="00042313"/>
    <w:rsid w:val="000424D2"/>
    <w:rsid w:val="00042835"/>
    <w:rsid w:val="0004321B"/>
    <w:rsid w:val="00043BC9"/>
    <w:rsid w:val="000443CC"/>
    <w:rsid w:val="0004526D"/>
    <w:rsid w:val="00045DDA"/>
    <w:rsid w:val="00046F4C"/>
    <w:rsid w:val="000476B0"/>
    <w:rsid w:val="000478AB"/>
    <w:rsid w:val="000478C2"/>
    <w:rsid w:val="000479CA"/>
    <w:rsid w:val="00047A83"/>
    <w:rsid w:val="00047EDC"/>
    <w:rsid w:val="000502AD"/>
    <w:rsid w:val="000503F3"/>
    <w:rsid w:val="00050F59"/>
    <w:rsid w:val="00052803"/>
    <w:rsid w:val="00052A21"/>
    <w:rsid w:val="00052B71"/>
    <w:rsid w:val="00055348"/>
    <w:rsid w:val="0005661A"/>
    <w:rsid w:val="00056A64"/>
    <w:rsid w:val="00057226"/>
    <w:rsid w:val="00057FF4"/>
    <w:rsid w:val="0006021F"/>
    <w:rsid w:val="00060B7A"/>
    <w:rsid w:val="00060F85"/>
    <w:rsid w:val="00060FB2"/>
    <w:rsid w:val="00060FF5"/>
    <w:rsid w:val="00061FC4"/>
    <w:rsid w:val="00063101"/>
    <w:rsid w:val="0006310C"/>
    <w:rsid w:val="00063427"/>
    <w:rsid w:val="00064596"/>
    <w:rsid w:val="00064826"/>
    <w:rsid w:val="00064AFA"/>
    <w:rsid w:val="00064B39"/>
    <w:rsid w:val="00065249"/>
    <w:rsid w:val="00065A05"/>
    <w:rsid w:val="000662B2"/>
    <w:rsid w:val="000671A6"/>
    <w:rsid w:val="000673DE"/>
    <w:rsid w:val="00067843"/>
    <w:rsid w:val="00067CAA"/>
    <w:rsid w:val="0007119F"/>
    <w:rsid w:val="000717BE"/>
    <w:rsid w:val="00071D48"/>
    <w:rsid w:val="0007254E"/>
    <w:rsid w:val="00072A2A"/>
    <w:rsid w:val="00074869"/>
    <w:rsid w:val="00074976"/>
    <w:rsid w:val="00075F21"/>
    <w:rsid w:val="00075FD4"/>
    <w:rsid w:val="00076430"/>
    <w:rsid w:val="000765CD"/>
    <w:rsid w:val="000766CB"/>
    <w:rsid w:val="0007709B"/>
    <w:rsid w:val="0007768D"/>
    <w:rsid w:val="00077961"/>
    <w:rsid w:val="000801A4"/>
    <w:rsid w:val="000806C3"/>
    <w:rsid w:val="00080E9A"/>
    <w:rsid w:val="000817A7"/>
    <w:rsid w:val="00081D73"/>
    <w:rsid w:val="00082EE0"/>
    <w:rsid w:val="00083AB2"/>
    <w:rsid w:val="00083CAA"/>
    <w:rsid w:val="000846EC"/>
    <w:rsid w:val="000861F2"/>
    <w:rsid w:val="00086BF1"/>
    <w:rsid w:val="00086E55"/>
    <w:rsid w:val="000871E8"/>
    <w:rsid w:val="0008763F"/>
    <w:rsid w:val="00090447"/>
    <w:rsid w:val="000906CE"/>
    <w:rsid w:val="000907C2"/>
    <w:rsid w:val="000909CA"/>
    <w:rsid w:val="0009181B"/>
    <w:rsid w:val="00091DDB"/>
    <w:rsid w:val="00092284"/>
    <w:rsid w:val="0009272B"/>
    <w:rsid w:val="00092D94"/>
    <w:rsid w:val="00093985"/>
    <w:rsid w:val="00093FC8"/>
    <w:rsid w:val="000942FC"/>
    <w:rsid w:val="00094DD5"/>
    <w:rsid w:val="00094EEF"/>
    <w:rsid w:val="00095BE0"/>
    <w:rsid w:val="00097B2F"/>
    <w:rsid w:val="00097C88"/>
    <w:rsid w:val="00097FC0"/>
    <w:rsid w:val="000A0247"/>
    <w:rsid w:val="000A047F"/>
    <w:rsid w:val="000A129F"/>
    <w:rsid w:val="000A147C"/>
    <w:rsid w:val="000A2006"/>
    <w:rsid w:val="000A3334"/>
    <w:rsid w:val="000A3C5B"/>
    <w:rsid w:val="000A408A"/>
    <w:rsid w:val="000A4E51"/>
    <w:rsid w:val="000A4FF8"/>
    <w:rsid w:val="000A5647"/>
    <w:rsid w:val="000A5F5E"/>
    <w:rsid w:val="000A62B5"/>
    <w:rsid w:val="000A6546"/>
    <w:rsid w:val="000A7547"/>
    <w:rsid w:val="000A7E34"/>
    <w:rsid w:val="000A7E98"/>
    <w:rsid w:val="000B0286"/>
    <w:rsid w:val="000B02B9"/>
    <w:rsid w:val="000B053A"/>
    <w:rsid w:val="000B0CE0"/>
    <w:rsid w:val="000B1B00"/>
    <w:rsid w:val="000B2BE3"/>
    <w:rsid w:val="000B2FE1"/>
    <w:rsid w:val="000B3023"/>
    <w:rsid w:val="000B3168"/>
    <w:rsid w:val="000B38CD"/>
    <w:rsid w:val="000B456A"/>
    <w:rsid w:val="000B4855"/>
    <w:rsid w:val="000B5345"/>
    <w:rsid w:val="000B5AA9"/>
    <w:rsid w:val="000B5C27"/>
    <w:rsid w:val="000B6302"/>
    <w:rsid w:val="000B7246"/>
    <w:rsid w:val="000B7F74"/>
    <w:rsid w:val="000C0423"/>
    <w:rsid w:val="000C0C52"/>
    <w:rsid w:val="000C18B1"/>
    <w:rsid w:val="000C21DC"/>
    <w:rsid w:val="000C25AE"/>
    <w:rsid w:val="000C2949"/>
    <w:rsid w:val="000C2A54"/>
    <w:rsid w:val="000C2B81"/>
    <w:rsid w:val="000C2CE9"/>
    <w:rsid w:val="000C3608"/>
    <w:rsid w:val="000C36FF"/>
    <w:rsid w:val="000C3E54"/>
    <w:rsid w:val="000C3E6D"/>
    <w:rsid w:val="000C4EFE"/>
    <w:rsid w:val="000C5442"/>
    <w:rsid w:val="000C57AA"/>
    <w:rsid w:val="000C5C07"/>
    <w:rsid w:val="000C6066"/>
    <w:rsid w:val="000C6068"/>
    <w:rsid w:val="000C7522"/>
    <w:rsid w:val="000C7648"/>
    <w:rsid w:val="000C7907"/>
    <w:rsid w:val="000C7934"/>
    <w:rsid w:val="000D104B"/>
    <w:rsid w:val="000D13B3"/>
    <w:rsid w:val="000D1FEF"/>
    <w:rsid w:val="000D2532"/>
    <w:rsid w:val="000D3018"/>
    <w:rsid w:val="000D3877"/>
    <w:rsid w:val="000D3944"/>
    <w:rsid w:val="000D3BD5"/>
    <w:rsid w:val="000D3DD2"/>
    <w:rsid w:val="000D5B43"/>
    <w:rsid w:val="000D69A8"/>
    <w:rsid w:val="000D6E3F"/>
    <w:rsid w:val="000D7B17"/>
    <w:rsid w:val="000D7E22"/>
    <w:rsid w:val="000E0121"/>
    <w:rsid w:val="000E0A27"/>
    <w:rsid w:val="000E0ABA"/>
    <w:rsid w:val="000E0C19"/>
    <w:rsid w:val="000E0CE6"/>
    <w:rsid w:val="000E12A5"/>
    <w:rsid w:val="000E15BC"/>
    <w:rsid w:val="000E1663"/>
    <w:rsid w:val="000E1DC2"/>
    <w:rsid w:val="000E2396"/>
    <w:rsid w:val="000E2BB0"/>
    <w:rsid w:val="000E3016"/>
    <w:rsid w:val="000E35F2"/>
    <w:rsid w:val="000E3818"/>
    <w:rsid w:val="000E43CD"/>
    <w:rsid w:val="000E4ECE"/>
    <w:rsid w:val="000E5038"/>
    <w:rsid w:val="000E507A"/>
    <w:rsid w:val="000E5A42"/>
    <w:rsid w:val="000E6162"/>
    <w:rsid w:val="000E637C"/>
    <w:rsid w:val="000E66FC"/>
    <w:rsid w:val="000E6749"/>
    <w:rsid w:val="000E6AC5"/>
    <w:rsid w:val="000E7BCB"/>
    <w:rsid w:val="000F047C"/>
    <w:rsid w:val="000F0E15"/>
    <w:rsid w:val="000F17B9"/>
    <w:rsid w:val="000F19B6"/>
    <w:rsid w:val="000F1C5E"/>
    <w:rsid w:val="000F2030"/>
    <w:rsid w:val="000F2EB8"/>
    <w:rsid w:val="000F400A"/>
    <w:rsid w:val="000F4040"/>
    <w:rsid w:val="000F4150"/>
    <w:rsid w:val="000F4614"/>
    <w:rsid w:val="000F4CDA"/>
    <w:rsid w:val="000F5AC3"/>
    <w:rsid w:val="000F60DF"/>
    <w:rsid w:val="000F6908"/>
    <w:rsid w:val="000F7B81"/>
    <w:rsid w:val="000F7C6A"/>
    <w:rsid w:val="000F7CBA"/>
    <w:rsid w:val="000F7E17"/>
    <w:rsid w:val="0010036A"/>
    <w:rsid w:val="00100CA8"/>
    <w:rsid w:val="00100F62"/>
    <w:rsid w:val="00101244"/>
    <w:rsid w:val="0010152E"/>
    <w:rsid w:val="00101E53"/>
    <w:rsid w:val="001029FF"/>
    <w:rsid w:val="00102F16"/>
    <w:rsid w:val="001037AE"/>
    <w:rsid w:val="00103CB3"/>
    <w:rsid w:val="00103CED"/>
    <w:rsid w:val="00104CF6"/>
    <w:rsid w:val="00105461"/>
    <w:rsid w:val="00105EFC"/>
    <w:rsid w:val="001061AE"/>
    <w:rsid w:val="0010684E"/>
    <w:rsid w:val="00106B72"/>
    <w:rsid w:val="00107ECE"/>
    <w:rsid w:val="001106DC"/>
    <w:rsid w:val="001107D6"/>
    <w:rsid w:val="00110D16"/>
    <w:rsid w:val="00112F27"/>
    <w:rsid w:val="0011390D"/>
    <w:rsid w:val="00114124"/>
    <w:rsid w:val="00114503"/>
    <w:rsid w:val="001147C9"/>
    <w:rsid w:val="00114F43"/>
    <w:rsid w:val="00117632"/>
    <w:rsid w:val="00117984"/>
    <w:rsid w:val="00117C15"/>
    <w:rsid w:val="0012039D"/>
    <w:rsid w:val="00120498"/>
    <w:rsid w:val="00120979"/>
    <w:rsid w:val="00120E53"/>
    <w:rsid w:val="001231EB"/>
    <w:rsid w:val="001232FE"/>
    <w:rsid w:val="00124CB8"/>
    <w:rsid w:val="00126473"/>
    <w:rsid w:val="0012719C"/>
    <w:rsid w:val="001279A8"/>
    <w:rsid w:val="00127ADB"/>
    <w:rsid w:val="0013053D"/>
    <w:rsid w:val="00131465"/>
    <w:rsid w:val="0013235D"/>
    <w:rsid w:val="00132A75"/>
    <w:rsid w:val="0013361B"/>
    <w:rsid w:val="00133A77"/>
    <w:rsid w:val="001341F4"/>
    <w:rsid w:val="00134983"/>
    <w:rsid w:val="00134AA2"/>
    <w:rsid w:val="00135531"/>
    <w:rsid w:val="00135C32"/>
    <w:rsid w:val="001371C6"/>
    <w:rsid w:val="00137A28"/>
    <w:rsid w:val="00140B0D"/>
    <w:rsid w:val="00141B60"/>
    <w:rsid w:val="00141CAB"/>
    <w:rsid w:val="00142B1D"/>
    <w:rsid w:val="001430B8"/>
    <w:rsid w:val="00143A49"/>
    <w:rsid w:val="001446DE"/>
    <w:rsid w:val="00144E4D"/>
    <w:rsid w:val="0014564A"/>
    <w:rsid w:val="00145E6A"/>
    <w:rsid w:val="001466B8"/>
    <w:rsid w:val="0014695C"/>
    <w:rsid w:val="00146A6A"/>
    <w:rsid w:val="00146B65"/>
    <w:rsid w:val="00147129"/>
    <w:rsid w:val="0014754B"/>
    <w:rsid w:val="0014772D"/>
    <w:rsid w:val="00147B81"/>
    <w:rsid w:val="00147C05"/>
    <w:rsid w:val="00150B3C"/>
    <w:rsid w:val="00151E0F"/>
    <w:rsid w:val="00151F3F"/>
    <w:rsid w:val="00152581"/>
    <w:rsid w:val="0015268A"/>
    <w:rsid w:val="0015296B"/>
    <w:rsid w:val="00152981"/>
    <w:rsid w:val="0015299E"/>
    <w:rsid w:val="001529EC"/>
    <w:rsid w:val="001530B3"/>
    <w:rsid w:val="001539A5"/>
    <w:rsid w:val="001543BE"/>
    <w:rsid w:val="00154A46"/>
    <w:rsid w:val="00155222"/>
    <w:rsid w:val="00155E1F"/>
    <w:rsid w:val="00157B25"/>
    <w:rsid w:val="0016080D"/>
    <w:rsid w:val="00160AED"/>
    <w:rsid w:val="00162434"/>
    <w:rsid w:val="00162CB4"/>
    <w:rsid w:val="00162F4C"/>
    <w:rsid w:val="001633BF"/>
    <w:rsid w:val="001633D0"/>
    <w:rsid w:val="00163447"/>
    <w:rsid w:val="001641C0"/>
    <w:rsid w:val="001646A3"/>
    <w:rsid w:val="0016492A"/>
    <w:rsid w:val="00164EF3"/>
    <w:rsid w:val="0016503B"/>
    <w:rsid w:val="00165128"/>
    <w:rsid w:val="0016570E"/>
    <w:rsid w:val="00165AF0"/>
    <w:rsid w:val="0016640E"/>
    <w:rsid w:val="00166E2F"/>
    <w:rsid w:val="00167070"/>
    <w:rsid w:val="00167945"/>
    <w:rsid w:val="00167A1E"/>
    <w:rsid w:val="001703D3"/>
    <w:rsid w:val="001705C5"/>
    <w:rsid w:val="00170B39"/>
    <w:rsid w:val="00170DA1"/>
    <w:rsid w:val="00171858"/>
    <w:rsid w:val="00171D1C"/>
    <w:rsid w:val="00172559"/>
    <w:rsid w:val="00172859"/>
    <w:rsid w:val="00172C59"/>
    <w:rsid w:val="00172E79"/>
    <w:rsid w:val="00173006"/>
    <w:rsid w:val="00174900"/>
    <w:rsid w:val="00174A69"/>
    <w:rsid w:val="00175491"/>
    <w:rsid w:val="00177683"/>
    <w:rsid w:val="00180532"/>
    <w:rsid w:val="0018073E"/>
    <w:rsid w:val="001807E5"/>
    <w:rsid w:val="00180948"/>
    <w:rsid w:val="00181A7B"/>
    <w:rsid w:val="00182546"/>
    <w:rsid w:val="00183676"/>
    <w:rsid w:val="00183937"/>
    <w:rsid w:val="00183C8B"/>
    <w:rsid w:val="0018460E"/>
    <w:rsid w:val="0018462E"/>
    <w:rsid w:val="001851C4"/>
    <w:rsid w:val="0018584E"/>
    <w:rsid w:val="00185866"/>
    <w:rsid w:val="0018631B"/>
    <w:rsid w:val="00186E31"/>
    <w:rsid w:val="00186E44"/>
    <w:rsid w:val="0018719C"/>
    <w:rsid w:val="00187EB6"/>
    <w:rsid w:val="00190100"/>
    <w:rsid w:val="0019018E"/>
    <w:rsid w:val="0019155B"/>
    <w:rsid w:val="00191920"/>
    <w:rsid w:val="00191AB9"/>
    <w:rsid w:val="00191CC5"/>
    <w:rsid w:val="00191E6D"/>
    <w:rsid w:val="0019270B"/>
    <w:rsid w:val="001934AA"/>
    <w:rsid w:val="001944AB"/>
    <w:rsid w:val="00194CCB"/>
    <w:rsid w:val="00195B70"/>
    <w:rsid w:val="0019656F"/>
    <w:rsid w:val="00196B1A"/>
    <w:rsid w:val="00196D5E"/>
    <w:rsid w:val="00196E10"/>
    <w:rsid w:val="00196FDE"/>
    <w:rsid w:val="001976F4"/>
    <w:rsid w:val="00197E18"/>
    <w:rsid w:val="001A0AEE"/>
    <w:rsid w:val="001A109F"/>
    <w:rsid w:val="001A160A"/>
    <w:rsid w:val="001A1632"/>
    <w:rsid w:val="001A197B"/>
    <w:rsid w:val="001A19B9"/>
    <w:rsid w:val="001A1A27"/>
    <w:rsid w:val="001A1AC4"/>
    <w:rsid w:val="001A2161"/>
    <w:rsid w:val="001A2E18"/>
    <w:rsid w:val="001A2E7E"/>
    <w:rsid w:val="001A3720"/>
    <w:rsid w:val="001A3914"/>
    <w:rsid w:val="001A4043"/>
    <w:rsid w:val="001A43FB"/>
    <w:rsid w:val="001A4521"/>
    <w:rsid w:val="001A48FE"/>
    <w:rsid w:val="001A5805"/>
    <w:rsid w:val="001A5CF5"/>
    <w:rsid w:val="001A62AD"/>
    <w:rsid w:val="001A63E5"/>
    <w:rsid w:val="001A64B4"/>
    <w:rsid w:val="001A6636"/>
    <w:rsid w:val="001A6807"/>
    <w:rsid w:val="001A700E"/>
    <w:rsid w:val="001A725F"/>
    <w:rsid w:val="001A7884"/>
    <w:rsid w:val="001B04E4"/>
    <w:rsid w:val="001B0710"/>
    <w:rsid w:val="001B0F18"/>
    <w:rsid w:val="001B0F7F"/>
    <w:rsid w:val="001B1208"/>
    <w:rsid w:val="001B1643"/>
    <w:rsid w:val="001B1AB0"/>
    <w:rsid w:val="001B2A9B"/>
    <w:rsid w:val="001B2E3C"/>
    <w:rsid w:val="001B2F39"/>
    <w:rsid w:val="001B3CA7"/>
    <w:rsid w:val="001B3CF6"/>
    <w:rsid w:val="001B49FE"/>
    <w:rsid w:val="001B4C98"/>
    <w:rsid w:val="001B4FD5"/>
    <w:rsid w:val="001B5F0B"/>
    <w:rsid w:val="001B6BFC"/>
    <w:rsid w:val="001B6ED5"/>
    <w:rsid w:val="001B76E2"/>
    <w:rsid w:val="001C0408"/>
    <w:rsid w:val="001C0DC7"/>
    <w:rsid w:val="001C11D3"/>
    <w:rsid w:val="001C1999"/>
    <w:rsid w:val="001C22E7"/>
    <w:rsid w:val="001C266F"/>
    <w:rsid w:val="001C28E6"/>
    <w:rsid w:val="001C2F72"/>
    <w:rsid w:val="001C2FF1"/>
    <w:rsid w:val="001C33A1"/>
    <w:rsid w:val="001C4341"/>
    <w:rsid w:val="001C5389"/>
    <w:rsid w:val="001C5EB8"/>
    <w:rsid w:val="001C5EF3"/>
    <w:rsid w:val="001C6651"/>
    <w:rsid w:val="001C6BD6"/>
    <w:rsid w:val="001D0102"/>
    <w:rsid w:val="001D08F9"/>
    <w:rsid w:val="001D1685"/>
    <w:rsid w:val="001D17DD"/>
    <w:rsid w:val="001D1B4D"/>
    <w:rsid w:val="001D1E73"/>
    <w:rsid w:val="001D2272"/>
    <w:rsid w:val="001D2ABC"/>
    <w:rsid w:val="001D3162"/>
    <w:rsid w:val="001D419E"/>
    <w:rsid w:val="001D5921"/>
    <w:rsid w:val="001D5954"/>
    <w:rsid w:val="001D5B8C"/>
    <w:rsid w:val="001D5C09"/>
    <w:rsid w:val="001D5FB0"/>
    <w:rsid w:val="001D66FB"/>
    <w:rsid w:val="001D6969"/>
    <w:rsid w:val="001D7551"/>
    <w:rsid w:val="001E0293"/>
    <w:rsid w:val="001E03B0"/>
    <w:rsid w:val="001E0E57"/>
    <w:rsid w:val="001E0EA3"/>
    <w:rsid w:val="001E1207"/>
    <w:rsid w:val="001E1562"/>
    <w:rsid w:val="001E1B3C"/>
    <w:rsid w:val="001E215A"/>
    <w:rsid w:val="001E4527"/>
    <w:rsid w:val="001E4766"/>
    <w:rsid w:val="001E48FA"/>
    <w:rsid w:val="001E4B06"/>
    <w:rsid w:val="001E5BCD"/>
    <w:rsid w:val="001E6A61"/>
    <w:rsid w:val="001E6DC3"/>
    <w:rsid w:val="001E7089"/>
    <w:rsid w:val="001E7103"/>
    <w:rsid w:val="001E71A3"/>
    <w:rsid w:val="001E7461"/>
    <w:rsid w:val="001E7984"/>
    <w:rsid w:val="001E7EEF"/>
    <w:rsid w:val="001E7F66"/>
    <w:rsid w:val="001F0802"/>
    <w:rsid w:val="001F11A2"/>
    <w:rsid w:val="001F1B97"/>
    <w:rsid w:val="001F1EE6"/>
    <w:rsid w:val="001F2660"/>
    <w:rsid w:val="001F2F7A"/>
    <w:rsid w:val="001F350D"/>
    <w:rsid w:val="001F454D"/>
    <w:rsid w:val="001F4619"/>
    <w:rsid w:val="001F48F1"/>
    <w:rsid w:val="001F63E1"/>
    <w:rsid w:val="001F6A0B"/>
    <w:rsid w:val="001F6DC5"/>
    <w:rsid w:val="00200060"/>
    <w:rsid w:val="00200690"/>
    <w:rsid w:val="0020094A"/>
    <w:rsid w:val="00200C69"/>
    <w:rsid w:val="00200C95"/>
    <w:rsid w:val="00200F58"/>
    <w:rsid w:val="00201EF5"/>
    <w:rsid w:val="002028BD"/>
    <w:rsid w:val="00204C03"/>
    <w:rsid w:val="0020517B"/>
    <w:rsid w:val="002058D4"/>
    <w:rsid w:val="00205D2B"/>
    <w:rsid w:val="002074E9"/>
    <w:rsid w:val="00207AB5"/>
    <w:rsid w:val="002107A6"/>
    <w:rsid w:val="0021115B"/>
    <w:rsid w:val="002135EE"/>
    <w:rsid w:val="00213CB4"/>
    <w:rsid w:val="00213FB8"/>
    <w:rsid w:val="002142C5"/>
    <w:rsid w:val="00214300"/>
    <w:rsid w:val="002145D5"/>
    <w:rsid w:val="00214829"/>
    <w:rsid w:val="00216282"/>
    <w:rsid w:val="00216DD5"/>
    <w:rsid w:val="00216DEE"/>
    <w:rsid w:val="002175A5"/>
    <w:rsid w:val="002179F7"/>
    <w:rsid w:val="0022003F"/>
    <w:rsid w:val="002204FA"/>
    <w:rsid w:val="00221048"/>
    <w:rsid w:val="0022121E"/>
    <w:rsid w:val="00221512"/>
    <w:rsid w:val="00221701"/>
    <w:rsid w:val="00221DD2"/>
    <w:rsid w:val="002224A1"/>
    <w:rsid w:val="002229E1"/>
    <w:rsid w:val="00222FD7"/>
    <w:rsid w:val="00223123"/>
    <w:rsid w:val="00223228"/>
    <w:rsid w:val="002238C0"/>
    <w:rsid w:val="00224540"/>
    <w:rsid w:val="00224C00"/>
    <w:rsid w:val="00224C40"/>
    <w:rsid w:val="00224CC3"/>
    <w:rsid w:val="00224DBC"/>
    <w:rsid w:val="0022509D"/>
    <w:rsid w:val="002250AB"/>
    <w:rsid w:val="00226C9D"/>
    <w:rsid w:val="00227673"/>
    <w:rsid w:val="002277D0"/>
    <w:rsid w:val="00227AF7"/>
    <w:rsid w:val="00230A1F"/>
    <w:rsid w:val="00231943"/>
    <w:rsid w:val="002323D2"/>
    <w:rsid w:val="002323EF"/>
    <w:rsid w:val="00232704"/>
    <w:rsid w:val="0023276B"/>
    <w:rsid w:val="00232AF2"/>
    <w:rsid w:val="00233209"/>
    <w:rsid w:val="00233CEE"/>
    <w:rsid w:val="0023422C"/>
    <w:rsid w:val="00234C79"/>
    <w:rsid w:val="0023516A"/>
    <w:rsid w:val="0023598F"/>
    <w:rsid w:val="00235D1B"/>
    <w:rsid w:val="00236A55"/>
    <w:rsid w:val="00236A9A"/>
    <w:rsid w:val="00236F60"/>
    <w:rsid w:val="00237E65"/>
    <w:rsid w:val="00240E57"/>
    <w:rsid w:val="002428C4"/>
    <w:rsid w:val="00243276"/>
    <w:rsid w:val="00244057"/>
    <w:rsid w:val="00244462"/>
    <w:rsid w:val="00244695"/>
    <w:rsid w:val="0024475A"/>
    <w:rsid w:val="00245044"/>
    <w:rsid w:val="00245C32"/>
    <w:rsid w:val="00245DD6"/>
    <w:rsid w:val="002470FA"/>
    <w:rsid w:val="00247B5F"/>
    <w:rsid w:val="0025078E"/>
    <w:rsid w:val="00251127"/>
    <w:rsid w:val="0025141A"/>
    <w:rsid w:val="0025245F"/>
    <w:rsid w:val="002533E5"/>
    <w:rsid w:val="002534D2"/>
    <w:rsid w:val="002535F1"/>
    <w:rsid w:val="002540D9"/>
    <w:rsid w:val="002543F5"/>
    <w:rsid w:val="00254DB4"/>
    <w:rsid w:val="00255304"/>
    <w:rsid w:val="002560ED"/>
    <w:rsid w:val="00256304"/>
    <w:rsid w:val="00256892"/>
    <w:rsid w:val="00256945"/>
    <w:rsid w:val="00256A3E"/>
    <w:rsid w:val="002571E9"/>
    <w:rsid w:val="00257999"/>
    <w:rsid w:val="00260B61"/>
    <w:rsid w:val="002611CE"/>
    <w:rsid w:val="00261A9C"/>
    <w:rsid w:val="00262040"/>
    <w:rsid w:val="00262951"/>
    <w:rsid w:val="00262DDB"/>
    <w:rsid w:val="00263373"/>
    <w:rsid w:val="00263775"/>
    <w:rsid w:val="00264334"/>
    <w:rsid w:val="00264A5A"/>
    <w:rsid w:val="00264B5D"/>
    <w:rsid w:val="00264B7B"/>
    <w:rsid w:val="00264D22"/>
    <w:rsid w:val="002656D5"/>
    <w:rsid w:val="002672DB"/>
    <w:rsid w:val="002675F9"/>
    <w:rsid w:val="002679C9"/>
    <w:rsid w:val="00270B6F"/>
    <w:rsid w:val="0027133D"/>
    <w:rsid w:val="00271AAF"/>
    <w:rsid w:val="0027237D"/>
    <w:rsid w:val="00272714"/>
    <w:rsid w:val="0027368C"/>
    <w:rsid w:val="00274858"/>
    <w:rsid w:val="00274911"/>
    <w:rsid w:val="00274B28"/>
    <w:rsid w:val="00275246"/>
    <w:rsid w:val="00275851"/>
    <w:rsid w:val="00275F34"/>
    <w:rsid w:val="00275FE8"/>
    <w:rsid w:val="00276BAC"/>
    <w:rsid w:val="00276BED"/>
    <w:rsid w:val="00277536"/>
    <w:rsid w:val="00280650"/>
    <w:rsid w:val="0028083F"/>
    <w:rsid w:val="00280DB8"/>
    <w:rsid w:val="00281F72"/>
    <w:rsid w:val="00282EEE"/>
    <w:rsid w:val="00283A47"/>
    <w:rsid w:val="002844DE"/>
    <w:rsid w:val="00284698"/>
    <w:rsid w:val="00284AB5"/>
    <w:rsid w:val="0028511E"/>
    <w:rsid w:val="00285283"/>
    <w:rsid w:val="002853D0"/>
    <w:rsid w:val="002859B3"/>
    <w:rsid w:val="00285ABB"/>
    <w:rsid w:val="00285ABE"/>
    <w:rsid w:val="00286A41"/>
    <w:rsid w:val="00287449"/>
    <w:rsid w:val="002877D4"/>
    <w:rsid w:val="00290D82"/>
    <w:rsid w:val="0029103C"/>
    <w:rsid w:val="00291D47"/>
    <w:rsid w:val="00291E89"/>
    <w:rsid w:val="002920F8"/>
    <w:rsid w:val="00292859"/>
    <w:rsid w:val="00292CE9"/>
    <w:rsid w:val="002946FA"/>
    <w:rsid w:val="00294777"/>
    <w:rsid w:val="00294F06"/>
    <w:rsid w:val="0029529F"/>
    <w:rsid w:val="00295502"/>
    <w:rsid w:val="0029555A"/>
    <w:rsid w:val="0029647D"/>
    <w:rsid w:val="00297C34"/>
    <w:rsid w:val="002A0776"/>
    <w:rsid w:val="002A13AD"/>
    <w:rsid w:val="002A1C69"/>
    <w:rsid w:val="002A1C81"/>
    <w:rsid w:val="002A242E"/>
    <w:rsid w:val="002A3CCD"/>
    <w:rsid w:val="002A4779"/>
    <w:rsid w:val="002A5241"/>
    <w:rsid w:val="002A59C7"/>
    <w:rsid w:val="002A5C1B"/>
    <w:rsid w:val="002A61BC"/>
    <w:rsid w:val="002A61D8"/>
    <w:rsid w:val="002A64BC"/>
    <w:rsid w:val="002A72B4"/>
    <w:rsid w:val="002A7417"/>
    <w:rsid w:val="002A752A"/>
    <w:rsid w:val="002B0439"/>
    <w:rsid w:val="002B06FE"/>
    <w:rsid w:val="002B28AC"/>
    <w:rsid w:val="002B34A5"/>
    <w:rsid w:val="002B3ADC"/>
    <w:rsid w:val="002B3E78"/>
    <w:rsid w:val="002B4207"/>
    <w:rsid w:val="002B47A4"/>
    <w:rsid w:val="002B4E43"/>
    <w:rsid w:val="002B4FC1"/>
    <w:rsid w:val="002B51B4"/>
    <w:rsid w:val="002B5720"/>
    <w:rsid w:val="002B5F89"/>
    <w:rsid w:val="002B63E4"/>
    <w:rsid w:val="002B7426"/>
    <w:rsid w:val="002C07A8"/>
    <w:rsid w:val="002C133D"/>
    <w:rsid w:val="002C14EF"/>
    <w:rsid w:val="002C1CD5"/>
    <w:rsid w:val="002C1E8C"/>
    <w:rsid w:val="002C205A"/>
    <w:rsid w:val="002C269A"/>
    <w:rsid w:val="002C2F53"/>
    <w:rsid w:val="002C30D4"/>
    <w:rsid w:val="002C331B"/>
    <w:rsid w:val="002C3B0E"/>
    <w:rsid w:val="002C4C2A"/>
    <w:rsid w:val="002C4CB6"/>
    <w:rsid w:val="002C5ABC"/>
    <w:rsid w:val="002C6CBD"/>
    <w:rsid w:val="002C7B07"/>
    <w:rsid w:val="002D04C6"/>
    <w:rsid w:val="002D0F09"/>
    <w:rsid w:val="002D13D0"/>
    <w:rsid w:val="002D172D"/>
    <w:rsid w:val="002D1AAB"/>
    <w:rsid w:val="002D1D15"/>
    <w:rsid w:val="002D2EB0"/>
    <w:rsid w:val="002D315A"/>
    <w:rsid w:val="002D380F"/>
    <w:rsid w:val="002D3955"/>
    <w:rsid w:val="002D3A2F"/>
    <w:rsid w:val="002D3B23"/>
    <w:rsid w:val="002D3FE9"/>
    <w:rsid w:val="002D416A"/>
    <w:rsid w:val="002D4601"/>
    <w:rsid w:val="002D4F0D"/>
    <w:rsid w:val="002D5011"/>
    <w:rsid w:val="002D5DF4"/>
    <w:rsid w:val="002D6DCC"/>
    <w:rsid w:val="002E01BF"/>
    <w:rsid w:val="002E04C9"/>
    <w:rsid w:val="002E14D9"/>
    <w:rsid w:val="002E14E9"/>
    <w:rsid w:val="002E1A84"/>
    <w:rsid w:val="002E1F96"/>
    <w:rsid w:val="002E20BF"/>
    <w:rsid w:val="002E26C1"/>
    <w:rsid w:val="002E4A71"/>
    <w:rsid w:val="002E5722"/>
    <w:rsid w:val="002E638F"/>
    <w:rsid w:val="002E6418"/>
    <w:rsid w:val="002E663E"/>
    <w:rsid w:val="002E6880"/>
    <w:rsid w:val="002E69B8"/>
    <w:rsid w:val="002F029E"/>
    <w:rsid w:val="002F0327"/>
    <w:rsid w:val="002F1C29"/>
    <w:rsid w:val="002F29AC"/>
    <w:rsid w:val="002F3548"/>
    <w:rsid w:val="002F3AC0"/>
    <w:rsid w:val="002F51F5"/>
    <w:rsid w:val="002F54E6"/>
    <w:rsid w:val="002F59C4"/>
    <w:rsid w:val="002F5E3A"/>
    <w:rsid w:val="002F66C5"/>
    <w:rsid w:val="002F693A"/>
    <w:rsid w:val="002F772A"/>
    <w:rsid w:val="003001EE"/>
    <w:rsid w:val="003012F4"/>
    <w:rsid w:val="00301638"/>
    <w:rsid w:val="00302B3A"/>
    <w:rsid w:val="003031EC"/>
    <w:rsid w:val="0030367E"/>
    <w:rsid w:val="003040F6"/>
    <w:rsid w:val="003048A9"/>
    <w:rsid w:val="00304F10"/>
    <w:rsid w:val="00304FC3"/>
    <w:rsid w:val="0030564C"/>
    <w:rsid w:val="003061D2"/>
    <w:rsid w:val="0030695A"/>
    <w:rsid w:val="00306B38"/>
    <w:rsid w:val="00306E32"/>
    <w:rsid w:val="0030716A"/>
    <w:rsid w:val="00307D3B"/>
    <w:rsid w:val="00310191"/>
    <w:rsid w:val="00311200"/>
    <w:rsid w:val="003125AB"/>
    <w:rsid w:val="003134D0"/>
    <w:rsid w:val="003145BD"/>
    <w:rsid w:val="003149E0"/>
    <w:rsid w:val="00315A09"/>
    <w:rsid w:val="0031645B"/>
    <w:rsid w:val="00316895"/>
    <w:rsid w:val="00316E79"/>
    <w:rsid w:val="00317537"/>
    <w:rsid w:val="003175E0"/>
    <w:rsid w:val="00320CA8"/>
    <w:rsid w:val="00321770"/>
    <w:rsid w:val="0032184F"/>
    <w:rsid w:val="00321BB2"/>
    <w:rsid w:val="00321FCC"/>
    <w:rsid w:val="0032226C"/>
    <w:rsid w:val="003224C6"/>
    <w:rsid w:val="003257F1"/>
    <w:rsid w:val="00325C50"/>
    <w:rsid w:val="00326748"/>
    <w:rsid w:val="00326D88"/>
    <w:rsid w:val="00327004"/>
    <w:rsid w:val="003272EF"/>
    <w:rsid w:val="00330CFF"/>
    <w:rsid w:val="00331A52"/>
    <w:rsid w:val="00331DDD"/>
    <w:rsid w:val="0033211D"/>
    <w:rsid w:val="00332FFD"/>
    <w:rsid w:val="00333223"/>
    <w:rsid w:val="00333415"/>
    <w:rsid w:val="00333AFD"/>
    <w:rsid w:val="00333D51"/>
    <w:rsid w:val="00334005"/>
    <w:rsid w:val="00334BD2"/>
    <w:rsid w:val="003358FC"/>
    <w:rsid w:val="00335910"/>
    <w:rsid w:val="0033598A"/>
    <w:rsid w:val="00335CC3"/>
    <w:rsid w:val="00336240"/>
    <w:rsid w:val="00336785"/>
    <w:rsid w:val="00336D74"/>
    <w:rsid w:val="0033765A"/>
    <w:rsid w:val="00337A24"/>
    <w:rsid w:val="003401F8"/>
    <w:rsid w:val="003417FE"/>
    <w:rsid w:val="00341A3F"/>
    <w:rsid w:val="00341DF9"/>
    <w:rsid w:val="0034235A"/>
    <w:rsid w:val="003433F4"/>
    <w:rsid w:val="003442E2"/>
    <w:rsid w:val="00345C94"/>
    <w:rsid w:val="00346694"/>
    <w:rsid w:val="003467FF"/>
    <w:rsid w:val="00346D3B"/>
    <w:rsid w:val="00346EB1"/>
    <w:rsid w:val="00347622"/>
    <w:rsid w:val="003476A9"/>
    <w:rsid w:val="00347BB6"/>
    <w:rsid w:val="0035124F"/>
    <w:rsid w:val="0035141C"/>
    <w:rsid w:val="003515AE"/>
    <w:rsid w:val="00351750"/>
    <w:rsid w:val="00351834"/>
    <w:rsid w:val="00351938"/>
    <w:rsid w:val="00351C97"/>
    <w:rsid w:val="00351D52"/>
    <w:rsid w:val="00353410"/>
    <w:rsid w:val="0035475F"/>
    <w:rsid w:val="00354B8A"/>
    <w:rsid w:val="00354DB6"/>
    <w:rsid w:val="00355701"/>
    <w:rsid w:val="00356AB7"/>
    <w:rsid w:val="003570AD"/>
    <w:rsid w:val="003578E7"/>
    <w:rsid w:val="00357C09"/>
    <w:rsid w:val="00357CC8"/>
    <w:rsid w:val="003602F1"/>
    <w:rsid w:val="00360626"/>
    <w:rsid w:val="003607BF"/>
    <w:rsid w:val="00360958"/>
    <w:rsid w:val="00360A1D"/>
    <w:rsid w:val="0036160A"/>
    <w:rsid w:val="00361A35"/>
    <w:rsid w:val="00361F98"/>
    <w:rsid w:val="003628BF"/>
    <w:rsid w:val="003629E5"/>
    <w:rsid w:val="0036349F"/>
    <w:rsid w:val="003640C3"/>
    <w:rsid w:val="0036430B"/>
    <w:rsid w:val="0036475B"/>
    <w:rsid w:val="00365195"/>
    <w:rsid w:val="00366082"/>
    <w:rsid w:val="00367975"/>
    <w:rsid w:val="00367B00"/>
    <w:rsid w:val="00367B2E"/>
    <w:rsid w:val="00367B7B"/>
    <w:rsid w:val="003701DA"/>
    <w:rsid w:val="0037031C"/>
    <w:rsid w:val="00370480"/>
    <w:rsid w:val="00370CDF"/>
    <w:rsid w:val="00372963"/>
    <w:rsid w:val="00372E64"/>
    <w:rsid w:val="00373170"/>
    <w:rsid w:val="003734D5"/>
    <w:rsid w:val="00374140"/>
    <w:rsid w:val="003747D9"/>
    <w:rsid w:val="00374903"/>
    <w:rsid w:val="0037610B"/>
    <w:rsid w:val="0037656B"/>
    <w:rsid w:val="003766AC"/>
    <w:rsid w:val="00376920"/>
    <w:rsid w:val="00377F03"/>
    <w:rsid w:val="00377FF8"/>
    <w:rsid w:val="00380651"/>
    <w:rsid w:val="00380B4C"/>
    <w:rsid w:val="003813D1"/>
    <w:rsid w:val="00381BD4"/>
    <w:rsid w:val="00384257"/>
    <w:rsid w:val="0038436D"/>
    <w:rsid w:val="00384952"/>
    <w:rsid w:val="003850EA"/>
    <w:rsid w:val="00385171"/>
    <w:rsid w:val="003853A1"/>
    <w:rsid w:val="0038544D"/>
    <w:rsid w:val="00385E0E"/>
    <w:rsid w:val="00386054"/>
    <w:rsid w:val="003864A1"/>
    <w:rsid w:val="003871C8"/>
    <w:rsid w:val="00387242"/>
    <w:rsid w:val="00387557"/>
    <w:rsid w:val="003876DA"/>
    <w:rsid w:val="00387915"/>
    <w:rsid w:val="00387BA4"/>
    <w:rsid w:val="00387C06"/>
    <w:rsid w:val="00390588"/>
    <w:rsid w:val="00390AE5"/>
    <w:rsid w:val="00390B11"/>
    <w:rsid w:val="00390E9B"/>
    <w:rsid w:val="0039127A"/>
    <w:rsid w:val="003913F8"/>
    <w:rsid w:val="003923D7"/>
    <w:rsid w:val="00392415"/>
    <w:rsid w:val="00392599"/>
    <w:rsid w:val="00392993"/>
    <w:rsid w:val="00393AAC"/>
    <w:rsid w:val="00393C2D"/>
    <w:rsid w:val="00393C51"/>
    <w:rsid w:val="0039424D"/>
    <w:rsid w:val="00394B78"/>
    <w:rsid w:val="0039545B"/>
    <w:rsid w:val="00395C83"/>
    <w:rsid w:val="003961CC"/>
    <w:rsid w:val="003962A4"/>
    <w:rsid w:val="0039672B"/>
    <w:rsid w:val="0039711D"/>
    <w:rsid w:val="003973C3"/>
    <w:rsid w:val="00397759"/>
    <w:rsid w:val="003979FF"/>
    <w:rsid w:val="003A0A6C"/>
    <w:rsid w:val="003A1261"/>
    <w:rsid w:val="003A1531"/>
    <w:rsid w:val="003A25D5"/>
    <w:rsid w:val="003A2884"/>
    <w:rsid w:val="003A3CB1"/>
    <w:rsid w:val="003A4B47"/>
    <w:rsid w:val="003A4FD8"/>
    <w:rsid w:val="003A5E65"/>
    <w:rsid w:val="003A635E"/>
    <w:rsid w:val="003A68C5"/>
    <w:rsid w:val="003A6D7E"/>
    <w:rsid w:val="003A7303"/>
    <w:rsid w:val="003A7883"/>
    <w:rsid w:val="003A7969"/>
    <w:rsid w:val="003B03AF"/>
    <w:rsid w:val="003B04C8"/>
    <w:rsid w:val="003B0E48"/>
    <w:rsid w:val="003B0F03"/>
    <w:rsid w:val="003B22DC"/>
    <w:rsid w:val="003B2E9F"/>
    <w:rsid w:val="003B3A76"/>
    <w:rsid w:val="003B404A"/>
    <w:rsid w:val="003B5207"/>
    <w:rsid w:val="003B5597"/>
    <w:rsid w:val="003B5686"/>
    <w:rsid w:val="003B66B5"/>
    <w:rsid w:val="003B69B6"/>
    <w:rsid w:val="003B6F5A"/>
    <w:rsid w:val="003B7BB9"/>
    <w:rsid w:val="003C0440"/>
    <w:rsid w:val="003C06F3"/>
    <w:rsid w:val="003C213F"/>
    <w:rsid w:val="003C2881"/>
    <w:rsid w:val="003C2C86"/>
    <w:rsid w:val="003C3059"/>
    <w:rsid w:val="003C33F9"/>
    <w:rsid w:val="003C365F"/>
    <w:rsid w:val="003C37A8"/>
    <w:rsid w:val="003C3BD6"/>
    <w:rsid w:val="003C4669"/>
    <w:rsid w:val="003C51D8"/>
    <w:rsid w:val="003C5796"/>
    <w:rsid w:val="003C5D8C"/>
    <w:rsid w:val="003C7B4B"/>
    <w:rsid w:val="003D07D2"/>
    <w:rsid w:val="003D16F1"/>
    <w:rsid w:val="003D17F4"/>
    <w:rsid w:val="003D21AB"/>
    <w:rsid w:val="003D23CF"/>
    <w:rsid w:val="003D380D"/>
    <w:rsid w:val="003D59CD"/>
    <w:rsid w:val="003D5A96"/>
    <w:rsid w:val="003D5D6E"/>
    <w:rsid w:val="003D6B4C"/>
    <w:rsid w:val="003D6C49"/>
    <w:rsid w:val="003D6D7C"/>
    <w:rsid w:val="003D6FA6"/>
    <w:rsid w:val="003D7A3C"/>
    <w:rsid w:val="003E1019"/>
    <w:rsid w:val="003E1ADF"/>
    <w:rsid w:val="003E1B55"/>
    <w:rsid w:val="003E2ED2"/>
    <w:rsid w:val="003E36A4"/>
    <w:rsid w:val="003E4428"/>
    <w:rsid w:val="003E58D3"/>
    <w:rsid w:val="003E72CD"/>
    <w:rsid w:val="003E7D4D"/>
    <w:rsid w:val="003F13E1"/>
    <w:rsid w:val="003F1BD4"/>
    <w:rsid w:val="003F1F0B"/>
    <w:rsid w:val="003F213F"/>
    <w:rsid w:val="003F21CE"/>
    <w:rsid w:val="003F2535"/>
    <w:rsid w:val="003F2995"/>
    <w:rsid w:val="003F323D"/>
    <w:rsid w:val="003F354B"/>
    <w:rsid w:val="003F3612"/>
    <w:rsid w:val="003F3B5A"/>
    <w:rsid w:val="003F3B7A"/>
    <w:rsid w:val="003F5056"/>
    <w:rsid w:val="003F506C"/>
    <w:rsid w:val="003F5367"/>
    <w:rsid w:val="003F5491"/>
    <w:rsid w:val="003F570D"/>
    <w:rsid w:val="003F57D9"/>
    <w:rsid w:val="003F5DBA"/>
    <w:rsid w:val="003F6BCC"/>
    <w:rsid w:val="003F6E31"/>
    <w:rsid w:val="003F7674"/>
    <w:rsid w:val="004007E1"/>
    <w:rsid w:val="00400EF4"/>
    <w:rsid w:val="004013D0"/>
    <w:rsid w:val="00401E39"/>
    <w:rsid w:val="00401E64"/>
    <w:rsid w:val="00402382"/>
    <w:rsid w:val="004028FD"/>
    <w:rsid w:val="00402F00"/>
    <w:rsid w:val="004031C2"/>
    <w:rsid w:val="004031F5"/>
    <w:rsid w:val="00403DC4"/>
    <w:rsid w:val="00404D9E"/>
    <w:rsid w:val="0040589B"/>
    <w:rsid w:val="00405C98"/>
    <w:rsid w:val="0040666B"/>
    <w:rsid w:val="00407695"/>
    <w:rsid w:val="00407D5E"/>
    <w:rsid w:val="00410E36"/>
    <w:rsid w:val="00410EA7"/>
    <w:rsid w:val="004114B7"/>
    <w:rsid w:val="00411667"/>
    <w:rsid w:val="0041172E"/>
    <w:rsid w:val="00411F5E"/>
    <w:rsid w:val="004132C7"/>
    <w:rsid w:val="00413F41"/>
    <w:rsid w:val="00414065"/>
    <w:rsid w:val="00414369"/>
    <w:rsid w:val="004147EE"/>
    <w:rsid w:val="00414810"/>
    <w:rsid w:val="00414AE7"/>
    <w:rsid w:val="00414C3B"/>
    <w:rsid w:val="00414EEF"/>
    <w:rsid w:val="004153E0"/>
    <w:rsid w:val="004154A4"/>
    <w:rsid w:val="00415742"/>
    <w:rsid w:val="0041636C"/>
    <w:rsid w:val="00416ED3"/>
    <w:rsid w:val="004171AA"/>
    <w:rsid w:val="00420053"/>
    <w:rsid w:val="00420523"/>
    <w:rsid w:val="00420603"/>
    <w:rsid w:val="00420B11"/>
    <w:rsid w:val="004222A3"/>
    <w:rsid w:val="0042413E"/>
    <w:rsid w:val="004242C0"/>
    <w:rsid w:val="00425172"/>
    <w:rsid w:val="004257E6"/>
    <w:rsid w:val="0042640F"/>
    <w:rsid w:val="00426899"/>
    <w:rsid w:val="00426DCF"/>
    <w:rsid w:val="004273DC"/>
    <w:rsid w:val="00431A2A"/>
    <w:rsid w:val="00431B18"/>
    <w:rsid w:val="00432598"/>
    <w:rsid w:val="00432C9F"/>
    <w:rsid w:val="004336D2"/>
    <w:rsid w:val="004336FD"/>
    <w:rsid w:val="00433B08"/>
    <w:rsid w:val="00433B0D"/>
    <w:rsid w:val="004351A4"/>
    <w:rsid w:val="004352D8"/>
    <w:rsid w:val="004354D8"/>
    <w:rsid w:val="00435B39"/>
    <w:rsid w:val="00435C2F"/>
    <w:rsid w:val="00435E95"/>
    <w:rsid w:val="004364FE"/>
    <w:rsid w:val="0043671C"/>
    <w:rsid w:val="00437766"/>
    <w:rsid w:val="00437B30"/>
    <w:rsid w:val="00437DF1"/>
    <w:rsid w:val="00437E80"/>
    <w:rsid w:val="00440169"/>
    <w:rsid w:val="0044036F"/>
    <w:rsid w:val="00440686"/>
    <w:rsid w:val="00440751"/>
    <w:rsid w:val="00441663"/>
    <w:rsid w:val="004419C6"/>
    <w:rsid w:val="00441F1E"/>
    <w:rsid w:val="00442201"/>
    <w:rsid w:val="004422CC"/>
    <w:rsid w:val="00442D79"/>
    <w:rsid w:val="00444056"/>
    <w:rsid w:val="00444B53"/>
    <w:rsid w:val="00445BC7"/>
    <w:rsid w:val="00445F3A"/>
    <w:rsid w:val="004461BF"/>
    <w:rsid w:val="0044679B"/>
    <w:rsid w:val="00446B51"/>
    <w:rsid w:val="00446CBD"/>
    <w:rsid w:val="00447049"/>
    <w:rsid w:val="004472F7"/>
    <w:rsid w:val="00447A7B"/>
    <w:rsid w:val="00450928"/>
    <w:rsid w:val="00452D69"/>
    <w:rsid w:val="0045434B"/>
    <w:rsid w:val="00454E70"/>
    <w:rsid w:val="00454F8A"/>
    <w:rsid w:val="00455D5E"/>
    <w:rsid w:val="00455E94"/>
    <w:rsid w:val="00455ECE"/>
    <w:rsid w:val="004561E9"/>
    <w:rsid w:val="00456656"/>
    <w:rsid w:val="0045709D"/>
    <w:rsid w:val="00457345"/>
    <w:rsid w:val="0046012F"/>
    <w:rsid w:val="004614A3"/>
    <w:rsid w:val="00461608"/>
    <w:rsid w:val="00461D48"/>
    <w:rsid w:val="00462231"/>
    <w:rsid w:val="00462B79"/>
    <w:rsid w:val="00462E84"/>
    <w:rsid w:val="00463367"/>
    <w:rsid w:val="00463BEE"/>
    <w:rsid w:val="00464351"/>
    <w:rsid w:val="004645C2"/>
    <w:rsid w:val="0046532E"/>
    <w:rsid w:val="00465868"/>
    <w:rsid w:val="00465988"/>
    <w:rsid w:val="00465D4C"/>
    <w:rsid w:val="004661A0"/>
    <w:rsid w:val="00467A14"/>
    <w:rsid w:val="00467C8D"/>
    <w:rsid w:val="00467D7A"/>
    <w:rsid w:val="00470B41"/>
    <w:rsid w:val="00470EF7"/>
    <w:rsid w:val="00471A66"/>
    <w:rsid w:val="00472000"/>
    <w:rsid w:val="0047232E"/>
    <w:rsid w:val="0047246F"/>
    <w:rsid w:val="00472858"/>
    <w:rsid w:val="00473248"/>
    <w:rsid w:val="00473D1E"/>
    <w:rsid w:val="00474554"/>
    <w:rsid w:val="004746E3"/>
    <w:rsid w:val="0047534B"/>
    <w:rsid w:val="0047592A"/>
    <w:rsid w:val="004759DC"/>
    <w:rsid w:val="00476B10"/>
    <w:rsid w:val="00476C4E"/>
    <w:rsid w:val="0047725C"/>
    <w:rsid w:val="004775D2"/>
    <w:rsid w:val="004779BB"/>
    <w:rsid w:val="00480BEA"/>
    <w:rsid w:val="004820FF"/>
    <w:rsid w:val="00482E39"/>
    <w:rsid w:val="00483E1E"/>
    <w:rsid w:val="00484413"/>
    <w:rsid w:val="00485DD7"/>
    <w:rsid w:val="00487127"/>
    <w:rsid w:val="00490745"/>
    <w:rsid w:val="00491414"/>
    <w:rsid w:val="004915A9"/>
    <w:rsid w:val="00491F88"/>
    <w:rsid w:val="00491FA9"/>
    <w:rsid w:val="004922D3"/>
    <w:rsid w:val="00492763"/>
    <w:rsid w:val="00492826"/>
    <w:rsid w:val="0049329E"/>
    <w:rsid w:val="00493E2D"/>
    <w:rsid w:val="004942E7"/>
    <w:rsid w:val="00494DF2"/>
    <w:rsid w:val="004955D4"/>
    <w:rsid w:val="004956BD"/>
    <w:rsid w:val="004963EF"/>
    <w:rsid w:val="00496932"/>
    <w:rsid w:val="00496D69"/>
    <w:rsid w:val="004A0288"/>
    <w:rsid w:val="004A1FB9"/>
    <w:rsid w:val="004A21DA"/>
    <w:rsid w:val="004A2C9F"/>
    <w:rsid w:val="004A2E5E"/>
    <w:rsid w:val="004A3045"/>
    <w:rsid w:val="004A3235"/>
    <w:rsid w:val="004A3667"/>
    <w:rsid w:val="004A4E51"/>
    <w:rsid w:val="004A59CC"/>
    <w:rsid w:val="004A5C13"/>
    <w:rsid w:val="004A65A9"/>
    <w:rsid w:val="004A6AD1"/>
    <w:rsid w:val="004A6F25"/>
    <w:rsid w:val="004A70EC"/>
    <w:rsid w:val="004A7172"/>
    <w:rsid w:val="004A7D83"/>
    <w:rsid w:val="004A7F1F"/>
    <w:rsid w:val="004B085D"/>
    <w:rsid w:val="004B09FA"/>
    <w:rsid w:val="004B0E30"/>
    <w:rsid w:val="004B1D64"/>
    <w:rsid w:val="004B22DD"/>
    <w:rsid w:val="004B2EC9"/>
    <w:rsid w:val="004B3557"/>
    <w:rsid w:val="004B3ED1"/>
    <w:rsid w:val="004B4967"/>
    <w:rsid w:val="004B5B64"/>
    <w:rsid w:val="004B5BC4"/>
    <w:rsid w:val="004B5F46"/>
    <w:rsid w:val="004B6779"/>
    <w:rsid w:val="004B6F5C"/>
    <w:rsid w:val="004B7CFE"/>
    <w:rsid w:val="004C0071"/>
    <w:rsid w:val="004C1CDC"/>
    <w:rsid w:val="004C2E09"/>
    <w:rsid w:val="004C3411"/>
    <w:rsid w:val="004C41AA"/>
    <w:rsid w:val="004C41B0"/>
    <w:rsid w:val="004C4823"/>
    <w:rsid w:val="004C54D1"/>
    <w:rsid w:val="004C66DD"/>
    <w:rsid w:val="004C6C87"/>
    <w:rsid w:val="004C6CDD"/>
    <w:rsid w:val="004C7F62"/>
    <w:rsid w:val="004D1CB8"/>
    <w:rsid w:val="004D2221"/>
    <w:rsid w:val="004D24EF"/>
    <w:rsid w:val="004D2E59"/>
    <w:rsid w:val="004D302E"/>
    <w:rsid w:val="004D3F3F"/>
    <w:rsid w:val="004D3FEF"/>
    <w:rsid w:val="004D4471"/>
    <w:rsid w:val="004D44B2"/>
    <w:rsid w:val="004D5F66"/>
    <w:rsid w:val="004D61D9"/>
    <w:rsid w:val="004D6945"/>
    <w:rsid w:val="004D6D3E"/>
    <w:rsid w:val="004D6E83"/>
    <w:rsid w:val="004D7739"/>
    <w:rsid w:val="004E14E4"/>
    <w:rsid w:val="004E1E05"/>
    <w:rsid w:val="004E33F0"/>
    <w:rsid w:val="004E3F57"/>
    <w:rsid w:val="004E4C16"/>
    <w:rsid w:val="004E4EE6"/>
    <w:rsid w:val="004E5029"/>
    <w:rsid w:val="004E6E98"/>
    <w:rsid w:val="004E76CC"/>
    <w:rsid w:val="004F141F"/>
    <w:rsid w:val="004F1B50"/>
    <w:rsid w:val="004F2B85"/>
    <w:rsid w:val="004F2B9D"/>
    <w:rsid w:val="004F522B"/>
    <w:rsid w:val="004F57D4"/>
    <w:rsid w:val="004F5A50"/>
    <w:rsid w:val="004F6AAE"/>
    <w:rsid w:val="004F73E6"/>
    <w:rsid w:val="004F7BD1"/>
    <w:rsid w:val="004F7E99"/>
    <w:rsid w:val="00500136"/>
    <w:rsid w:val="00500934"/>
    <w:rsid w:val="00501DD9"/>
    <w:rsid w:val="005040EF"/>
    <w:rsid w:val="00504252"/>
    <w:rsid w:val="00504BF4"/>
    <w:rsid w:val="005050A9"/>
    <w:rsid w:val="00505D8F"/>
    <w:rsid w:val="00505F69"/>
    <w:rsid w:val="005062A9"/>
    <w:rsid w:val="00506595"/>
    <w:rsid w:val="0050683E"/>
    <w:rsid w:val="00507665"/>
    <w:rsid w:val="00510399"/>
    <w:rsid w:val="00511296"/>
    <w:rsid w:val="005113F5"/>
    <w:rsid w:val="00511530"/>
    <w:rsid w:val="00511D19"/>
    <w:rsid w:val="00514003"/>
    <w:rsid w:val="00514BCB"/>
    <w:rsid w:val="005150FD"/>
    <w:rsid w:val="00515EFC"/>
    <w:rsid w:val="0051607C"/>
    <w:rsid w:val="0051656C"/>
    <w:rsid w:val="005165AD"/>
    <w:rsid w:val="005165E6"/>
    <w:rsid w:val="00520293"/>
    <w:rsid w:val="005202CA"/>
    <w:rsid w:val="00520CCF"/>
    <w:rsid w:val="005213C3"/>
    <w:rsid w:val="005218B1"/>
    <w:rsid w:val="005219CE"/>
    <w:rsid w:val="00521FD9"/>
    <w:rsid w:val="00522805"/>
    <w:rsid w:val="00524494"/>
    <w:rsid w:val="005246E5"/>
    <w:rsid w:val="00524822"/>
    <w:rsid w:val="005249CB"/>
    <w:rsid w:val="0052551D"/>
    <w:rsid w:val="00526CB2"/>
    <w:rsid w:val="00526E7E"/>
    <w:rsid w:val="00527158"/>
    <w:rsid w:val="005273CB"/>
    <w:rsid w:val="00527C6A"/>
    <w:rsid w:val="00527CA4"/>
    <w:rsid w:val="00530103"/>
    <w:rsid w:val="00530565"/>
    <w:rsid w:val="00530DA6"/>
    <w:rsid w:val="00530FAC"/>
    <w:rsid w:val="00531419"/>
    <w:rsid w:val="005314F3"/>
    <w:rsid w:val="005318B7"/>
    <w:rsid w:val="00531968"/>
    <w:rsid w:val="00532A60"/>
    <w:rsid w:val="00533641"/>
    <w:rsid w:val="00533B20"/>
    <w:rsid w:val="00534BE8"/>
    <w:rsid w:val="00534ECC"/>
    <w:rsid w:val="0053558F"/>
    <w:rsid w:val="0053667C"/>
    <w:rsid w:val="00536C15"/>
    <w:rsid w:val="005407D4"/>
    <w:rsid w:val="0054096D"/>
    <w:rsid w:val="00540C5C"/>
    <w:rsid w:val="00540D0A"/>
    <w:rsid w:val="00541A13"/>
    <w:rsid w:val="00542402"/>
    <w:rsid w:val="005424A2"/>
    <w:rsid w:val="005433BB"/>
    <w:rsid w:val="0054340C"/>
    <w:rsid w:val="005439FB"/>
    <w:rsid w:val="00543B12"/>
    <w:rsid w:val="00544C96"/>
    <w:rsid w:val="00545CF9"/>
    <w:rsid w:val="00546E7B"/>
    <w:rsid w:val="005478FD"/>
    <w:rsid w:val="00547E42"/>
    <w:rsid w:val="00551E78"/>
    <w:rsid w:val="00551EA8"/>
    <w:rsid w:val="00552868"/>
    <w:rsid w:val="00552F8D"/>
    <w:rsid w:val="005552AA"/>
    <w:rsid w:val="0055591C"/>
    <w:rsid w:val="00556131"/>
    <w:rsid w:val="0055707E"/>
    <w:rsid w:val="005571DB"/>
    <w:rsid w:val="005576CD"/>
    <w:rsid w:val="00560983"/>
    <w:rsid w:val="00560E97"/>
    <w:rsid w:val="00560F3C"/>
    <w:rsid w:val="005612EC"/>
    <w:rsid w:val="0056241A"/>
    <w:rsid w:val="005625CA"/>
    <w:rsid w:val="00562FDC"/>
    <w:rsid w:val="00565170"/>
    <w:rsid w:val="005651A8"/>
    <w:rsid w:val="00565286"/>
    <w:rsid w:val="00565CB2"/>
    <w:rsid w:val="00565EE2"/>
    <w:rsid w:val="005662C4"/>
    <w:rsid w:val="005663E9"/>
    <w:rsid w:val="00566661"/>
    <w:rsid w:val="00566729"/>
    <w:rsid w:val="00566E87"/>
    <w:rsid w:val="0056789B"/>
    <w:rsid w:val="00570058"/>
    <w:rsid w:val="0057054E"/>
    <w:rsid w:val="00570C9F"/>
    <w:rsid w:val="00571F7D"/>
    <w:rsid w:val="00572B92"/>
    <w:rsid w:val="00572F86"/>
    <w:rsid w:val="005730FD"/>
    <w:rsid w:val="0057387D"/>
    <w:rsid w:val="00573A49"/>
    <w:rsid w:val="00573EFE"/>
    <w:rsid w:val="005742DA"/>
    <w:rsid w:val="00574340"/>
    <w:rsid w:val="00574449"/>
    <w:rsid w:val="00574CD2"/>
    <w:rsid w:val="00574E50"/>
    <w:rsid w:val="00575898"/>
    <w:rsid w:val="00576BED"/>
    <w:rsid w:val="00577048"/>
    <w:rsid w:val="005773A6"/>
    <w:rsid w:val="00577F0A"/>
    <w:rsid w:val="00580A8B"/>
    <w:rsid w:val="005810B2"/>
    <w:rsid w:val="005811CE"/>
    <w:rsid w:val="005819E4"/>
    <w:rsid w:val="00582C3E"/>
    <w:rsid w:val="005838D3"/>
    <w:rsid w:val="00583DF9"/>
    <w:rsid w:val="00583F7B"/>
    <w:rsid w:val="005840EF"/>
    <w:rsid w:val="005847DD"/>
    <w:rsid w:val="00585210"/>
    <w:rsid w:val="005862D3"/>
    <w:rsid w:val="00586892"/>
    <w:rsid w:val="00587487"/>
    <w:rsid w:val="0058762E"/>
    <w:rsid w:val="00587F90"/>
    <w:rsid w:val="00590FF4"/>
    <w:rsid w:val="005914EC"/>
    <w:rsid w:val="00591A83"/>
    <w:rsid w:val="00591E8C"/>
    <w:rsid w:val="00591FFA"/>
    <w:rsid w:val="005922CD"/>
    <w:rsid w:val="00593BCC"/>
    <w:rsid w:val="00593C0A"/>
    <w:rsid w:val="00594E30"/>
    <w:rsid w:val="00595837"/>
    <w:rsid w:val="00596441"/>
    <w:rsid w:val="005965BB"/>
    <w:rsid w:val="005965E3"/>
    <w:rsid w:val="005970F4"/>
    <w:rsid w:val="0059730F"/>
    <w:rsid w:val="00597843"/>
    <w:rsid w:val="00597C17"/>
    <w:rsid w:val="005A07F7"/>
    <w:rsid w:val="005A0FBD"/>
    <w:rsid w:val="005A1050"/>
    <w:rsid w:val="005A14F1"/>
    <w:rsid w:val="005A1CAF"/>
    <w:rsid w:val="005A2C28"/>
    <w:rsid w:val="005A4699"/>
    <w:rsid w:val="005A4A68"/>
    <w:rsid w:val="005A530A"/>
    <w:rsid w:val="005A537C"/>
    <w:rsid w:val="005A5D40"/>
    <w:rsid w:val="005A600E"/>
    <w:rsid w:val="005A69E5"/>
    <w:rsid w:val="005A6B6C"/>
    <w:rsid w:val="005A6D32"/>
    <w:rsid w:val="005A6EA0"/>
    <w:rsid w:val="005A7C83"/>
    <w:rsid w:val="005B0641"/>
    <w:rsid w:val="005B072F"/>
    <w:rsid w:val="005B08BD"/>
    <w:rsid w:val="005B1FA8"/>
    <w:rsid w:val="005B243F"/>
    <w:rsid w:val="005B2D27"/>
    <w:rsid w:val="005B335B"/>
    <w:rsid w:val="005B340B"/>
    <w:rsid w:val="005B3F3D"/>
    <w:rsid w:val="005B51AA"/>
    <w:rsid w:val="005B52C3"/>
    <w:rsid w:val="005B5702"/>
    <w:rsid w:val="005B576D"/>
    <w:rsid w:val="005B5979"/>
    <w:rsid w:val="005B677F"/>
    <w:rsid w:val="005B6FEE"/>
    <w:rsid w:val="005B7EAB"/>
    <w:rsid w:val="005C033A"/>
    <w:rsid w:val="005C1725"/>
    <w:rsid w:val="005C2530"/>
    <w:rsid w:val="005C2B65"/>
    <w:rsid w:val="005C2EC4"/>
    <w:rsid w:val="005C349A"/>
    <w:rsid w:val="005C3662"/>
    <w:rsid w:val="005C37C1"/>
    <w:rsid w:val="005C4111"/>
    <w:rsid w:val="005C453E"/>
    <w:rsid w:val="005C49D0"/>
    <w:rsid w:val="005C5B76"/>
    <w:rsid w:val="005C5CD3"/>
    <w:rsid w:val="005C72D7"/>
    <w:rsid w:val="005C7B60"/>
    <w:rsid w:val="005D0083"/>
    <w:rsid w:val="005D2CBB"/>
    <w:rsid w:val="005D2FCE"/>
    <w:rsid w:val="005D35DE"/>
    <w:rsid w:val="005D407E"/>
    <w:rsid w:val="005D409B"/>
    <w:rsid w:val="005D40CD"/>
    <w:rsid w:val="005D448C"/>
    <w:rsid w:val="005D46E6"/>
    <w:rsid w:val="005D4923"/>
    <w:rsid w:val="005D4C73"/>
    <w:rsid w:val="005D5013"/>
    <w:rsid w:val="005D533E"/>
    <w:rsid w:val="005D5846"/>
    <w:rsid w:val="005D5BC5"/>
    <w:rsid w:val="005D640C"/>
    <w:rsid w:val="005D67A0"/>
    <w:rsid w:val="005D67F4"/>
    <w:rsid w:val="005D6A96"/>
    <w:rsid w:val="005D6CE9"/>
    <w:rsid w:val="005E00CC"/>
    <w:rsid w:val="005E1C4D"/>
    <w:rsid w:val="005E1E21"/>
    <w:rsid w:val="005E2585"/>
    <w:rsid w:val="005E387A"/>
    <w:rsid w:val="005E4084"/>
    <w:rsid w:val="005E4FFB"/>
    <w:rsid w:val="005E5001"/>
    <w:rsid w:val="005E55E4"/>
    <w:rsid w:val="005E5B84"/>
    <w:rsid w:val="005E5C80"/>
    <w:rsid w:val="005E66FC"/>
    <w:rsid w:val="005E7417"/>
    <w:rsid w:val="005E7F9E"/>
    <w:rsid w:val="005F0841"/>
    <w:rsid w:val="005F0A24"/>
    <w:rsid w:val="005F1408"/>
    <w:rsid w:val="005F17CF"/>
    <w:rsid w:val="005F1FB5"/>
    <w:rsid w:val="005F2064"/>
    <w:rsid w:val="005F206D"/>
    <w:rsid w:val="005F3157"/>
    <w:rsid w:val="005F3AB3"/>
    <w:rsid w:val="005F3DE2"/>
    <w:rsid w:val="005F4020"/>
    <w:rsid w:val="005F4733"/>
    <w:rsid w:val="005F49D9"/>
    <w:rsid w:val="005F5D13"/>
    <w:rsid w:val="005F65C7"/>
    <w:rsid w:val="005F6A31"/>
    <w:rsid w:val="005F6FBF"/>
    <w:rsid w:val="005F732A"/>
    <w:rsid w:val="005F73F9"/>
    <w:rsid w:val="005F7639"/>
    <w:rsid w:val="006005BC"/>
    <w:rsid w:val="0060063A"/>
    <w:rsid w:val="0060127F"/>
    <w:rsid w:val="006016B4"/>
    <w:rsid w:val="006017C1"/>
    <w:rsid w:val="006017DB"/>
    <w:rsid w:val="006022B0"/>
    <w:rsid w:val="00602789"/>
    <w:rsid w:val="006027AB"/>
    <w:rsid w:val="00602A2E"/>
    <w:rsid w:val="00603C63"/>
    <w:rsid w:val="00604D00"/>
    <w:rsid w:val="00604E38"/>
    <w:rsid w:val="00606022"/>
    <w:rsid w:val="00606EF6"/>
    <w:rsid w:val="006079EA"/>
    <w:rsid w:val="00610161"/>
    <w:rsid w:val="00610F00"/>
    <w:rsid w:val="006112BC"/>
    <w:rsid w:val="00611C07"/>
    <w:rsid w:val="00611DD6"/>
    <w:rsid w:val="00611F86"/>
    <w:rsid w:val="006134E4"/>
    <w:rsid w:val="00613CF7"/>
    <w:rsid w:val="00614415"/>
    <w:rsid w:val="00615C6D"/>
    <w:rsid w:val="00617858"/>
    <w:rsid w:val="00620296"/>
    <w:rsid w:val="00621BA0"/>
    <w:rsid w:val="00622220"/>
    <w:rsid w:val="00622964"/>
    <w:rsid w:val="00622CF3"/>
    <w:rsid w:val="00622F30"/>
    <w:rsid w:val="006232F4"/>
    <w:rsid w:val="00623D77"/>
    <w:rsid w:val="00624312"/>
    <w:rsid w:val="00625344"/>
    <w:rsid w:val="00625955"/>
    <w:rsid w:val="00626AA3"/>
    <w:rsid w:val="00626EBB"/>
    <w:rsid w:val="00627D60"/>
    <w:rsid w:val="0063055F"/>
    <w:rsid w:val="006305D2"/>
    <w:rsid w:val="006317C5"/>
    <w:rsid w:val="006325CD"/>
    <w:rsid w:val="006329D9"/>
    <w:rsid w:val="0063390F"/>
    <w:rsid w:val="00634917"/>
    <w:rsid w:val="00634A6E"/>
    <w:rsid w:val="00634B5F"/>
    <w:rsid w:val="00634CF2"/>
    <w:rsid w:val="00634D81"/>
    <w:rsid w:val="00634FC4"/>
    <w:rsid w:val="00635BFF"/>
    <w:rsid w:val="00636E0A"/>
    <w:rsid w:val="00637C35"/>
    <w:rsid w:val="006408F9"/>
    <w:rsid w:val="00640CB1"/>
    <w:rsid w:val="00641538"/>
    <w:rsid w:val="006418B1"/>
    <w:rsid w:val="00641950"/>
    <w:rsid w:val="00641F30"/>
    <w:rsid w:val="00642B1E"/>
    <w:rsid w:val="00642C71"/>
    <w:rsid w:val="0064377E"/>
    <w:rsid w:val="00643D66"/>
    <w:rsid w:val="00644036"/>
    <w:rsid w:val="00645653"/>
    <w:rsid w:val="00645A65"/>
    <w:rsid w:val="006464FE"/>
    <w:rsid w:val="00646774"/>
    <w:rsid w:val="00646E6C"/>
    <w:rsid w:val="00650D7E"/>
    <w:rsid w:val="006510AF"/>
    <w:rsid w:val="00651E1E"/>
    <w:rsid w:val="0065261F"/>
    <w:rsid w:val="00652D54"/>
    <w:rsid w:val="0065316E"/>
    <w:rsid w:val="0065340E"/>
    <w:rsid w:val="006535F7"/>
    <w:rsid w:val="00653F0F"/>
    <w:rsid w:val="0065413E"/>
    <w:rsid w:val="00654433"/>
    <w:rsid w:val="0065488E"/>
    <w:rsid w:val="00654EF8"/>
    <w:rsid w:val="0065692E"/>
    <w:rsid w:val="00656F2D"/>
    <w:rsid w:val="00657403"/>
    <w:rsid w:val="00657BAB"/>
    <w:rsid w:val="00660BAE"/>
    <w:rsid w:val="00660FA6"/>
    <w:rsid w:val="00661C3B"/>
    <w:rsid w:val="00662BF9"/>
    <w:rsid w:val="00662C97"/>
    <w:rsid w:val="006630EF"/>
    <w:rsid w:val="00664C84"/>
    <w:rsid w:val="00664D05"/>
    <w:rsid w:val="00666725"/>
    <w:rsid w:val="00667658"/>
    <w:rsid w:val="0066774A"/>
    <w:rsid w:val="006679F7"/>
    <w:rsid w:val="00667A53"/>
    <w:rsid w:val="00667C50"/>
    <w:rsid w:val="006705D8"/>
    <w:rsid w:val="006706DC"/>
    <w:rsid w:val="00670A73"/>
    <w:rsid w:val="00671F1B"/>
    <w:rsid w:val="00672C45"/>
    <w:rsid w:val="00672F10"/>
    <w:rsid w:val="006731B7"/>
    <w:rsid w:val="006735C7"/>
    <w:rsid w:val="00673737"/>
    <w:rsid w:val="00673980"/>
    <w:rsid w:val="006749D2"/>
    <w:rsid w:val="00674E2A"/>
    <w:rsid w:val="00674FFE"/>
    <w:rsid w:val="00675D1B"/>
    <w:rsid w:val="00675E45"/>
    <w:rsid w:val="00675FF2"/>
    <w:rsid w:val="006765C7"/>
    <w:rsid w:val="00676985"/>
    <w:rsid w:val="00676BA0"/>
    <w:rsid w:val="00676F6E"/>
    <w:rsid w:val="00677EB1"/>
    <w:rsid w:val="00677EF9"/>
    <w:rsid w:val="00680610"/>
    <w:rsid w:val="00680EFD"/>
    <w:rsid w:val="00681AA7"/>
    <w:rsid w:val="00681F08"/>
    <w:rsid w:val="00682989"/>
    <w:rsid w:val="00683086"/>
    <w:rsid w:val="00683311"/>
    <w:rsid w:val="0068373B"/>
    <w:rsid w:val="00685BBD"/>
    <w:rsid w:val="00686261"/>
    <w:rsid w:val="0068696B"/>
    <w:rsid w:val="00686F26"/>
    <w:rsid w:val="00687377"/>
    <w:rsid w:val="0068741A"/>
    <w:rsid w:val="006877E0"/>
    <w:rsid w:val="00687C1E"/>
    <w:rsid w:val="00687D2E"/>
    <w:rsid w:val="006905BC"/>
    <w:rsid w:val="00693B55"/>
    <w:rsid w:val="006940D8"/>
    <w:rsid w:val="006952FD"/>
    <w:rsid w:val="006966C1"/>
    <w:rsid w:val="00696A07"/>
    <w:rsid w:val="00696F33"/>
    <w:rsid w:val="006A055E"/>
    <w:rsid w:val="006A146E"/>
    <w:rsid w:val="006A1EC4"/>
    <w:rsid w:val="006A21D7"/>
    <w:rsid w:val="006A223D"/>
    <w:rsid w:val="006A26BA"/>
    <w:rsid w:val="006A3452"/>
    <w:rsid w:val="006A351C"/>
    <w:rsid w:val="006A4AA2"/>
    <w:rsid w:val="006A5253"/>
    <w:rsid w:val="006A52AB"/>
    <w:rsid w:val="006A58CA"/>
    <w:rsid w:val="006A5F4B"/>
    <w:rsid w:val="006A6482"/>
    <w:rsid w:val="006A6958"/>
    <w:rsid w:val="006A7000"/>
    <w:rsid w:val="006A7063"/>
    <w:rsid w:val="006A793C"/>
    <w:rsid w:val="006B0241"/>
    <w:rsid w:val="006B028D"/>
    <w:rsid w:val="006B03ED"/>
    <w:rsid w:val="006B0F6A"/>
    <w:rsid w:val="006B1197"/>
    <w:rsid w:val="006B234A"/>
    <w:rsid w:val="006B2581"/>
    <w:rsid w:val="006B2C29"/>
    <w:rsid w:val="006B2DFE"/>
    <w:rsid w:val="006B38F7"/>
    <w:rsid w:val="006B3D8F"/>
    <w:rsid w:val="006B3FAE"/>
    <w:rsid w:val="006B589C"/>
    <w:rsid w:val="006B7D7F"/>
    <w:rsid w:val="006B7FFC"/>
    <w:rsid w:val="006C0744"/>
    <w:rsid w:val="006C18EF"/>
    <w:rsid w:val="006C1C2F"/>
    <w:rsid w:val="006C2890"/>
    <w:rsid w:val="006C3450"/>
    <w:rsid w:val="006C3842"/>
    <w:rsid w:val="006C4202"/>
    <w:rsid w:val="006C52B2"/>
    <w:rsid w:val="006C670F"/>
    <w:rsid w:val="006C6844"/>
    <w:rsid w:val="006C735F"/>
    <w:rsid w:val="006C75AF"/>
    <w:rsid w:val="006D1274"/>
    <w:rsid w:val="006D1659"/>
    <w:rsid w:val="006D19FE"/>
    <w:rsid w:val="006D2EE6"/>
    <w:rsid w:val="006D345F"/>
    <w:rsid w:val="006D50ED"/>
    <w:rsid w:val="006D5DF1"/>
    <w:rsid w:val="006D617C"/>
    <w:rsid w:val="006D6A49"/>
    <w:rsid w:val="006D7086"/>
    <w:rsid w:val="006D725E"/>
    <w:rsid w:val="006D72E3"/>
    <w:rsid w:val="006D7FF0"/>
    <w:rsid w:val="006E00E6"/>
    <w:rsid w:val="006E09D3"/>
    <w:rsid w:val="006E118D"/>
    <w:rsid w:val="006E1612"/>
    <w:rsid w:val="006E26D3"/>
    <w:rsid w:val="006E2792"/>
    <w:rsid w:val="006E321A"/>
    <w:rsid w:val="006E33FF"/>
    <w:rsid w:val="006E36BB"/>
    <w:rsid w:val="006E3C4A"/>
    <w:rsid w:val="006E3ECC"/>
    <w:rsid w:val="006E4181"/>
    <w:rsid w:val="006E48A9"/>
    <w:rsid w:val="006E49E1"/>
    <w:rsid w:val="006E52BC"/>
    <w:rsid w:val="006E58BA"/>
    <w:rsid w:val="006E608D"/>
    <w:rsid w:val="006E77F0"/>
    <w:rsid w:val="006E781F"/>
    <w:rsid w:val="006F05D8"/>
    <w:rsid w:val="006F080B"/>
    <w:rsid w:val="006F0E08"/>
    <w:rsid w:val="006F128F"/>
    <w:rsid w:val="006F1C3C"/>
    <w:rsid w:val="006F21EB"/>
    <w:rsid w:val="006F24D0"/>
    <w:rsid w:val="006F24E6"/>
    <w:rsid w:val="006F2BEB"/>
    <w:rsid w:val="006F308C"/>
    <w:rsid w:val="006F3189"/>
    <w:rsid w:val="006F3A66"/>
    <w:rsid w:val="006F464F"/>
    <w:rsid w:val="006F5453"/>
    <w:rsid w:val="006F6C70"/>
    <w:rsid w:val="007003F2"/>
    <w:rsid w:val="00700B3A"/>
    <w:rsid w:val="00700EBF"/>
    <w:rsid w:val="0070118C"/>
    <w:rsid w:val="00701678"/>
    <w:rsid w:val="00701EAD"/>
    <w:rsid w:val="00702329"/>
    <w:rsid w:val="007027EA"/>
    <w:rsid w:val="007031AA"/>
    <w:rsid w:val="00703996"/>
    <w:rsid w:val="00704819"/>
    <w:rsid w:val="00705D31"/>
    <w:rsid w:val="0070606D"/>
    <w:rsid w:val="007065A6"/>
    <w:rsid w:val="00706DD1"/>
    <w:rsid w:val="007071D6"/>
    <w:rsid w:val="0070735E"/>
    <w:rsid w:val="0070796D"/>
    <w:rsid w:val="00710346"/>
    <w:rsid w:val="0071036B"/>
    <w:rsid w:val="00710421"/>
    <w:rsid w:val="007111F4"/>
    <w:rsid w:val="0071254C"/>
    <w:rsid w:val="007126B8"/>
    <w:rsid w:val="00713511"/>
    <w:rsid w:val="00713540"/>
    <w:rsid w:val="007139A2"/>
    <w:rsid w:val="00714036"/>
    <w:rsid w:val="007142FD"/>
    <w:rsid w:val="00714544"/>
    <w:rsid w:val="00714C31"/>
    <w:rsid w:val="00715065"/>
    <w:rsid w:val="007151EF"/>
    <w:rsid w:val="0071569E"/>
    <w:rsid w:val="00715A9B"/>
    <w:rsid w:val="00715ABC"/>
    <w:rsid w:val="00716645"/>
    <w:rsid w:val="00716843"/>
    <w:rsid w:val="007172D1"/>
    <w:rsid w:val="007175DC"/>
    <w:rsid w:val="00720CA6"/>
    <w:rsid w:val="00722752"/>
    <w:rsid w:val="0072336F"/>
    <w:rsid w:val="007237DC"/>
    <w:rsid w:val="007239CF"/>
    <w:rsid w:val="007245B6"/>
    <w:rsid w:val="00724BB0"/>
    <w:rsid w:val="007250CE"/>
    <w:rsid w:val="00725D37"/>
    <w:rsid w:val="007267C7"/>
    <w:rsid w:val="00727F04"/>
    <w:rsid w:val="00730201"/>
    <w:rsid w:val="0073047D"/>
    <w:rsid w:val="00730BB2"/>
    <w:rsid w:val="00731116"/>
    <w:rsid w:val="00731764"/>
    <w:rsid w:val="00731B48"/>
    <w:rsid w:val="00731D9C"/>
    <w:rsid w:val="00731EDB"/>
    <w:rsid w:val="007324C7"/>
    <w:rsid w:val="0073428E"/>
    <w:rsid w:val="007359E5"/>
    <w:rsid w:val="00736AAF"/>
    <w:rsid w:val="00737EDC"/>
    <w:rsid w:val="00740CAA"/>
    <w:rsid w:val="00740F92"/>
    <w:rsid w:val="00741189"/>
    <w:rsid w:val="00741C25"/>
    <w:rsid w:val="0074216D"/>
    <w:rsid w:val="007424A8"/>
    <w:rsid w:val="00742505"/>
    <w:rsid w:val="00742C9E"/>
    <w:rsid w:val="00743025"/>
    <w:rsid w:val="007452B7"/>
    <w:rsid w:val="00745434"/>
    <w:rsid w:val="00745A96"/>
    <w:rsid w:val="0074616A"/>
    <w:rsid w:val="007469F9"/>
    <w:rsid w:val="0074794E"/>
    <w:rsid w:val="00750E07"/>
    <w:rsid w:val="00751D12"/>
    <w:rsid w:val="00751DD1"/>
    <w:rsid w:val="00753556"/>
    <w:rsid w:val="007535E4"/>
    <w:rsid w:val="007538B1"/>
    <w:rsid w:val="007540AE"/>
    <w:rsid w:val="007551E0"/>
    <w:rsid w:val="0075528E"/>
    <w:rsid w:val="00755F80"/>
    <w:rsid w:val="00755F8C"/>
    <w:rsid w:val="0075778D"/>
    <w:rsid w:val="00761359"/>
    <w:rsid w:val="00761DF1"/>
    <w:rsid w:val="00761F42"/>
    <w:rsid w:val="00762660"/>
    <w:rsid w:val="00762CFC"/>
    <w:rsid w:val="007633D8"/>
    <w:rsid w:val="00763768"/>
    <w:rsid w:val="00763792"/>
    <w:rsid w:val="00764209"/>
    <w:rsid w:val="0076545C"/>
    <w:rsid w:val="007660A8"/>
    <w:rsid w:val="007667B9"/>
    <w:rsid w:val="00766C24"/>
    <w:rsid w:val="00766CA4"/>
    <w:rsid w:val="00766FD0"/>
    <w:rsid w:val="00767AD9"/>
    <w:rsid w:val="007701A0"/>
    <w:rsid w:val="00770ED4"/>
    <w:rsid w:val="007711C1"/>
    <w:rsid w:val="00771C1C"/>
    <w:rsid w:val="00771DFD"/>
    <w:rsid w:val="007737B1"/>
    <w:rsid w:val="00773C27"/>
    <w:rsid w:val="00773FC9"/>
    <w:rsid w:val="0077415C"/>
    <w:rsid w:val="007748F5"/>
    <w:rsid w:val="007752C9"/>
    <w:rsid w:val="00775405"/>
    <w:rsid w:val="00775B1E"/>
    <w:rsid w:val="00776CC2"/>
    <w:rsid w:val="0078054E"/>
    <w:rsid w:val="007806DA"/>
    <w:rsid w:val="00780B92"/>
    <w:rsid w:val="0078353A"/>
    <w:rsid w:val="0078366C"/>
    <w:rsid w:val="00783BA0"/>
    <w:rsid w:val="00783C85"/>
    <w:rsid w:val="00784227"/>
    <w:rsid w:val="00784F5F"/>
    <w:rsid w:val="00785383"/>
    <w:rsid w:val="007858EF"/>
    <w:rsid w:val="0078603F"/>
    <w:rsid w:val="00786086"/>
    <w:rsid w:val="0078691B"/>
    <w:rsid w:val="00786BF9"/>
    <w:rsid w:val="007879E7"/>
    <w:rsid w:val="00787FF9"/>
    <w:rsid w:val="00787FFB"/>
    <w:rsid w:val="007901E5"/>
    <w:rsid w:val="007913B5"/>
    <w:rsid w:val="00791A54"/>
    <w:rsid w:val="00791A81"/>
    <w:rsid w:val="00792242"/>
    <w:rsid w:val="0079224B"/>
    <w:rsid w:val="00792645"/>
    <w:rsid w:val="00793E91"/>
    <w:rsid w:val="007944EC"/>
    <w:rsid w:val="00794684"/>
    <w:rsid w:val="00794E14"/>
    <w:rsid w:val="00795345"/>
    <w:rsid w:val="00795B60"/>
    <w:rsid w:val="00795E7B"/>
    <w:rsid w:val="00795F46"/>
    <w:rsid w:val="00796C56"/>
    <w:rsid w:val="00796F56"/>
    <w:rsid w:val="00797179"/>
    <w:rsid w:val="007973A7"/>
    <w:rsid w:val="007A0392"/>
    <w:rsid w:val="007A03C6"/>
    <w:rsid w:val="007A09B9"/>
    <w:rsid w:val="007A0A35"/>
    <w:rsid w:val="007A12C9"/>
    <w:rsid w:val="007A1EB7"/>
    <w:rsid w:val="007A20A1"/>
    <w:rsid w:val="007A2A28"/>
    <w:rsid w:val="007A2FDE"/>
    <w:rsid w:val="007A3B2C"/>
    <w:rsid w:val="007A49DE"/>
    <w:rsid w:val="007A4DA0"/>
    <w:rsid w:val="007A51E6"/>
    <w:rsid w:val="007A54E5"/>
    <w:rsid w:val="007A5975"/>
    <w:rsid w:val="007A5F46"/>
    <w:rsid w:val="007A62BE"/>
    <w:rsid w:val="007A6677"/>
    <w:rsid w:val="007A6ABE"/>
    <w:rsid w:val="007A6B2D"/>
    <w:rsid w:val="007A7203"/>
    <w:rsid w:val="007A74D8"/>
    <w:rsid w:val="007A7EED"/>
    <w:rsid w:val="007B052C"/>
    <w:rsid w:val="007B06D9"/>
    <w:rsid w:val="007B12A1"/>
    <w:rsid w:val="007B151E"/>
    <w:rsid w:val="007B1641"/>
    <w:rsid w:val="007B19F5"/>
    <w:rsid w:val="007B23EC"/>
    <w:rsid w:val="007B27C6"/>
    <w:rsid w:val="007B2A45"/>
    <w:rsid w:val="007B37BE"/>
    <w:rsid w:val="007B4CCF"/>
    <w:rsid w:val="007B4D0E"/>
    <w:rsid w:val="007B4FD1"/>
    <w:rsid w:val="007B57A6"/>
    <w:rsid w:val="007B59AB"/>
    <w:rsid w:val="007B5B4F"/>
    <w:rsid w:val="007B5C62"/>
    <w:rsid w:val="007B6927"/>
    <w:rsid w:val="007B7198"/>
    <w:rsid w:val="007B771A"/>
    <w:rsid w:val="007B784A"/>
    <w:rsid w:val="007B798A"/>
    <w:rsid w:val="007C090C"/>
    <w:rsid w:val="007C0916"/>
    <w:rsid w:val="007C0FB6"/>
    <w:rsid w:val="007C1309"/>
    <w:rsid w:val="007C1393"/>
    <w:rsid w:val="007C2AE7"/>
    <w:rsid w:val="007C4479"/>
    <w:rsid w:val="007C4A01"/>
    <w:rsid w:val="007C4ADD"/>
    <w:rsid w:val="007C4C12"/>
    <w:rsid w:val="007C56AC"/>
    <w:rsid w:val="007C56CB"/>
    <w:rsid w:val="007C5F78"/>
    <w:rsid w:val="007C6A78"/>
    <w:rsid w:val="007C6F4E"/>
    <w:rsid w:val="007C7BAB"/>
    <w:rsid w:val="007C7F9C"/>
    <w:rsid w:val="007D07A0"/>
    <w:rsid w:val="007D0A33"/>
    <w:rsid w:val="007D2191"/>
    <w:rsid w:val="007D2986"/>
    <w:rsid w:val="007D2FBF"/>
    <w:rsid w:val="007D389A"/>
    <w:rsid w:val="007D3E19"/>
    <w:rsid w:val="007D5058"/>
    <w:rsid w:val="007D55E7"/>
    <w:rsid w:val="007D57AC"/>
    <w:rsid w:val="007D5F21"/>
    <w:rsid w:val="007D65D1"/>
    <w:rsid w:val="007D68A2"/>
    <w:rsid w:val="007D7C8A"/>
    <w:rsid w:val="007E0417"/>
    <w:rsid w:val="007E13B8"/>
    <w:rsid w:val="007E249F"/>
    <w:rsid w:val="007E3F31"/>
    <w:rsid w:val="007E3F88"/>
    <w:rsid w:val="007E4817"/>
    <w:rsid w:val="007E4C1A"/>
    <w:rsid w:val="007E4D5D"/>
    <w:rsid w:val="007E4F69"/>
    <w:rsid w:val="007E505D"/>
    <w:rsid w:val="007E549C"/>
    <w:rsid w:val="007E57D5"/>
    <w:rsid w:val="007E5828"/>
    <w:rsid w:val="007E5885"/>
    <w:rsid w:val="007E5A7E"/>
    <w:rsid w:val="007E5C17"/>
    <w:rsid w:val="007E617A"/>
    <w:rsid w:val="007E7019"/>
    <w:rsid w:val="007E7D00"/>
    <w:rsid w:val="007F02DC"/>
    <w:rsid w:val="007F070B"/>
    <w:rsid w:val="007F13C9"/>
    <w:rsid w:val="007F232E"/>
    <w:rsid w:val="007F26F4"/>
    <w:rsid w:val="007F2B33"/>
    <w:rsid w:val="007F328B"/>
    <w:rsid w:val="007F3FCD"/>
    <w:rsid w:val="007F4830"/>
    <w:rsid w:val="007F581F"/>
    <w:rsid w:val="007F5D78"/>
    <w:rsid w:val="007F6BC0"/>
    <w:rsid w:val="007F6F9F"/>
    <w:rsid w:val="007F6FED"/>
    <w:rsid w:val="008007BF"/>
    <w:rsid w:val="00801612"/>
    <w:rsid w:val="00802A98"/>
    <w:rsid w:val="00803534"/>
    <w:rsid w:val="008050F6"/>
    <w:rsid w:val="00805D70"/>
    <w:rsid w:val="00805DB7"/>
    <w:rsid w:val="00805F34"/>
    <w:rsid w:val="00805F98"/>
    <w:rsid w:val="008062C8"/>
    <w:rsid w:val="008064B4"/>
    <w:rsid w:val="00807BB4"/>
    <w:rsid w:val="00810C25"/>
    <w:rsid w:val="00810F30"/>
    <w:rsid w:val="00810F8C"/>
    <w:rsid w:val="0081168A"/>
    <w:rsid w:val="0081229A"/>
    <w:rsid w:val="00812372"/>
    <w:rsid w:val="008127CE"/>
    <w:rsid w:val="00812A75"/>
    <w:rsid w:val="0081378B"/>
    <w:rsid w:val="0081407D"/>
    <w:rsid w:val="00814423"/>
    <w:rsid w:val="008149D9"/>
    <w:rsid w:val="00814C14"/>
    <w:rsid w:val="008150DD"/>
    <w:rsid w:val="00815250"/>
    <w:rsid w:val="0081529C"/>
    <w:rsid w:val="008162A3"/>
    <w:rsid w:val="008167EE"/>
    <w:rsid w:val="00816B59"/>
    <w:rsid w:val="008172DF"/>
    <w:rsid w:val="00817CDD"/>
    <w:rsid w:val="0082026D"/>
    <w:rsid w:val="00821706"/>
    <w:rsid w:val="00821873"/>
    <w:rsid w:val="0082196A"/>
    <w:rsid w:val="00821F5E"/>
    <w:rsid w:val="0082205D"/>
    <w:rsid w:val="008223C5"/>
    <w:rsid w:val="00822573"/>
    <w:rsid w:val="00822758"/>
    <w:rsid w:val="0082294D"/>
    <w:rsid w:val="00823698"/>
    <w:rsid w:val="0082387F"/>
    <w:rsid w:val="00824A66"/>
    <w:rsid w:val="00826B30"/>
    <w:rsid w:val="008275C9"/>
    <w:rsid w:val="00827795"/>
    <w:rsid w:val="00827B7A"/>
    <w:rsid w:val="0083023D"/>
    <w:rsid w:val="00830351"/>
    <w:rsid w:val="0083142D"/>
    <w:rsid w:val="00831B09"/>
    <w:rsid w:val="00831D86"/>
    <w:rsid w:val="00831EE1"/>
    <w:rsid w:val="0083203B"/>
    <w:rsid w:val="00834B4D"/>
    <w:rsid w:val="00834F9F"/>
    <w:rsid w:val="00835333"/>
    <w:rsid w:val="0083536E"/>
    <w:rsid w:val="00835A71"/>
    <w:rsid w:val="008376E7"/>
    <w:rsid w:val="0083770B"/>
    <w:rsid w:val="0083771C"/>
    <w:rsid w:val="008401BA"/>
    <w:rsid w:val="0084026F"/>
    <w:rsid w:val="00840829"/>
    <w:rsid w:val="0084140F"/>
    <w:rsid w:val="00842005"/>
    <w:rsid w:val="00843523"/>
    <w:rsid w:val="00843619"/>
    <w:rsid w:val="0084391E"/>
    <w:rsid w:val="00843923"/>
    <w:rsid w:val="00843C07"/>
    <w:rsid w:val="00844113"/>
    <w:rsid w:val="008456C2"/>
    <w:rsid w:val="00845ACF"/>
    <w:rsid w:val="00845BE5"/>
    <w:rsid w:val="00845E32"/>
    <w:rsid w:val="00845F4C"/>
    <w:rsid w:val="00845FC8"/>
    <w:rsid w:val="00846283"/>
    <w:rsid w:val="008465D0"/>
    <w:rsid w:val="00846DD7"/>
    <w:rsid w:val="00847030"/>
    <w:rsid w:val="008475C3"/>
    <w:rsid w:val="00847C74"/>
    <w:rsid w:val="00847F81"/>
    <w:rsid w:val="0085005A"/>
    <w:rsid w:val="008503C8"/>
    <w:rsid w:val="008505AD"/>
    <w:rsid w:val="008505C7"/>
    <w:rsid w:val="00850E7E"/>
    <w:rsid w:val="008512AE"/>
    <w:rsid w:val="00851B59"/>
    <w:rsid w:val="0085267F"/>
    <w:rsid w:val="0085390A"/>
    <w:rsid w:val="00853922"/>
    <w:rsid w:val="00853C87"/>
    <w:rsid w:val="008544D7"/>
    <w:rsid w:val="008548EB"/>
    <w:rsid w:val="00854D48"/>
    <w:rsid w:val="008555C0"/>
    <w:rsid w:val="00855727"/>
    <w:rsid w:val="00855AC7"/>
    <w:rsid w:val="0085625C"/>
    <w:rsid w:val="00856AE4"/>
    <w:rsid w:val="00857644"/>
    <w:rsid w:val="00857DDE"/>
    <w:rsid w:val="00857ED6"/>
    <w:rsid w:val="0086046F"/>
    <w:rsid w:val="00861368"/>
    <w:rsid w:val="00862A40"/>
    <w:rsid w:val="00862C4E"/>
    <w:rsid w:val="008630BE"/>
    <w:rsid w:val="0086311E"/>
    <w:rsid w:val="00863D5E"/>
    <w:rsid w:val="00863DF6"/>
    <w:rsid w:val="008651EB"/>
    <w:rsid w:val="00865988"/>
    <w:rsid w:val="00865B57"/>
    <w:rsid w:val="00865E04"/>
    <w:rsid w:val="00866314"/>
    <w:rsid w:val="00866B1F"/>
    <w:rsid w:val="00867133"/>
    <w:rsid w:val="00867194"/>
    <w:rsid w:val="008672A2"/>
    <w:rsid w:val="00867512"/>
    <w:rsid w:val="00867721"/>
    <w:rsid w:val="00867EE8"/>
    <w:rsid w:val="008715EB"/>
    <w:rsid w:val="00871B2F"/>
    <w:rsid w:val="00872346"/>
    <w:rsid w:val="00872594"/>
    <w:rsid w:val="00872733"/>
    <w:rsid w:val="00872AB7"/>
    <w:rsid w:val="008730FA"/>
    <w:rsid w:val="00874331"/>
    <w:rsid w:val="00874D95"/>
    <w:rsid w:val="00874EC4"/>
    <w:rsid w:val="008753D4"/>
    <w:rsid w:val="0087610A"/>
    <w:rsid w:val="00876A5F"/>
    <w:rsid w:val="00877CEC"/>
    <w:rsid w:val="008804F4"/>
    <w:rsid w:val="00880AE6"/>
    <w:rsid w:val="00881198"/>
    <w:rsid w:val="00881441"/>
    <w:rsid w:val="008815C6"/>
    <w:rsid w:val="008820A8"/>
    <w:rsid w:val="00882179"/>
    <w:rsid w:val="00882C0A"/>
    <w:rsid w:val="00883276"/>
    <w:rsid w:val="00883F77"/>
    <w:rsid w:val="00884092"/>
    <w:rsid w:val="00884333"/>
    <w:rsid w:val="008848BA"/>
    <w:rsid w:val="00884938"/>
    <w:rsid w:val="00884E8D"/>
    <w:rsid w:val="00886664"/>
    <w:rsid w:val="00887285"/>
    <w:rsid w:val="00887922"/>
    <w:rsid w:val="00887D1A"/>
    <w:rsid w:val="008905DB"/>
    <w:rsid w:val="00890A4C"/>
    <w:rsid w:val="00890D52"/>
    <w:rsid w:val="0089114C"/>
    <w:rsid w:val="00891AF9"/>
    <w:rsid w:val="00892278"/>
    <w:rsid w:val="00892410"/>
    <w:rsid w:val="0089303F"/>
    <w:rsid w:val="00893EB8"/>
    <w:rsid w:val="00894724"/>
    <w:rsid w:val="00895C87"/>
    <w:rsid w:val="00895E44"/>
    <w:rsid w:val="008964BE"/>
    <w:rsid w:val="008A01FF"/>
    <w:rsid w:val="008A02F6"/>
    <w:rsid w:val="008A0321"/>
    <w:rsid w:val="008A2E63"/>
    <w:rsid w:val="008A303E"/>
    <w:rsid w:val="008A311F"/>
    <w:rsid w:val="008A358B"/>
    <w:rsid w:val="008A3D3E"/>
    <w:rsid w:val="008A400F"/>
    <w:rsid w:val="008A4098"/>
    <w:rsid w:val="008A5695"/>
    <w:rsid w:val="008A56BE"/>
    <w:rsid w:val="008A5EBD"/>
    <w:rsid w:val="008A6156"/>
    <w:rsid w:val="008A704B"/>
    <w:rsid w:val="008A7E0A"/>
    <w:rsid w:val="008B0131"/>
    <w:rsid w:val="008B0FE6"/>
    <w:rsid w:val="008B133C"/>
    <w:rsid w:val="008B15CC"/>
    <w:rsid w:val="008B1F67"/>
    <w:rsid w:val="008B1FE2"/>
    <w:rsid w:val="008B27AE"/>
    <w:rsid w:val="008B3593"/>
    <w:rsid w:val="008B3A17"/>
    <w:rsid w:val="008B3F76"/>
    <w:rsid w:val="008B3FD1"/>
    <w:rsid w:val="008B3FE0"/>
    <w:rsid w:val="008B4100"/>
    <w:rsid w:val="008B4254"/>
    <w:rsid w:val="008B5144"/>
    <w:rsid w:val="008B52DF"/>
    <w:rsid w:val="008B5874"/>
    <w:rsid w:val="008B620C"/>
    <w:rsid w:val="008B6B2A"/>
    <w:rsid w:val="008B710D"/>
    <w:rsid w:val="008B7AAE"/>
    <w:rsid w:val="008C04AC"/>
    <w:rsid w:val="008C0A6E"/>
    <w:rsid w:val="008C157A"/>
    <w:rsid w:val="008C16A1"/>
    <w:rsid w:val="008C1D88"/>
    <w:rsid w:val="008C396F"/>
    <w:rsid w:val="008C3AF2"/>
    <w:rsid w:val="008C3C62"/>
    <w:rsid w:val="008C3DAE"/>
    <w:rsid w:val="008C4440"/>
    <w:rsid w:val="008C537C"/>
    <w:rsid w:val="008C5B0E"/>
    <w:rsid w:val="008C6A71"/>
    <w:rsid w:val="008C6CCD"/>
    <w:rsid w:val="008C6F96"/>
    <w:rsid w:val="008C7781"/>
    <w:rsid w:val="008C7FBB"/>
    <w:rsid w:val="008D0136"/>
    <w:rsid w:val="008D03DE"/>
    <w:rsid w:val="008D0A53"/>
    <w:rsid w:val="008D0E98"/>
    <w:rsid w:val="008D1070"/>
    <w:rsid w:val="008D1B59"/>
    <w:rsid w:val="008D2AA6"/>
    <w:rsid w:val="008D3919"/>
    <w:rsid w:val="008D452B"/>
    <w:rsid w:val="008D5104"/>
    <w:rsid w:val="008D6265"/>
    <w:rsid w:val="008D72D9"/>
    <w:rsid w:val="008D7DE1"/>
    <w:rsid w:val="008E0A88"/>
    <w:rsid w:val="008E1D2F"/>
    <w:rsid w:val="008E233A"/>
    <w:rsid w:val="008E26A3"/>
    <w:rsid w:val="008E2CEF"/>
    <w:rsid w:val="008E31C0"/>
    <w:rsid w:val="008E31C9"/>
    <w:rsid w:val="008E3333"/>
    <w:rsid w:val="008E3682"/>
    <w:rsid w:val="008E3BB3"/>
    <w:rsid w:val="008E43C6"/>
    <w:rsid w:val="008E4E4F"/>
    <w:rsid w:val="008E4F93"/>
    <w:rsid w:val="008E5B05"/>
    <w:rsid w:val="008E5C85"/>
    <w:rsid w:val="008E5C92"/>
    <w:rsid w:val="008E604A"/>
    <w:rsid w:val="008E635E"/>
    <w:rsid w:val="008E66A5"/>
    <w:rsid w:val="008E6AC6"/>
    <w:rsid w:val="008F023F"/>
    <w:rsid w:val="008F041F"/>
    <w:rsid w:val="008F0625"/>
    <w:rsid w:val="008F0B8A"/>
    <w:rsid w:val="008F0C34"/>
    <w:rsid w:val="008F0F8B"/>
    <w:rsid w:val="008F182F"/>
    <w:rsid w:val="008F22C9"/>
    <w:rsid w:val="008F37FD"/>
    <w:rsid w:val="008F3BE5"/>
    <w:rsid w:val="008F466F"/>
    <w:rsid w:val="008F4B61"/>
    <w:rsid w:val="008F51C9"/>
    <w:rsid w:val="008F531C"/>
    <w:rsid w:val="008F59AD"/>
    <w:rsid w:val="008F62B8"/>
    <w:rsid w:val="008F67DE"/>
    <w:rsid w:val="008F6EDC"/>
    <w:rsid w:val="008F7465"/>
    <w:rsid w:val="008F76F3"/>
    <w:rsid w:val="008F77C0"/>
    <w:rsid w:val="00900CD6"/>
    <w:rsid w:val="00901245"/>
    <w:rsid w:val="0090178F"/>
    <w:rsid w:val="00901C56"/>
    <w:rsid w:val="00901E54"/>
    <w:rsid w:val="00902872"/>
    <w:rsid w:val="009030E2"/>
    <w:rsid w:val="0090352E"/>
    <w:rsid w:val="009036C2"/>
    <w:rsid w:val="00903E20"/>
    <w:rsid w:val="009041E8"/>
    <w:rsid w:val="009044B8"/>
    <w:rsid w:val="00904A20"/>
    <w:rsid w:val="00905874"/>
    <w:rsid w:val="0090597C"/>
    <w:rsid w:val="00905DA8"/>
    <w:rsid w:val="009066C5"/>
    <w:rsid w:val="009070F2"/>
    <w:rsid w:val="00910AFB"/>
    <w:rsid w:val="00911533"/>
    <w:rsid w:val="00911D13"/>
    <w:rsid w:val="00912357"/>
    <w:rsid w:val="0091265C"/>
    <w:rsid w:val="009126F9"/>
    <w:rsid w:val="00912D85"/>
    <w:rsid w:val="00914949"/>
    <w:rsid w:val="00914AD0"/>
    <w:rsid w:val="00915080"/>
    <w:rsid w:val="00915C54"/>
    <w:rsid w:val="009162F9"/>
    <w:rsid w:val="009163A3"/>
    <w:rsid w:val="009174E9"/>
    <w:rsid w:val="00917D04"/>
    <w:rsid w:val="00917F28"/>
    <w:rsid w:val="009206B9"/>
    <w:rsid w:val="00920AB0"/>
    <w:rsid w:val="0092116F"/>
    <w:rsid w:val="00921959"/>
    <w:rsid w:val="00921CEC"/>
    <w:rsid w:val="00922545"/>
    <w:rsid w:val="009228CB"/>
    <w:rsid w:val="009237ED"/>
    <w:rsid w:val="00925358"/>
    <w:rsid w:val="0092565E"/>
    <w:rsid w:val="009256DA"/>
    <w:rsid w:val="00925953"/>
    <w:rsid w:val="009262D3"/>
    <w:rsid w:val="00926513"/>
    <w:rsid w:val="009279EF"/>
    <w:rsid w:val="00927B69"/>
    <w:rsid w:val="009300F3"/>
    <w:rsid w:val="00930F3E"/>
    <w:rsid w:val="00931D31"/>
    <w:rsid w:val="00931FBD"/>
    <w:rsid w:val="00932663"/>
    <w:rsid w:val="00933138"/>
    <w:rsid w:val="00933D18"/>
    <w:rsid w:val="009341C0"/>
    <w:rsid w:val="009343CC"/>
    <w:rsid w:val="009345A2"/>
    <w:rsid w:val="009347C0"/>
    <w:rsid w:val="00934973"/>
    <w:rsid w:val="00934FC8"/>
    <w:rsid w:val="00935C99"/>
    <w:rsid w:val="00936661"/>
    <w:rsid w:val="0093695B"/>
    <w:rsid w:val="00936FDC"/>
    <w:rsid w:val="009372AC"/>
    <w:rsid w:val="0094080F"/>
    <w:rsid w:val="00942575"/>
    <w:rsid w:val="00943309"/>
    <w:rsid w:val="00943D27"/>
    <w:rsid w:val="00943F6C"/>
    <w:rsid w:val="00944C58"/>
    <w:rsid w:val="0094506D"/>
    <w:rsid w:val="009457AB"/>
    <w:rsid w:val="00945A5D"/>
    <w:rsid w:val="00945E9C"/>
    <w:rsid w:val="0094617B"/>
    <w:rsid w:val="0094645B"/>
    <w:rsid w:val="00946A10"/>
    <w:rsid w:val="009476C9"/>
    <w:rsid w:val="00947E10"/>
    <w:rsid w:val="00950128"/>
    <w:rsid w:val="00951422"/>
    <w:rsid w:val="009514B8"/>
    <w:rsid w:val="00952318"/>
    <w:rsid w:val="00952D45"/>
    <w:rsid w:val="00952DEF"/>
    <w:rsid w:val="00953024"/>
    <w:rsid w:val="009530B9"/>
    <w:rsid w:val="00953F7C"/>
    <w:rsid w:val="0095442D"/>
    <w:rsid w:val="0095506C"/>
    <w:rsid w:val="00955795"/>
    <w:rsid w:val="009559BF"/>
    <w:rsid w:val="0095648E"/>
    <w:rsid w:val="00960495"/>
    <w:rsid w:val="0096090B"/>
    <w:rsid w:val="00960B20"/>
    <w:rsid w:val="0096101C"/>
    <w:rsid w:val="00961DBF"/>
    <w:rsid w:val="00961FD0"/>
    <w:rsid w:val="0096227A"/>
    <w:rsid w:val="00962A6D"/>
    <w:rsid w:val="00963406"/>
    <w:rsid w:val="009635D9"/>
    <w:rsid w:val="00964365"/>
    <w:rsid w:val="0096436F"/>
    <w:rsid w:val="00965585"/>
    <w:rsid w:val="009655D4"/>
    <w:rsid w:val="009656B2"/>
    <w:rsid w:val="0097041C"/>
    <w:rsid w:val="00970A3F"/>
    <w:rsid w:val="00970B9C"/>
    <w:rsid w:val="00970CBD"/>
    <w:rsid w:val="0097190D"/>
    <w:rsid w:val="00972419"/>
    <w:rsid w:val="009724A1"/>
    <w:rsid w:val="0097254D"/>
    <w:rsid w:val="0097285C"/>
    <w:rsid w:val="00972DF9"/>
    <w:rsid w:val="009731B5"/>
    <w:rsid w:val="009741B4"/>
    <w:rsid w:val="0097435F"/>
    <w:rsid w:val="009753F5"/>
    <w:rsid w:val="009757D5"/>
    <w:rsid w:val="00975B82"/>
    <w:rsid w:val="00975ECC"/>
    <w:rsid w:val="0097648E"/>
    <w:rsid w:val="00980E7B"/>
    <w:rsid w:val="00981461"/>
    <w:rsid w:val="00981F21"/>
    <w:rsid w:val="0098225A"/>
    <w:rsid w:val="009828C2"/>
    <w:rsid w:val="00982D4F"/>
    <w:rsid w:val="009833A9"/>
    <w:rsid w:val="0098372C"/>
    <w:rsid w:val="009846F2"/>
    <w:rsid w:val="00984A7E"/>
    <w:rsid w:val="00984C5C"/>
    <w:rsid w:val="00984F26"/>
    <w:rsid w:val="00984F4F"/>
    <w:rsid w:val="009850C9"/>
    <w:rsid w:val="009856F1"/>
    <w:rsid w:val="00985765"/>
    <w:rsid w:val="009858FF"/>
    <w:rsid w:val="00985B40"/>
    <w:rsid w:val="00985E48"/>
    <w:rsid w:val="00986080"/>
    <w:rsid w:val="009864AC"/>
    <w:rsid w:val="009867B8"/>
    <w:rsid w:val="00987185"/>
    <w:rsid w:val="00987A73"/>
    <w:rsid w:val="00987D5F"/>
    <w:rsid w:val="0099144C"/>
    <w:rsid w:val="009919DA"/>
    <w:rsid w:val="00991EF2"/>
    <w:rsid w:val="00992952"/>
    <w:rsid w:val="00993220"/>
    <w:rsid w:val="00993C13"/>
    <w:rsid w:val="00994059"/>
    <w:rsid w:val="00994D43"/>
    <w:rsid w:val="0099511B"/>
    <w:rsid w:val="00995524"/>
    <w:rsid w:val="009958C5"/>
    <w:rsid w:val="00995E4E"/>
    <w:rsid w:val="00997CEF"/>
    <w:rsid w:val="009A18DA"/>
    <w:rsid w:val="009A1C7D"/>
    <w:rsid w:val="009A25C2"/>
    <w:rsid w:val="009A26D3"/>
    <w:rsid w:val="009A38E5"/>
    <w:rsid w:val="009A3A62"/>
    <w:rsid w:val="009A3C2B"/>
    <w:rsid w:val="009A3DC2"/>
    <w:rsid w:val="009A3EEF"/>
    <w:rsid w:val="009A45AE"/>
    <w:rsid w:val="009A53AC"/>
    <w:rsid w:val="009A5780"/>
    <w:rsid w:val="009A590F"/>
    <w:rsid w:val="009A5E01"/>
    <w:rsid w:val="009A5F8C"/>
    <w:rsid w:val="009A6AEE"/>
    <w:rsid w:val="009A6C9F"/>
    <w:rsid w:val="009A70A9"/>
    <w:rsid w:val="009B0341"/>
    <w:rsid w:val="009B0D2F"/>
    <w:rsid w:val="009B0E1F"/>
    <w:rsid w:val="009B0FAA"/>
    <w:rsid w:val="009B136A"/>
    <w:rsid w:val="009B17B5"/>
    <w:rsid w:val="009B253B"/>
    <w:rsid w:val="009B2993"/>
    <w:rsid w:val="009B2C56"/>
    <w:rsid w:val="009B2DB9"/>
    <w:rsid w:val="009B2E49"/>
    <w:rsid w:val="009B4F87"/>
    <w:rsid w:val="009B52D6"/>
    <w:rsid w:val="009B5664"/>
    <w:rsid w:val="009B568E"/>
    <w:rsid w:val="009B56DE"/>
    <w:rsid w:val="009B5831"/>
    <w:rsid w:val="009B5BDC"/>
    <w:rsid w:val="009B5EDD"/>
    <w:rsid w:val="009B663C"/>
    <w:rsid w:val="009B6C3B"/>
    <w:rsid w:val="009B6C42"/>
    <w:rsid w:val="009B6FC4"/>
    <w:rsid w:val="009B7C67"/>
    <w:rsid w:val="009C0283"/>
    <w:rsid w:val="009C0617"/>
    <w:rsid w:val="009C06C8"/>
    <w:rsid w:val="009C08F9"/>
    <w:rsid w:val="009C1531"/>
    <w:rsid w:val="009C191A"/>
    <w:rsid w:val="009C224D"/>
    <w:rsid w:val="009C27BA"/>
    <w:rsid w:val="009C36A1"/>
    <w:rsid w:val="009C3921"/>
    <w:rsid w:val="009C4965"/>
    <w:rsid w:val="009C5E67"/>
    <w:rsid w:val="009C5EA4"/>
    <w:rsid w:val="009C61EF"/>
    <w:rsid w:val="009C626C"/>
    <w:rsid w:val="009C65B4"/>
    <w:rsid w:val="009C68A4"/>
    <w:rsid w:val="009C68EF"/>
    <w:rsid w:val="009C76BD"/>
    <w:rsid w:val="009D191B"/>
    <w:rsid w:val="009D1C53"/>
    <w:rsid w:val="009D20C0"/>
    <w:rsid w:val="009D2C77"/>
    <w:rsid w:val="009D3BE6"/>
    <w:rsid w:val="009D3E3A"/>
    <w:rsid w:val="009D4526"/>
    <w:rsid w:val="009D4701"/>
    <w:rsid w:val="009D48E6"/>
    <w:rsid w:val="009D5028"/>
    <w:rsid w:val="009D5072"/>
    <w:rsid w:val="009D57F1"/>
    <w:rsid w:val="009D5C2E"/>
    <w:rsid w:val="009D6570"/>
    <w:rsid w:val="009D6771"/>
    <w:rsid w:val="009D6F54"/>
    <w:rsid w:val="009D6FF4"/>
    <w:rsid w:val="009D75EA"/>
    <w:rsid w:val="009D7C35"/>
    <w:rsid w:val="009E068F"/>
    <w:rsid w:val="009E10E0"/>
    <w:rsid w:val="009E13A4"/>
    <w:rsid w:val="009E1872"/>
    <w:rsid w:val="009E28F4"/>
    <w:rsid w:val="009E32D8"/>
    <w:rsid w:val="009E54D7"/>
    <w:rsid w:val="009E6CFF"/>
    <w:rsid w:val="009E7B84"/>
    <w:rsid w:val="009F01E1"/>
    <w:rsid w:val="009F0855"/>
    <w:rsid w:val="009F0865"/>
    <w:rsid w:val="009F10CB"/>
    <w:rsid w:val="009F13E4"/>
    <w:rsid w:val="009F2455"/>
    <w:rsid w:val="009F2F80"/>
    <w:rsid w:val="009F351E"/>
    <w:rsid w:val="009F486C"/>
    <w:rsid w:val="009F4997"/>
    <w:rsid w:val="009F561F"/>
    <w:rsid w:val="009F59E4"/>
    <w:rsid w:val="009F5EEE"/>
    <w:rsid w:val="009F5FDD"/>
    <w:rsid w:val="009F6282"/>
    <w:rsid w:val="009F636E"/>
    <w:rsid w:val="009F6EDF"/>
    <w:rsid w:val="009F7C4A"/>
    <w:rsid w:val="009F7E24"/>
    <w:rsid w:val="00A00028"/>
    <w:rsid w:val="00A01F7B"/>
    <w:rsid w:val="00A021B4"/>
    <w:rsid w:val="00A028C2"/>
    <w:rsid w:val="00A02ECC"/>
    <w:rsid w:val="00A03783"/>
    <w:rsid w:val="00A03CBD"/>
    <w:rsid w:val="00A03D69"/>
    <w:rsid w:val="00A04366"/>
    <w:rsid w:val="00A057C4"/>
    <w:rsid w:val="00A05882"/>
    <w:rsid w:val="00A06581"/>
    <w:rsid w:val="00A069FA"/>
    <w:rsid w:val="00A06B15"/>
    <w:rsid w:val="00A07092"/>
    <w:rsid w:val="00A07498"/>
    <w:rsid w:val="00A079F0"/>
    <w:rsid w:val="00A11233"/>
    <w:rsid w:val="00A1198D"/>
    <w:rsid w:val="00A11E14"/>
    <w:rsid w:val="00A12AFD"/>
    <w:rsid w:val="00A130B9"/>
    <w:rsid w:val="00A1364B"/>
    <w:rsid w:val="00A137F1"/>
    <w:rsid w:val="00A139D9"/>
    <w:rsid w:val="00A13EA0"/>
    <w:rsid w:val="00A14865"/>
    <w:rsid w:val="00A152B8"/>
    <w:rsid w:val="00A156E7"/>
    <w:rsid w:val="00A15AB4"/>
    <w:rsid w:val="00A15E72"/>
    <w:rsid w:val="00A16F4C"/>
    <w:rsid w:val="00A17024"/>
    <w:rsid w:val="00A17253"/>
    <w:rsid w:val="00A17C54"/>
    <w:rsid w:val="00A203F2"/>
    <w:rsid w:val="00A208B9"/>
    <w:rsid w:val="00A21810"/>
    <w:rsid w:val="00A22492"/>
    <w:rsid w:val="00A228B7"/>
    <w:rsid w:val="00A22AE9"/>
    <w:rsid w:val="00A22BC6"/>
    <w:rsid w:val="00A22EFD"/>
    <w:rsid w:val="00A23529"/>
    <w:rsid w:val="00A2452A"/>
    <w:rsid w:val="00A2468F"/>
    <w:rsid w:val="00A252BB"/>
    <w:rsid w:val="00A2543B"/>
    <w:rsid w:val="00A25554"/>
    <w:rsid w:val="00A257DF"/>
    <w:rsid w:val="00A25B66"/>
    <w:rsid w:val="00A26673"/>
    <w:rsid w:val="00A2674B"/>
    <w:rsid w:val="00A27807"/>
    <w:rsid w:val="00A27CCA"/>
    <w:rsid w:val="00A27EAF"/>
    <w:rsid w:val="00A31022"/>
    <w:rsid w:val="00A328EB"/>
    <w:rsid w:val="00A329F2"/>
    <w:rsid w:val="00A32EEE"/>
    <w:rsid w:val="00A334E3"/>
    <w:rsid w:val="00A33798"/>
    <w:rsid w:val="00A34075"/>
    <w:rsid w:val="00A340D1"/>
    <w:rsid w:val="00A346C9"/>
    <w:rsid w:val="00A3482E"/>
    <w:rsid w:val="00A34E0B"/>
    <w:rsid w:val="00A34E1B"/>
    <w:rsid w:val="00A350CF"/>
    <w:rsid w:val="00A35560"/>
    <w:rsid w:val="00A35999"/>
    <w:rsid w:val="00A35F1E"/>
    <w:rsid w:val="00A3650E"/>
    <w:rsid w:val="00A3711D"/>
    <w:rsid w:val="00A374E0"/>
    <w:rsid w:val="00A41411"/>
    <w:rsid w:val="00A419EB"/>
    <w:rsid w:val="00A41F71"/>
    <w:rsid w:val="00A423DB"/>
    <w:rsid w:val="00A42981"/>
    <w:rsid w:val="00A42CB8"/>
    <w:rsid w:val="00A42F6F"/>
    <w:rsid w:val="00A4316A"/>
    <w:rsid w:val="00A431D7"/>
    <w:rsid w:val="00A432D6"/>
    <w:rsid w:val="00A43807"/>
    <w:rsid w:val="00A45585"/>
    <w:rsid w:val="00A46740"/>
    <w:rsid w:val="00A470C3"/>
    <w:rsid w:val="00A47C67"/>
    <w:rsid w:val="00A47CEB"/>
    <w:rsid w:val="00A50A16"/>
    <w:rsid w:val="00A5138C"/>
    <w:rsid w:val="00A51BED"/>
    <w:rsid w:val="00A51E0D"/>
    <w:rsid w:val="00A53966"/>
    <w:rsid w:val="00A53B1D"/>
    <w:rsid w:val="00A540FC"/>
    <w:rsid w:val="00A5501E"/>
    <w:rsid w:val="00A55114"/>
    <w:rsid w:val="00A554C2"/>
    <w:rsid w:val="00A56365"/>
    <w:rsid w:val="00A57632"/>
    <w:rsid w:val="00A60A2D"/>
    <w:rsid w:val="00A60FF1"/>
    <w:rsid w:val="00A6180B"/>
    <w:rsid w:val="00A61DFD"/>
    <w:rsid w:val="00A61E8D"/>
    <w:rsid w:val="00A62B82"/>
    <w:rsid w:val="00A63899"/>
    <w:rsid w:val="00A63DFE"/>
    <w:rsid w:val="00A63ED6"/>
    <w:rsid w:val="00A64605"/>
    <w:rsid w:val="00A65101"/>
    <w:rsid w:val="00A6522B"/>
    <w:rsid w:val="00A65613"/>
    <w:rsid w:val="00A65F12"/>
    <w:rsid w:val="00A66164"/>
    <w:rsid w:val="00A66AB9"/>
    <w:rsid w:val="00A675B3"/>
    <w:rsid w:val="00A67807"/>
    <w:rsid w:val="00A67D9E"/>
    <w:rsid w:val="00A67F2D"/>
    <w:rsid w:val="00A705A6"/>
    <w:rsid w:val="00A7137C"/>
    <w:rsid w:val="00A718FA"/>
    <w:rsid w:val="00A71AA1"/>
    <w:rsid w:val="00A71E85"/>
    <w:rsid w:val="00A71FF7"/>
    <w:rsid w:val="00A721B4"/>
    <w:rsid w:val="00A7233B"/>
    <w:rsid w:val="00A729E0"/>
    <w:rsid w:val="00A72B1D"/>
    <w:rsid w:val="00A7323A"/>
    <w:rsid w:val="00A733E5"/>
    <w:rsid w:val="00A73D08"/>
    <w:rsid w:val="00A73D37"/>
    <w:rsid w:val="00A73E0F"/>
    <w:rsid w:val="00A74744"/>
    <w:rsid w:val="00A7493C"/>
    <w:rsid w:val="00A74C7F"/>
    <w:rsid w:val="00A75057"/>
    <w:rsid w:val="00A751B5"/>
    <w:rsid w:val="00A75464"/>
    <w:rsid w:val="00A75E3B"/>
    <w:rsid w:val="00A76D6E"/>
    <w:rsid w:val="00A76E47"/>
    <w:rsid w:val="00A8069D"/>
    <w:rsid w:val="00A81ABE"/>
    <w:rsid w:val="00A830B4"/>
    <w:rsid w:val="00A83129"/>
    <w:rsid w:val="00A8359B"/>
    <w:rsid w:val="00A8379C"/>
    <w:rsid w:val="00A83847"/>
    <w:rsid w:val="00A83908"/>
    <w:rsid w:val="00A844EC"/>
    <w:rsid w:val="00A84CAE"/>
    <w:rsid w:val="00A85234"/>
    <w:rsid w:val="00A85D23"/>
    <w:rsid w:val="00A863B9"/>
    <w:rsid w:val="00A86D6A"/>
    <w:rsid w:val="00A87244"/>
    <w:rsid w:val="00A87500"/>
    <w:rsid w:val="00A879D8"/>
    <w:rsid w:val="00A87B68"/>
    <w:rsid w:val="00A901B0"/>
    <w:rsid w:val="00A907EA"/>
    <w:rsid w:val="00A91107"/>
    <w:rsid w:val="00A915E1"/>
    <w:rsid w:val="00A925DB"/>
    <w:rsid w:val="00A92B9E"/>
    <w:rsid w:val="00A92E25"/>
    <w:rsid w:val="00A93D06"/>
    <w:rsid w:val="00A95B1E"/>
    <w:rsid w:val="00A96814"/>
    <w:rsid w:val="00A972D5"/>
    <w:rsid w:val="00AA0D31"/>
    <w:rsid w:val="00AA10CD"/>
    <w:rsid w:val="00AA145A"/>
    <w:rsid w:val="00AA248C"/>
    <w:rsid w:val="00AA260C"/>
    <w:rsid w:val="00AA3E71"/>
    <w:rsid w:val="00AA45E2"/>
    <w:rsid w:val="00AA5073"/>
    <w:rsid w:val="00AA5B31"/>
    <w:rsid w:val="00AA5BFE"/>
    <w:rsid w:val="00AA624F"/>
    <w:rsid w:val="00AA7726"/>
    <w:rsid w:val="00AB039F"/>
    <w:rsid w:val="00AB056E"/>
    <w:rsid w:val="00AB1288"/>
    <w:rsid w:val="00AB163A"/>
    <w:rsid w:val="00AB1A0D"/>
    <w:rsid w:val="00AB235F"/>
    <w:rsid w:val="00AB2563"/>
    <w:rsid w:val="00AB25E7"/>
    <w:rsid w:val="00AB264F"/>
    <w:rsid w:val="00AB3DEB"/>
    <w:rsid w:val="00AB3FED"/>
    <w:rsid w:val="00AB410F"/>
    <w:rsid w:val="00AB4BEF"/>
    <w:rsid w:val="00AB4EAF"/>
    <w:rsid w:val="00AB59D0"/>
    <w:rsid w:val="00AB5FFB"/>
    <w:rsid w:val="00AB61FC"/>
    <w:rsid w:val="00AB63D9"/>
    <w:rsid w:val="00AB65CD"/>
    <w:rsid w:val="00AB6804"/>
    <w:rsid w:val="00AB7487"/>
    <w:rsid w:val="00AB74F9"/>
    <w:rsid w:val="00AB7B3B"/>
    <w:rsid w:val="00AC019E"/>
    <w:rsid w:val="00AC0319"/>
    <w:rsid w:val="00AC061F"/>
    <w:rsid w:val="00AC0678"/>
    <w:rsid w:val="00AC0CE9"/>
    <w:rsid w:val="00AC1341"/>
    <w:rsid w:val="00AC233F"/>
    <w:rsid w:val="00AC23CC"/>
    <w:rsid w:val="00AC2678"/>
    <w:rsid w:val="00AC26F4"/>
    <w:rsid w:val="00AC32F8"/>
    <w:rsid w:val="00AC347D"/>
    <w:rsid w:val="00AC4869"/>
    <w:rsid w:val="00AC49A1"/>
    <w:rsid w:val="00AC5320"/>
    <w:rsid w:val="00AC60BB"/>
    <w:rsid w:val="00AC6F8D"/>
    <w:rsid w:val="00AC7355"/>
    <w:rsid w:val="00AC7866"/>
    <w:rsid w:val="00AD016E"/>
    <w:rsid w:val="00AD0D3F"/>
    <w:rsid w:val="00AD14D0"/>
    <w:rsid w:val="00AD1C8C"/>
    <w:rsid w:val="00AD1DF8"/>
    <w:rsid w:val="00AD1F09"/>
    <w:rsid w:val="00AD3AD2"/>
    <w:rsid w:val="00AD3B4A"/>
    <w:rsid w:val="00AD4020"/>
    <w:rsid w:val="00AD432C"/>
    <w:rsid w:val="00AD59E3"/>
    <w:rsid w:val="00AD6EA7"/>
    <w:rsid w:val="00AD7AF9"/>
    <w:rsid w:val="00AD7EAF"/>
    <w:rsid w:val="00AE0D67"/>
    <w:rsid w:val="00AE1CBA"/>
    <w:rsid w:val="00AE1FDD"/>
    <w:rsid w:val="00AE2322"/>
    <w:rsid w:val="00AE3392"/>
    <w:rsid w:val="00AE3E32"/>
    <w:rsid w:val="00AE4307"/>
    <w:rsid w:val="00AE4EE9"/>
    <w:rsid w:val="00AE50D8"/>
    <w:rsid w:val="00AE537D"/>
    <w:rsid w:val="00AE54A2"/>
    <w:rsid w:val="00AE595E"/>
    <w:rsid w:val="00AE5997"/>
    <w:rsid w:val="00AE622D"/>
    <w:rsid w:val="00AE6D44"/>
    <w:rsid w:val="00AE7F22"/>
    <w:rsid w:val="00AF02F8"/>
    <w:rsid w:val="00AF05B3"/>
    <w:rsid w:val="00AF0E4A"/>
    <w:rsid w:val="00AF11B0"/>
    <w:rsid w:val="00AF14D1"/>
    <w:rsid w:val="00AF14F6"/>
    <w:rsid w:val="00AF2E3E"/>
    <w:rsid w:val="00AF3FE8"/>
    <w:rsid w:val="00AF44D0"/>
    <w:rsid w:val="00AF4691"/>
    <w:rsid w:val="00AF6A25"/>
    <w:rsid w:val="00AF723F"/>
    <w:rsid w:val="00AF73EB"/>
    <w:rsid w:val="00AF74C7"/>
    <w:rsid w:val="00AF74EF"/>
    <w:rsid w:val="00AF7DE7"/>
    <w:rsid w:val="00B009C9"/>
    <w:rsid w:val="00B00A58"/>
    <w:rsid w:val="00B00FB4"/>
    <w:rsid w:val="00B028DA"/>
    <w:rsid w:val="00B03DD1"/>
    <w:rsid w:val="00B04664"/>
    <w:rsid w:val="00B0493D"/>
    <w:rsid w:val="00B05109"/>
    <w:rsid w:val="00B052D8"/>
    <w:rsid w:val="00B05C30"/>
    <w:rsid w:val="00B05FF6"/>
    <w:rsid w:val="00B069F4"/>
    <w:rsid w:val="00B0770C"/>
    <w:rsid w:val="00B077CB"/>
    <w:rsid w:val="00B07933"/>
    <w:rsid w:val="00B123AE"/>
    <w:rsid w:val="00B12EDC"/>
    <w:rsid w:val="00B12F29"/>
    <w:rsid w:val="00B1344A"/>
    <w:rsid w:val="00B14C2C"/>
    <w:rsid w:val="00B15127"/>
    <w:rsid w:val="00B155ED"/>
    <w:rsid w:val="00B1590F"/>
    <w:rsid w:val="00B15FCD"/>
    <w:rsid w:val="00B170DC"/>
    <w:rsid w:val="00B1765F"/>
    <w:rsid w:val="00B17685"/>
    <w:rsid w:val="00B17825"/>
    <w:rsid w:val="00B1798F"/>
    <w:rsid w:val="00B20345"/>
    <w:rsid w:val="00B20A64"/>
    <w:rsid w:val="00B210AF"/>
    <w:rsid w:val="00B21216"/>
    <w:rsid w:val="00B214FC"/>
    <w:rsid w:val="00B21547"/>
    <w:rsid w:val="00B2159C"/>
    <w:rsid w:val="00B21746"/>
    <w:rsid w:val="00B21787"/>
    <w:rsid w:val="00B217C5"/>
    <w:rsid w:val="00B21C32"/>
    <w:rsid w:val="00B2204F"/>
    <w:rsid w:val="00B2226C"/>
    <w:rsid w:val="00B2255F"/>
    <w:rsid w:val="00B23FEF"/>
    <w:rsid w:val="00B24907"/>
    <w:rsid w:val="00B25158"/>
    <w:rsid w:val="00B25779"/>
    <w:rsid w:val="00B25A7D"/>
    <w:rsid w:val="00B25EDD"/>
    <w:rsid w:val="00B26EF8"/>
    <w:rsid w:val="00B2785A"/>
    <w:rsid w:val="00B27A5A"/>
    <w:rsid w:val="00B30624"/>
    <w:rsid w:val="00B30BBB"/>
    <w:rsid w:val="00B310E8"/>
    <w:rsid w:val="00B31A6F"/>
    <w:rsid w:val="00B3203D"/>
    <w:rsid w:val="00B33C99"/>
    <w:rsid w:val="00B346B0"/>
    <w:rsid w:val="00B34A37"/>
    <w:rsid w:val="00B34D1E"/>
    <w:rsid w:val="00B3521E"/>
    <w:rsid w:val="00B357EC"/>
    <w:rsid w:val="00B3654A"/>
    <w:rsid w:val="00B36734"/>
    <w:rsid w:val="00B36772"/>
    <w:rsid w:val="00B36A9F"/>
    <w:rsid w:val="00B37365"/>
    <w:rsid w:val="00B3737D"/>
    <w:rsid w:val="00B37518"/>
    <w:rsid w:val="00B40B57"/>
    <w:rsid w:val="00B40C00"/>
    <w:rsid w:val="00B40FF4"/>
    <w:rsid w:val="00B41100"/>
    <w:rsid w:val="00B41CD1"/>
    <w:rsid w:val="00B41FBF"/>
    <w:rsid w:val="00B42177"/>
    <w:rsid w:val="00B42E34"/>
    <w:rsid w:val="00B42FC1"/>
    <w:rsid w:val="00B43752"/>
    <w:rsid w:val="00B43944"/>
    <w:rsid w:val="00B43A5D"/>
    <w:rsid w:val="00B43AB3"/>
    <w:rsid w:val="00B43AE0"/>
    <w:rsid w:val="00B44192"/>
    <w:rsid w:val="00B44482"/>
    <w:rsid w:val="00B44507"/>
    <w:rsid w:val="00B4579E"/>
    <w:rsid w:val="00B467CB"/>
    <w:rsid w:val="00B47E15"/>
    <w:rsid w:val="00B47F4F"/>
    <w:rsid w:val="00B50181"/>
    <w:rsid w:val="00B5053A"/>
    <w:rsid w:val="00B5060A"/>
    <w:rsid w:val="00B50DC1"/>
    <w:rsid w:val="00B51022"/>
    <w:rsid w:val="00B51150"/>
    <w:rsid w:val="00B52421"/>
    <w:rsid w:val="00B5279B"/>
    <w:rsid w:val="00B52A2B"/>
    <w:rsid w:val="00B52BE5"/>
    <w:rsid w:val="00B52CC0"/>
    <w:rsid w:val="00B52FC5"/>
    <w:rsid w:val="00B53160"/>
    <w:rsid w:val="00B5328C"/>
    <w:rsid w:val="00B538DF"/>
    <w:rsid w:val="00B53CF4"/>
    <w:rsid w:val="00B546E9"/>
    <w:rsid w:val="00B54B41"/>
    <w:rsid w:val="00B5642A"/>
    <w:rsid w:val="00B56A9C"/>
    <w:rsid w:val="00B56E35"/>
    <w:rsid w:val="00B56F9D"/>
    <w:rsid w:val="00B572D7"/>
    <w:rsid w:val="00B60354"/>
    <w:rsid w:val="00B604D0"/>
    <w:rsid w:val="00B6053E"/>
    <w:rsid w:val="00B607FE"/>
    <w:rsid w:val="00B60903"/>
    <w:rsid w:val="00B62554"/>
    <w:rsid w:val="00B63A25"/>
    <w:rsid w:val="00B63D35"/>
    <w:rsid w:val="00B649CF"/>
    <w:rsid w:val="00B6570E"/>
    <w:rsid w:val="00B65CE4"/>
    <w:rsid w:val="00B661E9"/>
    <w:rsid w:val="00B66515"/>
    <w:rsid w:val="00B6660D"/>
    <w:rsid w:val="00B666C8"/>
    <w:rsid w:val="00B66B58"/>
    <w:rsid w:val="00B66C8A"/>
    <w:rsid w:val="00B674A8"/>
    <w:rsid w:val="00B67B0C"/>
    <w:rsid w:val="00B7187C"/>
    <w:rsid w:val="00B71BFB"/>
    <w:rsid w:val="00B72554"/>
    <w:rsid w:val="00B73A90"/>
    <w:rsid w:val="00B73DAE"/>
    <w:rsid w:val="00B746E6"/>
    <w:rsid w:val="00B74A88"/>
    <w:rsid w:val="00B75189"/>
    <w:rsid w:val="00B75285"/>
    <w:rsid w:val="00B76343"/>
    <w:rsid w:val="00B76862"/>
    <w:rsid w:val="00B77023"/>
    <w:rsid w:val="00B7782D"/>
    <w:rsid w:val="00B778DC"/>
    <w:rsid w:val="00B80026"/>
    <w:rsid w:val="00B80606"/>
    <w:rsid w:val="00B807DE"/>
    <w:rsid w:val="00B80F6D"/>
    <w:rsid w:val="00B8140E"/>
    <w:rsid w:val="00B81E69"/>
    <w:rsid w:val="00B81F5B"/>
    <w:rsid w:val="00B8297B"/>
    <w:rsid w:val="00B8330A"/>
    <w:rsid w:val="00B836E6"/>
    <w:rsid w:val="00B838D9"/>
    <w:rsid w:val="00B840B5"/>
    <w:rsid w:val="00B84DEE"/>
    <w:rsid w:val="00B84E57"/>
    <w:rsid w:val="00B85010"/>
    <w:rsid w:val="00B85925"/>
    <w:rsid w:val="00B8604C"/>
    <w:rsid w:val="00B86679"/>
    <w:rsid w:val="00B870A5"/>
    <w:rsid w:val="00B87118"/>
    <w:rsid w:val="00B87BF7"/>
    <w:rsid w:val="00B902A5"/>
    <w:rsid w:val="00B90815"/>
    <w:rsid w:val="00B91329"/>
    <w:rsid w:val="00B92E38"/>
    <w:rsid w:val="00B93970"/>
    <w:rsid w:val="00B93DFA"/>
    <w:rsid w:val="00B94099"/>
    <w:rsid w:val="00B950B6"/>
    <w:rsid w:val="00B9553D"/>
    <w:rsid w:val="00B95CE7"/>
    <w:rsid w:val="00B95E6A"/>
    <w:rsid w:val="00B961F4"/>
    <w:rsid w:val="00B964D9"/>
    <w:rsid w:val="00B96F90"/>
    <w:rsid w:val="00B97A54"/>
    <w:rsid w:val="00B97C7A"/>
    <w:rsid w:val="00B97D94"/>
    <w:rsid w:val="00B97E85"/>
    <w:rsid w:val="00BA004D"/>
    <w:rsid w:val="00BA0165"/>
    <w:rsid w:val="00BA0BA4"/>
    <w:rsid w:val="00BA0C99"/>
    <w:rsid w:val="00BA2397"/>
    <w:rsid w:val="00BA2965"/>
    <w:rsid w:val="00BA2B59"/>
    <w:rsid w:val="00BA5379"/>
    <w:rsid w:val="00BA55FE"/>
    <w:rsid w:val="00BA5BE8"/>
    <w:rsid w:val="00BA6461"/>
    <w:rsid w:val="00BA65DB"/>
    <w:rsid w:val="00BA746E"/>
    <w:rsid w:val="00BA7475"/>
    <w:rsid w:val="00BA7BE1"/>
    <w:rsid w:val="00BB02AC"/>
    <w:rsid w:val="00BB05B4"/>
    <w:rsid w:val="00BB0EBD"/>
    <w:rsid w:val="00BB1CD7"/>
    <w:rsid w:val="00BB22EA"/>
    <w:rsid w:val="00BB23DC"/>
    <w:rsid w:val="00BB24EF"/>
    <w:rsid w:val="00BB2549"/>
    <w:rsid w:val="00BB268D"/>
    <w:rsid w:val="00BB2B31"/>
    <w:rsid w:val="00BB3079"/>
    <w:rsid w:val="00BB31B8"/>
    <w:rsid w:val="00BB353E"/>
    <w:rsid w:val="00BB3ADE"/>
    <w:rsid w:val="00BB3D02"/>
    <w:rsid w:val="00BB3EBE"/>
    <w:rsid w:val="00BB5C69"/>
    <w:rsid w:val="00BB6318"/>
    <w:rsid w:val="00BB64BC"/>
    <w:rsid w:val="00BB6756"/>
    <w:rsid w:val="00BB7454"/>
    <w:rsid w:val="00BB745B"/>
    <w:rsid w:val="00BB79D3"/>
    <w:rsid w:val="00BB7CD0"/>
    <w:rsid w:val="00BC012A"/>
    <w:rsid w:val="00BC033A"/>
    <w:rsid w:val="00BC04A8"/>
    <w:rsid w:val="00BC074B"/>
    <w:rsid w:val="00BC191F"/>
    <w:rsid w:val="00BC1BFB"/>
    <w:rsid w:val="00BC2199"/>
    <w:rsid w:val="00BC3C0A"/>
    <w:rsid w:val="00BC4233"/>
    <w:rsid w:val="00BC45DC"/>
    <w:rsid w:val="00BC49D4"/>
    <w:rsid w:val="00BC54C2"/>
    <w:rsid w:val="00BC5EAD"/>
    <w:rsid w:val="00BC6A98"/>
    <w:rsid w:val="00BC7516"/>
    <w:rsid w:val="00BC7743"/>
    <w:rsid w:val="00BC77D2"/>
    <w:rsid w:val="00BD0A81"/>
    <w:rsid w:val="00BD17B5"/>
    <w:rsid w:val="00BD1AC3"/>
    <w:rsid w:val="00BD2999"/>
    <w:rsid w:val="00BD37C1"/>
    <w:rsid w:val="00BD4222"/>
    <w:rsid w:val="00BD49D7"/>
    <w:rsid w:val="00BD5E9C"/>
    <w:rsid w:val="00BD665E"/>
    <w:rsid w:val="00BD6B6A"/>
    <w:rsid w:val="00BD7949"/>
    <w:rsid w:val="00BD7A4C"/>
    <w:rsid w:val="00BE0CFE"/>
    <w:rsid w:val="00BE0E90"/>
    <w:rsid w:val="00BE15E3"/>
    <w:rsid w:val="00BE1631"/>
    <w:rsid w:val="00BE1A60"/>
    <w:rsid w:val="00BE1A7A"/>
    <w:rsid w:val="00BE1B4F"/>
    <w:rsid w:val="00BE2059"/>
    <w:rsid w:val="00BE20F8"/>
    <w:rsid w:val="00BE2245"/>
    <w:rsid w:val="00BE2311"/>
    <w:rsid w:val="00BE289C"/>
    <w:rsid w:val="00BE2E6A"/>
    <w:rsid w:val="00BE32A3"/>
    <w:rsid w:val="00BE3417"/>
    <w:rsid w:val="00BE474D"/>
    <w:rsid w:val="00BE4ABA"/>
    <w:rsid w:val="00BE53B7"/>
    <w:rsid w:val="00BE54B3"/>
    <w:rsid w:val="00BE56CC"/>
    <w:rsid w:val="00BE5B42"/>
    <w:rsid w:val="00BE5EFE"/>
    <w:rsid w:val="00BE61A3"/>
    <w:rsid w:val="00BE6C37"/>
    <w:rsid w:val="00BE753A"/>
    <w:rsid w:val="00BE75FE"/>
    <w:rsid w:val="00BF019A"/>
    <w:rsid w:val="00BF0567"/>
    <w:rsid w:val="00BF0894"/>
    <w:rsid w:val="00BF08D5"/>
    <w:rsid w:val="00BF0A68"/>
    <w:rsid w:val="00BF0B86"/>
    <w:rsid w:val="00BF0C02"/>
    <w:rsid w:val="00BF21BA"/>
    <w:rsid w:val="00BF3126"/>
    <w:rsid w:val="00BF35EB"/>
    <w:rsid w:val="00BF35FB"/>
    <w:rsid w:val="00BF4F96"/>
    <w:rsid w:val="00BF5285"/>
    <w:rsid w:val="00BF5661"/>
    <w:rsid w:val="00BF5BE0"/>
    <w:rsid w:val="00BF5CAB"/>
    <w:rsid w:val="00BF5EDA"/>
    <w:rsid w:val="00BF607A"/>
    <w:rsid w:val="00BF64BC"/>
    <w:rsid w:val="00BF681C"/>
    <w:rsid w:val="00BF7AA5"/>
    <w:rsid w:val="00BF7D04"/>
    <w:rsid w:val="00BF7EA8"/>
    <w:rsid w:val="00BF7FF9"/>
    <w:rsid w:val="00C00414"/>
    <w:rsid w:val="00C00478"/>
    <w:rsid w:val="00C0060E"/>
    <w:rsid w:val="00C00D53"/>
    <w:rsid w:val="00C0281B"/>
    <w:rsid w:val="00C03E5F"/>
    <w:rsid w:val="00C03E7E"/>
    <w:rsid w:val="00C05BA4"/>
    <w:rsid w:val="00C05DCB"/>
    <w:rsid w:val="00C0646F"/>
    <w:rsid w:val="00C072EE"/>
    <w:rsid w:val="00C075E3"/>
    <w:rsid w:val="00C119CC"/>
    <w:rsid w:val="00C11ADE"/>
    <w:rsid w:val="00C1230F"/>
    <w:rsid w:val="00C13D9C"/>
    <w:rsid w:val="00C1557A"/>
    <w:rsid w:val="00C155A9"/>
    <w:rsid w:val="00C158CA"/>
    <w:rsid w:val="00C1625E"/>
    <w:rsid w:val="00C163C0"/>
    <w:rsid w:val="00C16EBF"/>
    <w:rsid w:val="00C17EDC"/>
    <w:rsid w:val="00C207CD"/>
    <w:rsid w:val="00C20C5F"/>
    <w:rsid w:val="00C21397"/>
    <w:rsid w:val="00C214C3"/>
    <w:rsid w:val="00C21AE1"/>
    <w:rsid w:val="00C2259D"/>
    <w:rsid w:val="00C22899"/>
    <w:rsid w:val="00C23BC3"/>
    <w:rsid w:val="00C24432"/>
    <w:rsid w:val="00C245FC"/>
    <w:rsid w:val="00C24F9A"/>
    <w:rsid w:val="00C2616A"/>
    <w:rsid w:val="00C263C2"/>
    <w:rsid w:val="00C26A8E"/>
    <w:rsid w:val="00C2731C"/>
    <w:rsid w:val="00C27D3A"/>
    <w:rsid w:val="00C3029C"/>
    <w:rsid w:val="00C30AEF"/>
    <w:rsid w:val="00C30D7A"/>
    <w:rsid w:val="00C312AA"/>
    <w:rsid w:val="00C31491"/>
    <w:rsid w:val="00C3155D"/>
    <w:rsid w:val="00C31CA7"/>
    <w:rsid w:val="00C325F2"/>
    <w:rsid w:val="00C3264B"/>
    <w:rsid w:val="00C329F9"/>
    <w:rsid w:val="00C32DA0"/>
    <w:rsid w:val="00C33516"/>
    <w:rsid w:val="00C34E40"/>
    <w:rsid w:val="00C35185"/>
    <w:rsid w:val="00C3597D"/>
    <w:rsid w:val="00C36C44"/>
    <w:rsid w:val="00C36D53"/>
    <w:rsid w:val="00C377C9"/>
    <w:rsid w:val="00C401AB"/>
    <w:rsid w:val="00C40470"/>
    <w:rsid w:val="00C40B2B"/>
    <w:rsid w:val="00C41C37"/>
    <w:rsid w:val="00C41EC3"/>
    <w:rsid w:val="00C42F9B"/>
    <w:rsid w:val="00C43468"/>
    <w:rsid w:val="00C43D67"/>
    <w:rsid w:val="00C44882"/>
    <w:rsid w:val="00C45488"/>
    <w:rsid w:val="00C4563B"/>
    <w:rsid w:val="00C463FD"/>
    <w:rsid w:val="00C476B4"/>
    <w:rsid w:val="00C47836"/>
    <w:rsid w:val="00C5176D"/>
    <w:rsid w:val="00C51899"/>
    <w:rsid w:val="00C51B5B"/>
    <w:rsid w:val="00C521A6"/>
    <w:rsid w:val="00C52990"/>
    <w:rsid w:val="00C53499"/>
    <w:rsid w:val="00C5375F"/>
    <w:rsid w:val="00C53995"/>
    <w:rsid w:val="00C53B93"/>
    <w:rsid w:val="00C54D80"/>
    <w:rsid w:val="00C55172"/>
    <w:rsid w:val="00C568FB"/>
    <w:rsid w:val="00C56D81"/>
    <w:rsid w:val="00C57DDE"/>
    <w:rsid w:val="00C606F9"/>
    <w:rsid w:val="00C60C0E"/>
    <w:rsid w:val="00C611D6"/>
    <w:rsid w:val="00C627EE"/>
    <w:rsid w:val="00C62EB8"/>
    <w:rsid w:val="00C64260"/>
    <w:rsid w:val="00C643D1"/>
    <w:rsid w:val="00C644B0"/>
    <w:rsid w:val="00C64B24"/>
    <w:rsid w:val="00C64D32"/>
    <w:rsid w:val="00C65B74"/>
    <w:rsid w:val="00C65CF8"/>
    <w:rsid w:val="00C6603D"/>
    <w:rsid w:val="00C706DB"/>
    <w:rsid w:val="00C717C7"/>
    <w:rsid w:val="00C71AB7"/>
    <w:rsid w:val="00C72254"/>
    <w:rsid w:val="00C732AB"/>
    <w:rsid w:val="00C73421"/>
    <w:rsid w:val="00C73691"/>
    <w:rsid w:val="00C73CC7"/>
    <w:rsid w:val="00C747B6"/>
    <w:rsid w:val="00C74C48"/>
    <w:rsid w:val="00C75742"/>
    <w:rsid w:val="00C75AEA"/>
    <w:rsid w:val="00C75AF2"/>
    <w:rsid w:val="00C75C0A"/>
    <w:rsid w:val="00C75E6D"/>
    <w:rsid w:val="00C7634B"/>
    <w:rsid w:val="00C81466"/>
    <w:rsid w:val="00C816A5"/>
    <w:rsid w:val="00C8209A"/>
    <w:rsid w:val="00C820BC"/>
    <w:rsid w:val="00C82316"/>
    <w:rsid w:val="00C827C9"/>
    <w:rsid w:val="00C828A4"/>
    <w:rsid w:val="00C82CD7"/>
    <w:rsid w:val="00C833CB"/>
    <w:rsid w:val="00C8438C"/>
    <w:rsid w:val="00C84677"/>
    <w:rsid w:val="00C85ACE"/>
    <w:rsid w:val="00C85B5F"/>
    <w:rsid w:val="00C8619E"/>
    <w:rsid w:val="00C86623"/>
    <w:rsid w:val="00C8752C"/>
    <w:rsid w:val="00C8754D"/>
    <w:rsid w:val="00C87563"/>
    <w:rsid w:val="00C87CAC"/>
    <w:rsid w:val="00C905C2"/>
    <w:rsid w:val="00C907EC"/>
    <w:rsid w:val="00C907FB"/>
    <w:rsid w:val="00C92724"/>
    <w:rsid w:val="00C92AA8"/>
    <w:rsid w:val="00C93E31"/>
    <w:rsid w:val="00C9427B"/>
    <w:rsid w:val="00C952AD"/>
    <w:rsid w:val="00C955CB"/>
    <w:rsid w:val="00C958AA"/>
    <w:rsid w:val="00C9611F"/>
    <w:rsid w:val="00C9636A"/>
    <w:rsid w:val="00C96397"/>
    <w:rsid w:val="00C964E6"/>
    <w:rsid w:val="00C96B39"/>
    <w:rsid w:val="00C96C0C"/>
    <w:rsid w:val="00C96F5F"/>
    <w:rsid w:val="00CA0A5B"/>
    <w:rsid w:val="00CA1537"/>
    <w:rsid w:val="00CA1AB2"/>
    <w:rsid w:val="00CA1BAA"/>
    <w:rsid w:val="00CA1EA0"/>
    <w:rsid w:val="00CA22F6"/>
    <w:rsid w:val="00CA2314"/>
    <w:rsid w:val="00CA2838"/>
    <w:rsid w:val="00CA350F"/>
    <w:rsid w:val="00CA3555"/>
    <w:rsid w:val="00CA3F8A"/>
    <w:rsid w:val="00CA5BC4"/>
    <w:rsid w:val="00CA6294"/>
    <w:rsid w:val="00CA671C"/>
    <w:rsid w:val="00CA797A"/>
    <w:rsid w:val="00CB0892"/>
    <w:rsid w:val="00CB0E73"/>
    <w:rsid w:val="00CB16AD"/>
    <w:rsid w:val="00CB17FD"/>
    <w:rsid w:val="00CB1801"/>
    <w:rsid w:val="00CB282A"/>
    <w:rsid w:val="00CB292A"/>
    <w:rsid w:val="00CB2F26"/>
    <w:rsid w:val="00CB35EF"/>
    <w:rsid w:val="00CB4057"/>
    <w:rsid w:val="00CB43F3"/>
    <w:rsid w:val="00CB440D"/>
    <w:rsid w:val="00CB45A1"/>
    <w:rsid w:val="00CB5872"/>
    <w:rsid w:val="00CB5AF3"/>
    <w:rsid w:val="00CB651A"/>
    <w:rsid w:val="00CB7149"/>
    <w:rsid w:val="00CC0347"/>
    <w:rsid w:val="00CC04BF"/>
    <w:rsid w:val="00CC0C20"/>
    <w:rsid w:val="00CC0D54"/>
    <w:rsid w:val="00CC0F1C"/>
    <w:rsid w:val="00CC1FCE"/>
    <w:rsid w:val="00CC3055"/>
    <w:rsid w:val="00CC382E"/>
    <w:rsid w:val="00CC47CA"/>
    <w:rsid w:val="00CC516E"/>
    <w:rsid w:val="00CC5988"/>
    <w:rsid w:val="00CC6558"/>
    <w:rsid w:val="00CC691D"/>
    <w:rsid w:val="00CD07BE"/>
    <w:rsid w:val="00CD100E"/>
    <w:rsid w:val="00CD1153"/>
    <w:rsid w:val="00CD16DB"/>
    <w:rsid w:val="00CD1B35"/>
    <w:rsid w:val="00CD1D6A"/>
    <w:rsid w:val="00CD1E5D"/>
    <w:rsid w:val="00CD2082"/>
    <w:rsid w:val="00CD290F"/>
    <w:rsid w:val="00CD2BF0"/>
    <w:rsid w:val="00CD2C21"/>
    <w:rsid w:val="00CD304C"/>
    <w:rsid w:val="00CD3774"/>
    <w:rsid w:val="00CD37EF"/>
    <w:rsid w:val="00CD4703"/>
    <w:rsid w:val="00CD4E85"/>
    <w:rsid w:val="00CD4E95"/>
    <w:rsid w:val="00CD5011"/>
    <w:rsid w:val="00CD5AD5"/>
    <w:rsid w:val="00CD5E02"/>
    <w:rsid w:val="00CD6617"/>
    <w:rsid w:val="00CD73DC"/>
    <w:rsid w:val="00CD7555"/>
    <w:rsid w:val="00CD7880"/>
    <w:rsid w:val="00CD78E3"/>
    <w:rsid w:val="00CD7DCD"/>
    <w:rsid w:val="00CD7E3B"/>
    <w:rsid w:val="00CE0223"/>
    <w:rsid w:val="00CE095C"/>
    <w:rsid w:val="00CE09C7"/>
    <w:rsid w:val="00CE0A27"/>
    <w:rsid w:val="00CE0A76"/>
    <w:rsid w:val="00CE10CB"/>
    <w:rsid w:val="00CE1514"/>
    <w:rsid w:val="00CE16C7"/>
    <w:rsid w:val="00CE1EF1"/>
    <w:rsid w:val="00CE2B9A"/>
    <w:rsid w:val="00CE2BBF"/>
    <w:rsid w:val="00CE2DE6"/>
    <w:rsid w:val="00CE2E7C"/>
    <w:rsid w:val="00CE3C30"/>
    <w:rsid w:val="00CE4698"/>
    <w:rsid w:val="00CE48EB"/>
    <w:rsid w:val="00CE5749"/>
    <w:rsid w:val="00CE5997"/>
    <w:rsid w:val="00CE6397"/>
    <w:rsid w:val="00CE7BA9"/>
    <w:rsid w:val="00CE7E81"/>
    <w:rsid w:val="00CF10FD"/>
    <w:rsid w:val="00CF131A"/>
    <w:rsid w:val="00CF142A"/>
    <w:rsid w:val="00CF15E3"/>
    <w:rsid w:val="00CF1D80"/>
    <w:rsid w:val="00CF1D93"/>
    <w:rsid w:val="00CF1E3B"/>
    <w:rsid w:val="00CF250D"/>
    <w:rsid w:val="00CF2A75"/>
    <w:rsid w:val="00CF313E"/>
    <w:rsid w:val="00CF3422"/>
    <w:rsid w:val="00CF3E70"/>
    <w:rsid w:val="00CF530A"/>
    <w:rsid w:val="00CF5B70"/>
    <w:rsid w:val="00CF60AF"/>
    <w:rsid w:val="00CF65AF"/>
    <w:rsid w:val="00CF7722"/>
    <w:rsid w:val="00CF7995"/>
    <w:rsid w:val="00D000AE"/>
    <w:rsid w:val="00D0011F"/>
    <w:rsid w:val="00D00319"/>
    <w:rsid w:val="00D00E01"/>
    <w:rsid w:val="00D01108"/>
    <w:rsid w:val="00D02467"/>
    <w:rsid w:val="00D02785"/>
    <w:rsid w:val="00D031C8"/>
    <w:rsid w:val="00D0356C"/>
    <w:rsid w:val="00D04D1C"/>
    <w:rsid w:val="00D052FD"/>
    <w:rsid w:val="00D06EA4"/>
    <w:rsid w:val="00D07814"/>
    <w:rsid w:val="00D10537"/>
    <w:rsid w:val="00D10723"/>
    <w:rsid w:val="00D1081D"/>
    <w:rsid w:val="00D10FD3"/>
    <w:rsid w:val="00D11355"/>
    <w:rsid w:val="00D117BD"/>
    <w:rsid w:val="00D128E0"/>
    <w:rsid w:val="00D12FD0"/>
    <w:rsid w:val="00D136C0"/>
    <w:rsid w:val="00D1461C"/>
    <w:rsid w:val="00D14C71"/>
    <w:rsid w:val="00D15385"/>
    <w:rsid w:val="00D15F2C"/>
    <w:rsid w:val="00D162FB"/>
    <w:rsid w:val="00D164ED"/>
    <w:rsid w:val="00D17115"/>
    <w:rsid w:val="00D1715F"/>
    <w:rsid w:val="00D17566"/>
    <w:rsid w:val="00D17B71"/>
    <w:rsid w:val="00D207B1"/>
    <w:rsid w:val="00D2080F"/>
    <w:rsid w:val="00D20B8F"/>
    <w:rsid w:val="00D21752"/>
    <w:rsid w:val="00D21816"/>
    <w:rsid w:val="00D23704"/>
    <w:rsid w:val="00D2458A"/>
    <w:rsid w:val="00D247CE"/>
    <w:rsid w:val="00D25DA1"/>
    <w:rsid w:val="00D26BB7"/>
    <w:rsid w:val="00D273EC"/>
    <w:rsid w:val="00D27DAD"/>
    <w:rsid w:val="00D30BD2"/>
    <w:rsid w:val="00D3177C"/>
    <w:rsid w:val="00D318EB"/>
    <w:rsid w:val="00D31D6C"/>
    <w:rsid w:val="00D32C2E"/>
    <w:rsid w:val="00D33669"/>
    <w:rsid w:val="00D33A1F"/>
    <w:rsid w:val="00D34189"/>
    <w:rsid w:val="00D34520"/>
    <w:rsid w:val="00D35072"/>
    <w:rsid w:val="00D35148"/>
    <w:rsid w:val="00D356C0"/>
    <w:rsid w:val="00D35C59"/>
    <w:rsid w:val="00D372E9"/>
    <w:rsid w:val="00D3799A"/>
    <w:rsid w:val="00D37D04"/>
    <w:rsid w:val="00D400EC"/>
    <w:rsid w:val="00D406FB"/>
    <w:rsid w:val="00D40E7E"/>
    <w:rsid w:val="00D41163"/>
    <w:rsid w:val="00D41379"/>
    <w:rsid w:val="00D417FF"/>
    <w:rsid w:val="00D41DF7"/>
    <w:rsid w:val="00D42A3B"/>
    <w:rsid w:val="00D43A1A"/>
    <w:rsid w:val="00D43C58"/>
    <w:rsid w:val="00D43EFC"/>
    <w:rsid w:val="00D45B21"/>
    <w:rsid w:val="00D464D8"/>
    <w:rsid w:val="00D46979"/>
    <w:rsid w:val="00D47283"/>
    <w:rsid w:val="00D472E4"/>
    <w:rsid w:val="00D473FC"/>
    <w:rsid w:val="00D4787D"/>
    <w:rsid w:val="00D50232"/>
    <w:rsid w:val="00D50BB0"/>
    <w:rsid w:val="00D51440"/>
    <w:rsid w:val="00D5207A"/>
    <w:rsid w:val="00D52279"/>
    <w:rsid w:val="00D52737"/>
    <w:rsid w:val="00D53D09"/>
    <w:rsid w:val="00D541EC"/>
    <w:rsid w:val="00D549A0"/>
    <w:rsid w:val="00D54C3C"/>
    <w:rsid w:val="00D54E44"/>
    <w:rsid w:val="00D54FA8"/>
    <w:rsid w:val="00D55611"/>
    <w:rsid w:val="00D557B2"/>
    <w:rsid w:val="00D55AF9"/>
    <w:rsid w:val="00D5676A"/>
    <w:rsid w:val="00D57291"/>
    <w:rsid w:val="00D572C6"/>
    <w:rsid w:val="00D5797E"/>
    <w:rsid w:val="00D6053C"/>
    <w:rsid w:val="00D60C6B"/>
    <w:rsid w:val="00D61410"/>
    <w:rsid w:val="00D617EC"/>
    <w:rsid w:val="00D618AB"/>
    <w:rsid w:val="00D61A1D"/>
    <w:rsid w:val="00D61ABD"/>
    <w:rsid w:val="00D61DB0"/>
    <w:rsid w:val="00D62E96"/>
    <w:rsid w:val="00D6352F"/>
    <w:rsid w:val="00D638AD"/>
    <w:rsid w:val="00D641D3"/>
    <w:rsid w:val="00D64DD6"/>
    <w:rsid w:val="00D64DEF"/>
    <w:rsid w:val="00D651BF"/>
    <w:rsid w:val="00D65783"/>
    <w:rsid w:val="00D65C41"/>
    <w:rsid w:val="00D66ABF"/>
    <w:rsid w:val="00D66F5D"/>
    <w:rsid w:val="00D67B9E"/>
    <w:rsid w:val="00D7001A"/>
    <w:rsid w:val="00D706C0"/>
    <w:rsid w:val="00D7133D"/>
    <w:rsid w:val="00D713DF"/>
    <w:rsid w:val="00D71C17"/>
    <w:rsid w:val="00D721A1"/>
    <w:rsid w:val="00D72681"/>
    <w:rsid w:val="00D735A6"/>
    <w:rsid w:val="00D73AC9"/>
    <w:rsid w:val="00D73E00"/>
    <w:rsid w:val="00D73E4F"/>
    <w:rsid w:val="00D74FF0"/>
    <w:rsid w:val="00D75659"/>
    <w:rsid w:val="00D76CC1"/>
    <w:rsid w:val="00D771B0"/>
    <w:rsid w:val="00D7724F"/>
    <w:rsid w:val="00D77331"/>
    <w:rsid w:val="00D77700"/>
    <w:rsid w:val="00D80F6B"/>
    <w:rsid w:val="00D8140D"/>
    <w:rsid w:val="00D81CD4"/>
    <w:rsid w:val="00D81EB1"/>
    <w:rsid w:val="00D82A3E"/>
    <w:rsid w:val="00D82B69"/>
    <w:rsid w:val="00D83374"/>
    <w:rsid w:val="00D83A0B"/>
    <w:rsid w:val="00D846E8"/>
    <w:rsid w:val="00D84880"/>
    <w:rsid w:val="00D84D1F"/>
    <w:rsid w:val="00D85529"/>
    <w:rsid w:val="00D85D05"/>
    <w:rsid w:val="00D8603C"/>
    <w:rsid w:val="00D86B2C"/>
    <w:rsid w:val="00D87F51"/>
    <w:rsid w:val="00D87FE7"/>
    <w:rsid w:val="00D900EF"/>
    <w:rsid w:val="00D915A4"/>
    <w:rsid w:val="00D91720"/>
    <w:rsid w:val="00D91A3D"/>
    <w:rsid w:val="00D91B5D"/>
    <w:rsid w:val="00D92A3F"/>
    <w:rsid w:val="00D94296"/>
    <w:rsid w:val="00D94669"/>
    <w:rsid w:val="00D95243"/>
    <w:rsid w:val="00D95674"/>
    <w:rsid w:val="00D96780"/>
    <w:rsid w:val="00D969A3"/>
    <w:rsid w:val="00D96AAA"/>
    <w:rsid w:val="00D96CA6"/>
    <w:rsid w:val="00D96FFD"/>
    <w:rsid w:val="00D97841"/>
    <w:rsid w:val="00D97877"/>
    <w:rsid w:val="00D9797C"/>
    <w:rsid w:val="00DA0858"/>
    <w:rsid w:val="00DA1BDC"/>
    <w:rsid w:val="00DA1F7E"/>
    <w:rsid w:val="00DA2298"/>
    <w:rsid w:val="00DA26A1"/>
    <w:rsid w:val="00DA2960"/>
    <w:rsid w:val="00DA32A0"/>
    <w:rsid w:val="00DA4297"/>
    <w:rsid w:val="00DA43EA"/>
    <w:rsid w:val="00DA49AA"/>
    <w:rsid w:val="00DA4B22"/>
    <w:rsid w:val="00DA54C8"/>
    <w:rsid w:val="00DA6611"/>
    <w:rsid w:val="00DA7279"/>
    <w:rsid w:val="00DB046D"/>
    <w:rsid w:val="00DB06E4"/>
    <w:rsid w:val="00DB0AAB"/>
    <w:rsid w:val="00DB0B3F"/>
    <w:rsid w:val="00DB1A51"/>
    <w:rsid w:val="00DB1B7B"/>
    <w:rsid w:val="00DB2944"/>
    <w:rsid w:val="00DB39B1"/>
    <w:rsid w:val="00DB4C2E"/>
    <w:rsid w:val="00DB4D3B"/>
    <w:rsid w:val="00DB529E"/>
    <w:rsid w:val="00DB5407"/>
    <w:rsid w:val="00DB60F2"/>
    <w:rsid w:val="00DB77EA"/>
    <w:rsid w:val="00DC0C45"/>
    <w:rsid w:val="00DC2B3C"/>
    <w:rsid w:val="00DC30FA"/>
    <w:rsid w:val="00DC3953"/>
    <w:rsid w:val="00DC3DB6"/>
    <w:rsid w:val="00DC63F4"/>
    <w:rsid w:val="00DC6DB0"/>
    <w:rsid w:val="00DD06DC"/>
    <w:rsid w:val="00DD0A5E"/>
    <w:rsid w:val="00DD0C37"/>
    <w:rsid w:val="00DD1B3D"/>
    <w:rsid w:val="00DD1F59"/>
    <w:rsid w:val="00DD2619"/>
    <w:rsid w:val="00DD29A2"/>
    <w:rsid w:val="00DD2E98"/>
    <w:rsid w:val="00DD3034"/>
    <w:rsid w:val="00DD31F7"/>
    <w:rsid w:val="00DD3304"/>
    <w:rsid w:val="00DD4232"/>
    <w:rsid w:val="00DD4491"/>
    <w:rsid w:val="00DD45E3"/>
    <w:rsid w:val="00DD4AE6"/>
    <w:rsid w:val="00DD54DB"/>
    <w:rsid w:val="00DD5A94"/>
    <w:rsid w:val="00DD69EA"/>
    <w:rsid w:val="00DD73A0"/>
    <w:rsid w:val="00DE0AAE"/>
    <w:rsid w:val="00DE1229"/>
    <w:rsid w:val="00DE1C71"/>
    <w:rsid w:val="00DE244A"/>
    <w:rsid w:val="00DE255F"/>
    <w:rsid w:val="00DE333D"/>
    <w:rsid w:val="00DE35D1"/>
    <w:rsid w:val="00DE3900"/>
    <w:rsid w:val="00DE3BA2"/>
    <w:rsid w:val="00DE49A2"/>
    <w:rsid w:val="00DE49F8"/>
    <w:rsid w:val="00DE4C75"/>
    <w:rsid w:val="00DE53CE"/>
    <w:rsid w:val="00DE54F1"/>
    <w:rsid w:val="00DE5A2E"/>
    <w:rsid w:val="00DE69BB"/>
    <w:rsid w:val="00DE6C4B"/>
    <w:rsid w:val="00DE6F5B"/>
    <w:rsid w:val="00DE7297"/>
    <w:rsid w:val="00DE7A9D"/>
    <w:rsid w:val="00DF228F"/>
    <w:rsid w:val="00DF26D9"/>
    <w:rsid w:val="00DF3CFA"/>
    <w:rsid w:val="00DF59C8"/>
    <w:rsid w:val="00DF5F21"/>
    <w:rsid w:val="00DF647D"/>
    <w:rsid w:val="00DF6B5B"/>
    <w:rsid w:val="00E019AA"/>
    <w:rsid w:val="00E02721"/>
    <w:rsid w:val="00E02955"/>
    <w:rsid w:val="00E02D96"/>
    <w:rsid w:val="00E035FE"/>
    <w:rsid w:val="00E03976"/>
    <w:rsid w:val="00E03FEE"/>
    <w:rsid w:val="00E04079"/>
    <w:rsid w:val="00E04087"/>
    <w:rsid w:val="00E0473E"/>
    <w:rsid w:val="00E0482E"/>
    <w:rsid w:val="00E04997"/>
    <w:rsid w:val="00E07550"/>
    <w:rsid w:val="00E07F87"/>
    <w:rsid w:val="00E10220"/>
    <w:rsid w:val="00E102A2"/>
    <w:rsid w:val="00E10BB5"/>
    <w:rsid w:val="00E11964"/>
    <w:rsid w:val="00E11D9A"/>
    <w:rsid w:val="00E1279A"/>
    <w:rsid w:val="00E12847"/>
    <w:rsid w:val="00E141C4"/>
    <w:rsid w:val="00E1432C"/>
    <w:rsid w:val="00E15C0F"/>
    <w:rsid w:val="00E15C2A"/>
    <w:rsid w:val="00E15D66"/>
    <w:rsid w:val="00E15DEA"/>
    <w:rsid w:val="00E16AD8"/>
    <w:rsid w:val="00E16C80"/>
    <w:rsid w:val="00E16CF0"/>
    <w:rsid w:val="00E17169"/>
    <w:rsid w:val="00E1721F"/>
    <w:rsid w:val="00E17F6F"/>
    <w:rsid w:val="00E20CF9"/>
    <w:rsid w:val="00E2187C"/>
    <w:rsid w:val="00E221ED"/>
    <w:rsid w:val="00E2221A"/>
    <w:rsid w:val="00E222E8"/>
    <w:rsid w:val="00E22520"/>
    <w:rsid w:val="00E2278C"/>
    <w:rsid w:val="00E2322B"/>
    <w:rsid w:val="00E237B4"/>
    <w:rsid w:val="00E246BC"/>
    <w:rsid w:val="00E24D89"/>
    <w:rsid w:val="00E25F2A"/>
    <w:rsid w:val="00E26A1C"/>
    <w:rsid w:val="00E2760C"/>
    <w:rsid w:val="00E27CFF"/>
    <w:rsid w:val="00E30349"/>
    <w:rsid w:val="00E30DDC"/>
    <w:rsid w:val="00E328D4"/>
    <w:rsid w:val="00E3376E"/>
    <w:rsid w:val="00E33CBC"/>
    <w:rsid w:val="00E34D8E"/>
    <w:rsid w:val="00E354A0"/>
    <w:rsid w:val="00E37824"/>
    <w:rsid w:val="00E40150"/>
    <w:rsid w:val="00E402C4"/>
    <w:rsid w:val="00E40CC8"/>
    <w:rsid w:val="00E40F32"/>
    <w:rsid w:val="00E41439"/>
    <w:rsid w:val="00E41528"/>
    <w:rsid w:val="00E41895"/>
    <w:rsid w:val="00E421E6"/>
    <w:rsid w:val="00E429F3"/>
    <w:rsid w:val="00E42F73"/>
    <w:rsid w:val="00E4370D"/>
    <w:rsid w:val="00E43A4B"/>
    <w:rsid w:val="00E43E28"/>
    <w:rsid w:val="00E44850"/>
    <w:rsid w:val="00E44EB0"/>
    <w:rsid w:val="00E452A0"/>
    <w:rsid w:val="00E4565F"/>
    <w:rsid w:val="00E472B8"/>
    <w:rsid w:val="00E47984"/>
    <w:rsid w:val="00E479C2"/>
    <w:rsid w:val="00E47E07"/>
    <w:rsid w:val="00E47FD9"/>
    <w:rsid w:val="00E50568"/>
    <w:rsid w:val="00E50787"/>
    <w:rsid w:val="00E50935"/>
    <w:rsid w:val="00E51DC1"/>
    <w:rsid w:val="00E527EB"/>
    <w:rsid w:val="00E52EC3"/>
    <w:rsid w:val="00E54675"/>
    <w:rsid w:val="00E54BC4"/>
    <w:rsid w:val="00E54D5B"/>
    <w:rsid w:val="00E54E01"/>
    <w:rsid w:val="00E55355"/>
    <w:rsid w:val="00E560F6"/>
    <w:rsid w:val="00E561B5"/>
    <w:rsid w:val="00E561D1"/>
    <w:rsid w:val="00E565F1"/>
    <w:rsid w:val="00E56C0A"/>
    <w:rsid w:val="00E57147"/>
    <w:rsid w:val="00E57D17"/>
    <w:rsid w:val="00E6025D"/>
    <w:rsid w:val="00E602DF"/>
    <w:rsid w:val="00E60818"/>
    <w:rsid w:val="00E60F51"/>
    <w:rsid w:val="00E60F89"/>
    <w:rsid w:val="00E61126"/>
    <w:rsid w:val="00E619A3"/>
    <w:rsid w:val="00E61D5D"/>
    <w:rsid w:val="00E62134"/>
    <w:rsid w:val="00E62135"/>
    <w:rsid w:val="00E62295"/>
    <w:rsid w:val="00E62A36"/>
    <w:rsid w:val="00E63220"/>
    <w:rsid w:val="00E6365A"/>
    <w:rsid w:val="00E64B9A"/>
    <w:rsid w:val="00E64CAC"/>
    <w:rsid w:val="00E64CC9"/>
    <w:rsid w:val="00E65226"/>
    <w:rsid w:val="00E653E7"/>
    <w:rsid w:val="00E657CC"/>
    <w:rsid w:val="00E660A2"/>
    <w:rsid w:val="00E679B0"/>
    <w:rsid w:val="00E67C07"/>
    <w:rsid w:val="00E70131"/>
    <w:rsid w:val="00E70763"/>
    <w:rsid w:val="00E709C4"/>
    <w:rsid w:val="00E70B54"/>
    <w:rsid w:val="00E70C34"/>
    <w:rsid w:val="00E71879"/>
    <w:rsid w:val="00E718D8"/>
    <w:rsid w:val="00E719A7"/>
    <w:rsid w:val="00E7202D"/>
    <w:rsid w:val="00E726CF"/>
    <w:rsid w:val="00E72CFD"/>
    <w:rsid w:val="00E733D6"/>
    <w:rsid w:val="00E73D38"/>
    <w:rsid w:val="00E744B5"/>
    <w:rsid w:val="00E74993"/>
    <w:rsid w:val="00E74BC3"/>
    <w:rsid w:val="00E76652"/>
    <w:rsid w:val="00E77C44"/>
    <w:rsid w:val="00E8042A"/>
    <w:rsid w:val="00E811DA"/>
    <w:rsid w:val="00E82140"/>
    <w:rsid w:val="00E8299E"/>
    <w:rsid w:val="00E82B2E"/>
    <w:rsid w:val="00E841C7"/>
    <w:rsid w:val="00E8425E"/>
    <w:rsid w:val="00E84675"/>
    <w:rsid w:val="00E850B3"/>
    <w:rsid w:val="00E85191"/>
    <w:rsid w:val="00E8554A"/>
    <w:rsid w:val="00E85A33"/>
    <w:rsid w:val="00E85F8F"/>
    <w:rsid w:val="00E86CFE"/>
    <w:rsid w:val="00E8768E"/>
    <w:rsid w:val="00E87B26"/>
    <w:rsid w:val="00E90035"/>
    <w:rsid w:val="00E901A3"/>
    <w:rsid w:val="00E90C20"/>
    <w:rsid w:val="00E923A3"/>
    <w:rsid w:val="00E92AC2"/>
    <w:rsid w:val="00E93634"/>
    <w:rsid w:val="00E95121"/>
    <w:rsid w:val="00E95A98"/>
    <w:rsid w:val="00E95E63"/>
    <w:rsid w:val="00E966C0"/>
    <w:rsid w:val="00E968A8"/>
    <w:rsid w:val="00E97443"/>
    <w:rsid w:val="00E976A2"/>
    <w:rsid w:val="00E97B07"/>
    <w:rsid w:val="00EA058C"/>
    <w:rsid w:val="00EA14EA"/>
    <w:rsid w:val="00EA1558"/>
    <w:rsid w:val="00EA1AFC"/>
    <w:rsid w:val="00EA2157"/>
    <w:rsid w:val="00EA2404"/>
    <w:rsid w:val="00EA318B"/>
    <w:rsid w:val="00EA3B94"/>
    <w:rsid w:val="00EA4313"/>
    <w:rsid w:val="00EA443C"/>
    <w:rsid w:val="00EA479E"/>
    <w:rsid w:val="00EA557F"/>
    <w:rsid w:val="00EA56F8"/>
    <w:rsid w:val="00EA7254"/>
    <w:rsid w:val="00EB026A"/>
    <w:rsid w:val="00EB0BBE"/>
    <w:rsid w:val="00EB0E47"/>
    <w:rsid w:val="00EB1628"/>
    <w:rsid w:val="00EB1E39"/>
    <w:rsid w:val="00EB32DD"/>
    <w:rsid w:val="00EB34A3"/>
    <w:rsid w:val="00EB57D4"/>
    <w:rsid w:val="00EB5C70"/>
    <w:rsid w:val="00EB5D3B"/>
    <w:rsid w:val="00EB5ED8"/>
    <w:rsid w:val="00EB616A"/>
    <w:rsid w:val="00EB6306"/>
    <w:rsid w:val="00EB71EB"/>
    <w:rsid w:val="00EB7835"/>
    <w:rsid w:val="00EB78DE"/>
    <w:rsid w:val="00EC022A"/>
    <w:rsid w:val="00EC051E"/>
    <w:rsid w:val="00EC0772"/>
    <w:rsid w:val="00EC0A84"/>
    <w:rsid w:val="00EC0D1E"/>
    <w:rsid w:val="00EC14E1"/>
    <w:rsid w:val="00EC155A"/>
    <w:rsid w:val="00EC1D58"/>
    <w:rsid w:val="00EC237A"/>
    <w:rsid w:val="00EC24FE"/>
    <w:rsid w:val="00EC2FCC"/>
    <w:rsid w:val="00EC310A"/>
    <w:rsid w:val="00EC3362"/>
    <w:rsid w:val="00EC447F"/>
    <w:rsid w:val="00EC53D0"/>
    <w:rsid w:val="00EC58BD"/>
    <w:rsid w:val="00EC5DFE"/>
    <w:rsid w:val="00EC64BF"/>
    <w:rsid w:val="00EC65A8"/>
    <w:rsid w:val="00EC7D71"/>
    <w:rsid w:val="00ED0331"/>
    <w:rsid w:val="00ED0AE4"/>
    <w:rsid w:val="00ED0E46"/>
    <w:rsid w:val="00ED0FFC"/>
    <w:rsid w:val="00ED1079"/>
    <w:rsid w:val="00ED14B9"/>
    <w:rsid w:val="00ED175D"/>
    <w:rsid w:val="00ED23CD"/>
    <w:rsid w:val="00ED2AEF"/>
    <w:rsid w:val="00ED2FEE"/>
    <w:rsid w:val="00ED368C"/>
    <w:rsid w:val="00ED3C07"/>
    <w:rsid w:val="00ED4702"/>
    <w:rsid w:val="00ED5329"/>
    <w:rsid w:val="00ED5654"/>
    <w:rsid w:val="00ED56BF"/>
    <w:rsid w:val="00ED6B8D"/>
    <w:rsid w:val="00ED734A"/>
    <w:rsid w:val="00ED7585"/>
    <w:rsid w:val="00ED75B0"/>
    <w:rsid w:val="00ED7A88"/>
    <w:rsid w:val="00ED7E33"/>
    <w:rsid w:val="00EE0266"/>
    <w:rsid w:val="00EE1560"/>
    <w:rsid w:val="00EE16BD"/>
    <w:rsid w:val="00EE1BFF"/>
    <w:rsid w:val="00EE2940"/>
    <w:rsid w:val="00EE33D0"/>
    <w:rsid w:val="00EE381D"/>
    <w:rsid w:val="00EE3C0A"/>
    <w:rsid w:val="00EE4447"/>
    <w:rsid w:val="00EE4D03"/>
    <w:rsid w:val="00EE4F89"/>
    <w:rsid w:val="00EE54C8"/>
    <w:rsid w:val="00EE607E"/>
    <w:rsid w:val="00EE694A"/>
    <w:rsid w:val="00EE7A64"/>
    <w:rsid w:val="00EF0669"/>
    <w:rsid w:val="00EF0927"/>
    <w:rsid w:val="00EF0C74"/>
    <w:rsid w:val="00EF3270"/>
    <w:rsid w:val="00EF3985"/>
    <w:rsid w:val="00EF3A64"/>
    <w:rsid w:val="00EF3F84"/>
    <w:rsid w:val="00EF4791"/>
    <w:rsid w:val="00EF4B79"/>
    <w:rsid w:val="00EF5481"/>
    <w:rsid w:val="00EF6A93"/>
    <w:rsid w:val="00EF6C53"/>
    <w:rsid w:val="00EF6FD3"/>
    <w:rsid w:val="00EF7663"/>
    <w:rsid w:val="00F01236"/>
    <w:rsid w:val="00F033EA"/>
    <w:rsid w:val="00F03869"/>
    <w:rsid w:val="00F03CEC"/>
    <w:rsid w:val="00F05190"/>
    <w:rsid w:val="00F05203"/>
    <w:rsid w:val="00F060E9"/>
    <w:rsid w:val="00F068E1"/>
    <w:rsid w:val="00F06C5E"/>
    <w:rsid w:val="00F07771"/>
    <w:rsid w:val="00F07988"/>
    <w:rsid w:val="00F1067A"/>
    <w:rsid w:val="00F119F5"/>
    <w:rsid w:val="00F1263A"/>
    <w:rsid w:val="00F12E65"/>
    <w:rsid w:val="00F13608"/>
    <w:rsid w:val="00F143F8"/>
    <w:rsid w:val="00F14862"/>
    <w:rsid w:val="00F2002A"/>
    <w:rsid w:val="00F20686"/>
    <w:rsid w:val="00F21E16"/>
    <w:rsid w:val="00F21F2F"/>
    <w:rsid w:val="00F228A9"/>
    <w:rsid w:val="00F2295B"/>
    <w:rsid w:val="00F22B4F"/>
    <w:rsid w:val="00F2362D"/>
    <w:rsid w:val="00F23D91"/>
    <w:rsid w:val="00F24461"/>
    <w:rsid w:val="00F24CBB"/>
    <w:rsid w:val="00F258CA"/>
    <w:rsid w:val="00F25D28"/>
    <w:rsid w:val="00F26102"/>
    <w:rsid w:val="00F26140"/>
    <w:rsid w:val="00F26149"/>
    <w:rsid w:val="00F27124"/>
    <w:rsid w:val="00F2748B"/>
    <w:rsid w:val="00F27B96"/>
    <w:rsid w:val="00F30041"/>
    <w:rsid w:val="00F301EF"/>
    <w:rsid w:val="00F303DB"/>
    <w:rsid w:val="00F309BC"/>
    <w:rsid w:val="00F31232"/>
    <w:rsid w:val="00F31356"/>
    <w:rsid w:val="00F31474"/>
    <w:rsid w:val="00F31857"/>
    <w:rsid w:val="00F32640"/>
    <w:rsid w:val="00F32C18"/>
    <w:rsid w:val="00F32D30"/>
    <w:rsid w:val="00F33082"/>
    <w:rsid w:val="00F3479B"/>
    <w:rsid w:val="00F360EF"/>
    <w:rsid w:val="00F36677"/>
    <w:rsid w:val="00F36AB4"/>
    <w:rsid w:val="00F36BCA"/>
    <w:rsid w:val="00F36BFA"/>
    <w:rsid w:val="00F37339"/>
    <w:rsid w:val="00F37BD2"/>
    <w:rsid w:val="00F40258"/>
    <w:rsid w:val="00F40BD1"/>
    <w:rsid w:val="00F40C34"/>
    <w:rsid w:val="00F40E37"/>
    <w:rsid w:val="00F410B6"/>
    <w:rsid w:val="00F41ED6"/>
    <w:rsid w:val="00F42836"/>
    <w:rsid w:val="00F42F8F"/>
    <w:rsid w:val="00F42FD1"/>
    <w:rsid w:val="00F43585"/>
    <w:rsid w:val="00F459C5"/>
    <w:rsid w:val="00F46134"/>
    <w:rsid w:val="00F46285"/>
    <w:rsid w:val="00F466E1"/>
    <w:rsid w:val="00F46DA7"/>
    <w:rsid w:val="00F47984"/>
    <w:rsid w:val="00F47FB3"/>
    <w:rsid w:val="00F502FA"/>
    <w:rsid w:val="00F50B70"/>
    <w:rsid w:val="00F50E4D"/>
    <w:rsid w:val="00F51636"/>
    <w:rsid w:val="00F52167"/>
    <w:rsid w:val="00F52A3F"/>
    <w:rsid w:val="00F52D48"/>
    <w:rsid w:val="00F52E10"/>
    <w:rsid w:val="00F54206"/>
    <w:rsid w:val="00F54C7F"/>
    <w:rsid w:val="00F558FA"/>
    <w:rsid w:val="00F55AE6"/>
    <w:rsid w:val="00F561EC"/>
    <w:rsid w:val="00F567E5"/>
    <w:rsid w:val="00F56C72"/>
    <w:rsid w:val="00F57564"/>
    <w:rsid w:val="00F5796B"/>
    <w:rsid w:val="00F57D41"/>
    <w:rsid w:val="00F6033D"/>
    <w:rsid w:val="00F60BC7"/>
    <w:rsid w:val="00F61465"/>
    <w:rsid w:val="00F61AB6"/>
    <w:rsid w:val="00F623E5"/>
    <w:rsid w:val="00F632C7"/>
    <w:rsid w:val="00F63482"/>
    <w:rsid w:val="00F640BB"/>
    <w:rsid w:val="00F6436D"/>
    <w:rsid w:val="00F64DD8"/>
    <w:rsid w:val="00F64E4B"/>
    <w:rsid w:val="00F65943"/>
    <w:rsid w:val="00F65C54"/>
    <w:rsid w:val="00F6668A"/>
    <w:rsid w:val="00F66710"/>
    <w:rsid w:val="00F66B0E"/>
    <w:rsid w:val="00F6791C"/>
    <w:rsid w:val="00F67C4C"/>
    <w:rsid w:val="00F701E4"/>
    <w:rsid w:val="00F706B4"/>
    <w:rsid w:val="00F7109D"/>
    <w:rsid w:val="00F724DB"/>
    <w:rsid w:val="00F7290A"/>
    <w:rsid w:val="00F72B2F"/>
    <w:rsid w:val="00F73FE0"/>
    <w:rsid w:val="00F750FE"/>
    <w:rsid w:val="00F7631E"/>
    <w:rsid w:val="00F764FD"/>
    <w:rsid w:val="00F7716E"/>
    <w:rsid w:val="00F77325"/>
    <w:rsid w:val="00F8087F"/>
    <w:rsid w:val="00F80A02"/>
    <w:rsid w:val="00F80D3B"/>
    <w:rsid w:val="00F816BD"/>
    <w:rsid w:val="00F82897"/>
    <w:rsid w:val="00F828A5"/>
    <w:rsid w:val="00F828F7"/>
    <w:rsid w:val="00F82B5C"/>
    <w:rsid w:val="00F83410"/>
    <w:rsid w:val="00F83563"/>
    <w:rsid w:val="00F8525E"/>
    <w:rsid w:val="00F8621C"/>
    <w:rsid w:val="00F86862"/>
    <w:rsid w:val="00F86F10"/>
    <w:rsid w:val="00F86F35"/>
    <w:rsid w:val="00F879DE"/>
    <w:rsid w:val="00F9058F"/>
    <w:rsid w:val="00F90D93"/>
    <w:rsid w:val="00F90FAC"/>
    <w:rsid w:val="00F91D9B"/>
    <w:rsid w:val="00F92161"/>
    <w:rsid w:val="00F92B95"/>
    <w:rsid w:val="00F94D6D"/>
    <w:rsid w:val="00F952DE"/>
    <w:rsid w:val="00F96177"/>
    <w:rsid w:val="00F964EB"/>
    <w:rsid w:val="00F968E0"/>
    <w:rsid w:val="00F96EFD"/>
    <w:rsid w:val="00F970ED"/>
    <w:rsid w:val="00F977B3"/>
    <w:rsid w:val="00FA1434"/>
    <w:rsid w:val="00FA233B"/>
    <w:rsid w:val="00FA3636"/>
    <w:rsid w:val="00FA43A6"/>
    <w:rsid w:val="00FA5222"/>
    <w:rsid w:val="00FA649E"/>
    <w:rsid w:val="00FA728F"/>
    <w:rsid w:val="00FA768A"/>
    <w:rsid w:val="00FA7707"/>
    <w:rsid w:val="00FA77FE"/>
    <w:rsid w:val="00FA7ACB"/>
    <w:rsid w:val="00FB09BC"/>
    <w:rsid w:val="00FB0C46"/>
    <w:rsid w:val="00FB1090"/>
    <w:rsid w:val="00FB14D5"/>
    <w:rsid w:val="00FB256C"/>
    <w:rsid w:val="00FB276F"/>
    <w:rsid w:val="00FB2BFE"/>
    <w:rsid w:val="00FB2DF6"/>
    <w:rsid w:val="00FB3E73"/>
    <w:rsid w:val="00FB3FD1"/>
    <w:rsid w:val="00FB4089"/>
    <w:rsid w:val="00FB4179"/>
    <w:rsid w:val="00FB425C"/>
    <w:rsid w:val="00FB44CB"/>
    <w:rsid w:val="00FB4A42"/>
    <w:rsid w:val="00FB4C47"/>
    <w:rsid w:val="00FB5BDE"/>
    <w:rsid w:val="00FB5F80"/>
    <w:rsid w:val="00FB67F4"/>
    <w:rsid w:val="00FB7753"/>
    <w:rsid w:val="00FB777E"/>
    <w:rsid w:val="00FB7A59"/>
    <w:rsid w:val="00FC018A"/>
    <w:rsid w:val="00FC01CC"/>
    <w:rsid w:val="00FC05D5"/>
    <w:rsid w:val="00FC0973"/>
    <w:rsid w:val="00FC1577"/>
    <w:rsid w:val="00FC1913"/>
    <w:rsid w:val="00FC1A08"/>
    <w:rsid w:val="00FC2840"/>
    <w:rsid w:val="00FC2CBD"/>
    <w:rsid w:val="00FC2FFE"/>
    <w:rsid w:val="00FC359E"/>
    <w:rsid w:val="00FC35A9"/>
    <w:rsid w:val="00FC40A6"/>
    <w:rsid w:val="00FC4172"/>
    <w:rsid w:val="00FC549A"/>
    <w:rsid w:val="00FC569D"/>
    <w:rsid w:val="00FC5A35"/>
    <w:rsid w:val="00FC68E0"/>
    <w:rsid w:val="00FC6C4B"/>
    <w:rsid w:val="00FC6CDC"/>
    <w:rsid w:val="00FC737A"/>
    <w:rsid w:val="00FD0BCF"/>
    <w:rsid w:val="00FD14ED"/>
    <w:rsid w:val="00FD15B5"/>
    <w:rsid w:val="00FD1F50"/>
    <w:rsid w:val="00FD20D9"/>
    <w:rsid w:val="00FD2B64"/>
    <w:rsid w:val="00FD2BFF"/>
    <w:rsid w:val="00FD334D"/>
    <w:rsid w:val="00FD3539"/>
    <w:rsid w:val="00FD4705"/>
    <w:rsid w:val="00FD48FD"/>
    <w:rsid w:val="00FD5275"/>
    <w:rsid w:val="00FD5E48"/>
    <w:rsid w:val="00FD642F"/>
    <w:rsid w:val="00FD7166"/>
    <w:rsid w:val="00FD7BD7"/>
    <w:rsid w:val="00FD7C41"/>
    <w:rsid w:val="00FE017A"/>
    <w:rsid w:val="00FE0E86"/>
    <w:rsid w:val="00FE199D"/>
    <w:rsid w:val="00FE1D3C"/>
    <w:rsid w:val="00FE2144"/>
    <w:rsid w:val="00FE2E51"/>
    <w:rsid w:val="00FE36AF"/>
    <w:rsid w:val="00FE37E9"/>
    <w:rsid w:val="00FE4993"/>
    <w:rsid w:val="00FE593A"/>
    <w:rsid w:val="00FE6244"/>
    <w:rsid w:val="00FE66AE"/>
    <w:rsid w:val="00FE6A47"/>
    <w:rsid w:val="00FE6B79"/>
    <w:rsid w:val="00FE6F7B"/>
    <w:rsid w:val="00FE7884"/>
    <w:rsid w:val="00FE7D1D"/>
    <w:rsid w:val="00FF03CF"/>
    <w:rsid w:val="00FF09F8"/>
    <w:rsid w:val="00FF0C7B"/>
    <w:rsid w:val="00FF111E"/>
    <w:rsid w:val="00FF1861"/>
    <w:rsid w:val="00FF1B1E"/>
    <w:rsid w:val="00FF1D05"/>
    <w:rsid w:val="00FF2976"/>
    <w:rsid w:val="00FF3825"/>
    <w:rsid w:val="00FF3A6F"/>
    <w:rsid w:val="00FF3A9D"/>
    <w:rsid w:val="00FF4642"/>
    <w:rsid w:val="00FF48DE"/>
    <w:rsid w:val="00FF4A49"/>
    <w:rsid w:val="00FF4A88"/>
    <w:rsid w:val="00FF4EE5"/>
    <w:rsid w:val="00FF5524"/>
    <w:rsid w:val="00FF5583"/>
    <w:rsid w:val="00FF593F"/>
    <w:rsid w:val="00FF59D5"/>
    <w:rsid w:val="00FF5F60"/>
    <w:rsid w:val="00FF607A"/>
    <w:rsid w:val="00FF7D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3C2995"/>
  <w15:docId w15:val="{425BA884-48BE-4DF7-8E54-13F84FB0D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955CB"/>
  </w:style>
  <w:style w:type="paragraph" w:styleId="1">
    <w:name w:val="heading 1"/>
    <w:basedOn w:val="a"/>
    <w:next w:val="a"/>
    <w:link w:val="10"/>
    <w:autoRedefine/>
    <w:qFormat/>
    <w:rsid w:val="00845FC8"/>
    <w:pPr>
      <w:keepNext/>
      <w:pageBreakBefore/>
      <w:numPr>
        <w:numId w:val="2"/>
      </w:numPr>
      <w:spacing w:before="120" w:after="240"/>
      <w:jc w:val="center"/>
      <w:outlineLvl w:val="0"/>
    </w:pPr>
    <w:rPr>
      <w:b/>
      <w:bCs/>
      <w:caps/>
      <w:kern w:val="32"/>
      <w:szCs w:val="32"/>
    </w:rPr>
  </w:style>
  <w:style w:type="paragraph" w:styleId="2">
    <w:name w:val="heading 2"/>
    <w:basedOn w:val="1"/>
    <w:next w:val="a"/>
    <w:link w:val="21"/>
    <w:autoRedefine/>
    <w:uiPriority w:val="9"/>
    <w:qFormat/>
    <w:rsid w:val="00693B55"/>
    <w:pPr>
      <w:pageBreakBefore w:val="0"/>
      <w:numPr>
        <w:numId w:val="6"/>
      </w:numPr>
      <w:tabs>
        <w:tab w:val="left" w:pos="993"/>
      </w:tabs>
      <w:spacing w:before="240"/>
      <w:ind w:left="0" w:firstLine="0"/>
      <w:outlineLvl w:val="1"/>
    </w:pPr>
    <w:rPr>
      <w:caps w:val="0"/>
      <w:smallCaps/>
      <w:sz w:val="24"/>
      <w:szCs w:val="24"/>
    </w:rPr>
  </w:style>
  <w:style w:type="paragraph" w:styleId="3">
    <w:name w:val="heading 3"/>
    <w:basedOn w:val="a"/>
    <w:next w:val="a"/>
    <w:link w:val="30"/>
    <w:autoRedefine/>
    <w:uiPriority w:val="9"/>
    <w:qFormat/>
    <w:rsid w:val="0074216D"/>
    <w:pPr>
      <w:jc w:val="center"/>
      <w:outlineLvl w:val="2"/>
    </w:pPr>
    <w:rPr>
      <w:b/>
      <w:bCs/>
      <w:szCs w:val="22"/>
    </w:rPr>
  </w:style>
  <w:style w:type="paragraph" w:styleId="4">
    <w:name w:val="heading 4"/>
    <w:basedOn w:val="a"/>
    <w:next w:val="a"/>
    <w:link w:val="40"/>
    <w:autoRedefine/>
    <w:uiPriority w:val="9"/>
    <w:qFormat/>
    <w:rsid w:val="00B5328C"/>
    <w:pPr>
      <w:tabs>
        <w:tab w:val="left" w:pos="993"/>
      </w:tabs>
      <w:spacing w:after="120"/>
      <w:ind w:firstLine="709"/>
      <w:jc w:val="both"/>
      <w:outlineLvl w:val="3"/>
    </w:pPr>
    <w:rPr>
      <w:b/>
      <w:bCs/>
    </w:rPr>
  </w:style>
  <w:style w:type="paragraph" w:styleId="5">
    <w:name w:val="heading 5"/>
    <w:basedOn w:val="a"/>
    <w:next w:val="a"/>
    <w:link w:val="50"/>
    <w:uiPriority w:val="9"/>
    <w:qFormat/>
    <w:rsid w:val="0047232E"/>
    <w:pPr>
      <w:pageBreakBefore/>
      <w:numPr>
        <w:numId w:val="5"/>
      </w:numPr>
      <w:spacing w:before="120" w:after="120"/>
      <w:jc w:val="right"/>
      <w:outlineLvl w:val="4"/>
    </w:pPr>
    <w:rPr>
      <w:b/>
      <w:bCs/>
      <w:iCs/>
      <w:szCs w:val="26"/>
    </w:rPr>
  </w:style>
  <w:style w:type="paragraph" w:styleId="6">
    <w:name w:val="heading 6"/>
    <w:basedOn w:val="a"/>
    <w:next w:val="a"/>
    <w:link w:val="60"/>
    <w:uiPriority w:val="9"/>
    <w:qFormat/>
    <w:rsid w:val="001466B8"/>
    <w:pPr>
      <w:spacing w:before="240" w:after="60"/>
      <w:outlineLvl w:val="5"/>
    </w:pPr>
    <w:rPr>
      <w:b/>
      <w:bCs/>
      <w:szCs w:val="22"/>
    </w:rPr>
  </w:style>
  <w:style w:type="paragraph" w:styleId="7">
    <w:name w:val="heading 7"/>
    <w:basedOn w:val="a"/>
    <w:next w:val="a"/>
    <w:link w:val="70"/>
    <w:uiPriority w:val="9"/>
    <w:qFormat/>
    <w:rsid w:val="001466B8"/>
    <w:pPr>
      <w:spacing w:before="240" w:after="60"/>
      <w:outlineLvl w:val="6"/>
    </w:pPr>
  </w:style>
  <w:style w:type="paragraph" w:styleId="8">
    <w:name w:val="heading 8"/>
    <w:basedOn w:val="a"/>
    <w:next w:val="a"/>
    <w:link w:val="80"/>
    <w:uiPriority w:val="9"/>
    <w:qFormat/>
    <w:rsid w:val="001466B8"/>
    <w:pPr>
      <w:spacing w:before="240" w:after="60"/>
      <w:outlineLvl w:val="7"/>
    </w:pPr>
    <w:rPr>
      <w:i/>
      <w:iCs/>
    </w:rPr>
  </w:style>
  <w:style w:type="paragraph" w:styleId="9">
    <w:name w:val="heading 9"/>
    <w:basedOn w:val="a"/>
    <w:next w:val="a"/>
    <w:link w:val="90"/>
    <w:uiPriority w:val="9"/>
    <w:qFormat/>
    <w:rsid w:val="001466B8"/>
    <w:pPr>
      <w:spacing w:before="240" w:after="60"/>
      <w:outlineLvl w:val="8"/>
    </w:pPr>
    <w:rPr>
      <w:rFonts w:ascii="Cambria" w:hAnsi="Cambria"/>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251127"/>
    <w:rPr>
      <w:rFonts w:ascii="Times New Roman" w:hAnsi="Times New Roman"/>
      <w:b/>
      <w:bCs/>
      <w:caps/>
      <w:kern w:val="32"/>
      <w:sz w:val="22"/>
      <w:szCs w:val="32"/>
      <w:lang w:eastAsia="en-US" w:bidi="en-US"/>
    </w:rPr>
  </w:style>
  <w:style w:type="character" w:customStyle="1" w:styleId="21">
    <w:name w:val="Заголовок 2 Знак"/>
    <w:link w:val="2"/>
    <w:uiPriority w:val="9"/>
    <w:rsid w:val="00693B55"/>
    <w:rPr>
      <w:rFonts w:ascii="Times New Roman" w:hAnsi="Times New Roman"/>
      <w:b/>
      <w:bCs/>
      <w:smallCaps/>
      <w:kern w:val="32"/>
      <w:sz w:val="24"/>
      <w:szCs w:val="24"/>
      <w:lang w:eastAsia="en-US" w:bidi="en-US"/>
    </w:rPr>
  </w:style>
  <w:style w:type="character" w:customStyle="1" w:styleId="30">
    <w:name w:val="Заголовок 3 Знак"/>
    <w:link w:val="3"/>
    <w:uiPriority w:val="9"/>
    <w:rsid w:val="0074216D"/>
    <w:rPr>
      <w:b/>
      <w:bCs/>
      <w:szCs w:val="22"/>
    </w:rPr>
  </w:style>
  <w:style w:type="character" w:customStyle="1" w:styleId="40">
    <w:name w:val="Заголовок 4 Знак"/>
    <w:link w:val="4"/>
    <w:uiPriority w:val="9"/>
    <w:rsid w:val="00B5328C"/>
    <w:rPr>
      <w:b/>
      <w:bCs/>
    </w:rPr>
  </w:style>
  <w:style w:type="character" w:customStyle="1" w:styleId="50">
    <w:name w:val="Заголовок 5 Знак"/>
    <w:link w:val="5"/>
    <w:uiPriority w:val="9"/>
    <w:rsid w:val="0047232E"/>
    <w:rPr>
      <w:rFonts w:ascii="Times New Roman" w:hAnsi="Times New Roman"/>
      <w:b/>
      <w:bCs/>
      <w:iCs/>
      <w:sz w:val="22"/>
      <w:szCs w:val="26"/>
      <w:lang w:eastAsia="en-US" w:bidi="en-US"/>
    </w:rPr>
  </w:style>
  <w:style w:type="character" w:customStyle="1" w:styleId="60">
    <w:name w:val="Заголовок 6 Знак"/>
    <w:link w:val="6"/>
    <w:uiPriority w:val="9"/>
    <w:semiHidden/>
    <w:rsid w:val="001466B8"/>
    <w:rPr>
      <w:b/>
      <w:bCs/>
    </w:rPr>
  </w:style>
  <w:style w:type="character" w:customStyle="1" w:styleId="70">
    <w:name w:val="Заголовок 7 Знак"/>
    <w:link w:val="7"/>
    <w:uiPriority w:val="9"/>
    <w:semiHidden/>
    <w:rsid w:val="001466B8"/>
    <w:rPr>
      <w:sz w:val="24"/>
      <w:szCs w:val="24"/>
    </w:rPr>
  </w:style>
  <w:style w:type="character" w:customStyle="1" w:styleId="80">
    <w:name w:val="Заголовок 8 Знак"/>
    <w:link w:val="8"/>
    <w:uiPriority w:val="9"/>
    <w:semiHidden/>
    <w:rsid w:val="001466B8"/>
    <w:rPr>
      <w:i/>
      <w:iCs/>
      <w:sz w:val="24"/>
      <w:szCs w:val="24"/>
    </w:rPr>
  </w:style>
  <w:style w:type="character" w:customStyle="1" w:styleId="90">
    <w:name w:val="Заголовок 9 Знак"/>
    <w:link w:val="9"/>
    <w:uiPriority w:val="9"/>
    <w:semiHidden/>
    <w:rsid w:val="001466B8"/>
    <w:rPr>
      <w:rFonts w:ascii="Cambria" w:eastAsia="Times New Roman" w:hAnsi="Cambria"/>
    </w:rPr>
  </w:style>
  <w:style w:type="paragraph" w:customStyle="1" w:styleId="11">
    <w:name w:val="Абзац списка1"/>
    <w:basedOn w:val="a"/>
    <w:qFormat/>
    <w:rsid w:val="0024475A"/>
    <w:pPr>
      <w:ind w:left="720"/>
      <w:contextualSpacing/>
    </w:pPr>
  </w:style>
  <w:style w:type="character" w:styleId="a3">
    <w:name w:val="Hyperlink"/>
    <w:uiPriority w:val="99"/>
    <w:rsid w:val="0024475A"/>
    <w:rPr>
      <w:rFonts w:ascii="Times New Roman" w:hAnsi="Times New Roman" w:cs="Times New Roman"/>
      <w:color w:val="333399"/>
      <w:u w:val="single"/>
    </w:rPr>
  </w:style>
  <w:style w:type="paragraph" w:styleId="a4">
    <w:name w:val="Balloon Text"/>
    <w:basedOn w:val="a"/>
    <w:link w:val="a5"/>
    <w:uiPriority w:val="99"/>
    <w:semiHidden/>
    <w:rsid w:val="0024475A"/>
    <w:rPr>
      <w:rFonts w:ascii="Tahoma" w:hAnsi="Tahoma" w:cs="Tahoma"/>
      <w:sz w:val="16"/>
      <w:szCs w:val="16"/>
    </w:rPr>
  </w:style>
  <w:style w:type="character" w:customStyle="1" w:styleId="a5">
    <w:name w:val="Текст выноски Знак"/>
    <w:link w:val="a4"/>
    <w:uiPriority w:val="99"/>
    <w:semiHidden/>
    <w:rsid w:val="0024475A"/>
    <w:rPr>
      <w:rFonts w:ascii="Tahoma" w:eastAsia="Times New Roman" w:hAnsi="Tahoma" w:cs="Tahoma"/>
      <w:sz w:val="16"/>
      <w:szCs w:val="16"/>
    </w:rPr>
  </w:style>
  <w:style w:type="character" w:styleId="a6">
    <w:name w:val="annotation reference"/>
    <w:uiPriority w:val="99"/>
    <w:semiHidden/>
    <w:rsid w:val="0024475A"/>
    <w:rPr>
      <w:rFonts w:cs="Times New Roman"/>
      <w:sz w:val="16"/>
      <w:szCs w:val="16"/>
    </w:rPr>
  </w:style>
  <w:style w:type="paragraph" w:styleId="a7">
    <w:name w:val="annotation text"/>
    <w:aliases w:val=" Знак6"/>
    <w:basedOn w:val="a"/>
    <w:link w:val="a8"/>
    <w:uiPriority w:val="99"/>
    <w:rsid w:val="0024475A"/>
    <w:rPr>
      <w:sz w:val="20"/>
      <w:szCs w:val="20"/>
    </w:rPr>
  </w:style>
  <w:style w:type="character" w:customStyle="1" w:styleId="a8">
    <w:name w:val="Текст примечания Знак"/>
    <w:aliases w:val=" Знак6 Знак"/>
    <w:link w:val="a7"/>
    <w:uiPriority w:val="99"/>
    <w:rsid w:val="0024475A"/>
    <w:rPr>
      <w:rFonts w:ascii="Calibri" w:eastAsia="Times New Roman" w:hAnsi="Calibri" w:cs="Times New Roman"/>
      <w:sz w:val="20"/>
      <w:szCs w:val="20"/>
    </w:rPr>
  </w:style>
  <w:style w:type="paragraph" w:styleId="a9">
    <w:name w:val="annotation subject"/>
    <w:basedOn w:val="a7"/>
    <w:next w:val="a7"/>
    <w:link w:val="aa"/>
    <w:uiPriority w:val="99"/>
    <w:semiHidden/>
    <w:rsid w:val="0024475A"/>
    <w:rPr>
      <w:b/>
      <w:bCs/>
    </w:rPr>
  </w:style>
  <w:style w:type="character" w:customStyle="1" w:styleId="aa">
    <w:name w:val="Тема примечания Знак"/>
    <w:link w:val="a9"/>
    <w:uiPriority w:val="99"/>
    <w:semiHidden/>
    <w:rsid w:val="0024475A"/>
    <w:rPr>
      <w:rFonts w:ascii="Calibri" w:eastAsia="Times New Roman" w:hAnsi="Calibri" w:cs="Times New Roman"/>
      <w:b/>
      <w:bCs/>
      <w:sz w:val="20"/>
      <w:szCs w:val="20"/>
    </w:rPr>
  </w:style>
  <w:style w:type="character" w:styleId="ab">
    <w:name w:val="Emphasis"/>
    <w:uiPriority w:val="20"/>
    <w:qFormat/>
    <w:rsid w:val="001466B8"/>
    <w:rPr>
      <w:rFonts w:ascii="Calibri" w:hAnsi="Calibri"/>
      <w:b/>
      <w:i/>
      <w:iCs/>
    </w:rPr>
  </w:style>
  <w:style w:type="table" w:styleId="ac">
    <w:name w:val="Table Grid"/>
    <w:basedOn w:val="a1"/>
    <w:uiPriority w:val="59"/>
    <w:rsid w:val="0024475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d">
    <w:name w:val="header"/>
    <w:basedOn w:val="a"/>
    <w:link w:val="ae"/>
    <w:uiPriority w:val="99"/>
    <w:rsid w:val="0024475A"/>
    <w:pPr>
      <w:tabs>
        <w:tab w:val="center" w:pos="4677"/>
        <w:tab w:val="right" w:pos="9355"/>
      </w:tabs>
    </w:pPr>
  </w:style>
  <w:style w:type="character" w:customStyle="1" w:styleId="ae">
    <w:name w:val="Верхний колонтитул Знак"/>
    <w:link w:val="ad"/>
    <w:uiPriority w:val="99"/>
    <w:rsid w:val="0024475A"/>
    <w:rPr>
      <w:rFonts w:ascii="Calibri" w:eastAsia="Times New Roman" w:hAnsi="Calibri" w:cs="Times New Roman"/>
    </w:rPr>
  </w:style>
  <w:style w:type="paragraph" w:styleId="af">
    <w:name w:val="footer"/>
    <w:aliases w:val=" Знак3, Знак1"/>
    <w:basedOn w:val="a"/>
    <w:link w:val="af0"/>
    <w:uiPriority w:val="99"/>
    <w:rsid w:val="0024475A"/>
    <w:pPr>
      <w:tabs>
        <w:tab w:val="center" w:pos="4677"/>
        <w:tab w:val="right" w:pos="9355"/>
      </w:tabs>
    </w:pPr>
  </w:style>
  <w:style w:type="character" w:customStyle="1" w:styleId="af0">
    <w:name w:val="Нижний колонтитул Знак"/>
    <w:aliases w:val=" Знак3 Знак, Знак1 Знак"/>
    <w:link w:val="af"/>
    <w:uiPriority w:val="99"/>
    <w:rsid w:val="0024475A"/>
    <w:rPr>
      <w:rFonts w:ascii="Calibri" w:eastAsia="Times New Roman" w:hAnsi="Calibri" w:cs="Times New Roman"/>
    </w:rPr>
  </w:style>
  <w:style w:type="character" w:customStyle="1" w:styleId="12">
    <w:name w:val="Замещающий текст1"/>
    <w:uiPriority w:val="99"/>
    <w:semiHidden/>
    <w:rsid w:val="0024475A"/>
    <w:rPr>
      <w:rFonts w:cs="Times New Roman"/>
      <w:color w:val="808080"/>
    </w:rPr>
  </w:style>
  <w:style w:type="paragraph" w:styleId="af1">
    <w:name w:val="List Paragraph"/>
    <w:aliases w:val="маркированный,Bullets before,Содержание. 2 уровень,Заголовок_3,Elenco Normale,Heading1,Colorful List - Accent 11,Абзац,Список 1,Средняя сетка 1 - Акцент 21,N_List Paragraph,References,Akapit z listą BS,List_Paragraph,Multilevel para_II,H1-1"/>
    <w:basedOn w:val="a"/>
    <w:link w:val="af2"/>
    <w:uiPriority w:val="34"/>
    <w:qFormat/>
    <w:rsid w:val="001466B8"/>
    <w:pPr>
      <w:ind w:left="720"/>
      <w:contextualSpacing/>
    </w:pPr>
  </w:style>
  <w:style w:type="character" w:customStyle="1" w:styleId="af2">
    <w:name w:val="Абзац списка Знак"/>
    <w:aliases w:val="маркированный Знак,Bullets before Знак,Содержание. 2 уровень Знак,Заголовок_3 Знак,Elenco Normale Знак,Heading1 Знак,Colorful List - Accent 11 Знак,Абзац Знак,Список 1 Знак,Средняя сетка 1 - Акцент 21 Знак,N_List Paragraph Знак"/>
    <w:link w:val="af1"/>
    <w:uiPriority w:val="34"/>
    <w:qFormat/>
    <w:locked/>
    <w:rsid w:val="000A129F"/>
    <w:rPr>
      <w:sz w:val="24"/>
      <w:szCs w:val="24"/>
      <w:lang w:val="en-US" w:eastAsia="en-US" w:bidi="en-US"/>
    </w:rPr>
  </w:style>
  <w:style w:type="character" w:customStyle="1" w:styleId="s1">
    <w:name w:val="s1"/>
    <w:rsid w:val="008007BF"/>
    <w:rPr>
      <w:rFonts w:ascii="Times New Roman" w:hAnsi="Times New Roman" w:cs="Times New Roman" w:hint="default"/>
      <w:b/>
      <w:bCs/>
      <w:i w:val="0"/>
      <w:iCs w:val="0"/>
      <w:strike w:val="0"/>
      <w:dstrike w:val="0"/>
      <w:color w:val="000000"/>
      <w:sz w:val="24"/>
      <w:szCs w:val="24"/>
      <w:u w:val="none"/>
      <w:effect w:val="none"/>
    </w:rPr>
  </w:style>
  <w:style w:type="paragraph" w:styleId="af3">
    <w:name w:val="footnote text"/>
    <w:basedOn w:val="a"/>
    <w:link w:val="af4"/>
    <w:uiPriority w:val="99"/>
    <w:unhideWhenUsed/>
    <w:rsid w:val="007B19F5"/>
    <w:rPr>
      <w:sz w:val="20"/>
      <w:szCs w:val="20"/>
    </w:rPr>
  </w:style>
  <w:style w:type="character" w:customStyle="1" w:styleId="af4">
    <w:name w:val="Текст сноски Знак"/>
    <w:link w:val="af3"/>
    <w:uiPriority w:val="99"/>
    <w:rsid w:val="007B19F5"/>
    <w:rPr>
      <w:rFonts w:ascii="Calibri" w:eastAsia="Times New Roman" w:hAnsi="Calibri" w:cs="Times New Roman"/>
      <w:sz w:val="20"/>
      <w:szCs w:val="20"/>
    </w:rPr>
  </w:style>
  <w:style w:type="character" w:styleId="af5">
    <w:name w:val="footnote reference"/>
    <w:uiPriority w:val="99"/>
    <w:unhideWhenUsed/>
    <w:rsid w:val="007B19F5"/>
    <w:rPr>
      <w:vertAlign w:val="superscript"/>
    </w:rPr>
  </w:style>
  <w:style w:type="character" w:customStyle="1" w:styleId="apple-style-span">
    <w:name w:val="apple-style-span"/>
    <w:basedOn w:val="a0"/>
    <w:rsid w:val="00064B39"/>
  </w:style>
  <w:style w:type="character" w:customStyle="1" w:styleId="apple-converted-space">
    <w:name w:val="apple-converted-space"/>
    <w:basedOn w:val="a0"/>
    <w:rsid w:val="00565CB2"/>
  </w:style>
  <w:style w:type="character" w:customStyle="1" w:styleId="s0">
    <w:name w:val="s0"/>
    <w:qFormat/>
    <w:rsid w:val="001466B8"/>
    <w:rPr>
      <w:rFonts w:ascii="Times New Roman" w:hAnsi="Times New Roman" w:cs="Times New Roman" w:hint="default"/>
      <w:b w:val="0"/>
      <w:bCs w:val="0"/>
      <w:i w:val="0"/>
      <w:iCs w:val="0"/>
      <w:strike w:val="0"/>
      <w:dstrike w:val="0"/>
      <w:color w:val="000000"/>
      <w:sz w:val="28"/>
      <w:szCs w:val="28"/>
      <w:u w:val="none"/>
      <w:effect w:val="none"/>
    </w:rPr>
  </w:style>
  <w:style w:type="paragraph" w:styleId="af6">
    <w:name w:val="Title"/>
    <w:basedOn w:val="a"/>
    <w:next w:val="a"/>
    <w:link w:val="af7"/>
    <w:uiPriority w:val="99"/>
    <w:qFormat/>
    <w:rsid w:val="001466B8"/>
    <w:pPr>
      <w:spacing w:before="240" w:after="60"/>
      <w:jc w:val="center"/>
      <w:outlineLvl w:val="0"/>
    </w:pPr>
    <w:rPr>
      <w:rFonts w:ascii="Cambria" w:hAnsi="Cambria"/>
      <w:b/>
      <w:bCs/>
      <w:kern w:val="28"/>
      <w:sz w:val="32"/>
      <w:szCs w:val="32"/>
    </w:rPr>
  </w:style>
  <w:style w:type="character" w:customStyle="1" w:styleId="af7">
    <w:name w:val="Заголовок Знак"/>
    <w:link w:val="af6"/>
    <w:uiPriority w:val="99"/>
    <w:rsid w:val="001466B8"/>
    <w:rPr>
      <w:rFonts w:ascii="Cambria" w:eastAsia="Times New Roman" w:hAnsi="Cambria"/>
      <w:b/>
      <w:bCs/>
      <w:kern w:val="28"/>
      <w:sz w:val="32"/>
      <w:szCs w:val="32"/>
    </w:rPr>
  </w:style>
  <w:style w:type="paragraph" w:styleId="af8">
    <w:name w:val="Subtitle"/>
    <w:basedOn w:val="a"/>
    <w:next w:val="a"/>
    <w:link w:val="af9"/>
    <w:uiPriority w:val="11"/>
    <w:qFormat/>
    <w:rsid w:val="001466B8"/>
    <w:pPr>
      <w:spacing w:after="60"/>
      <w:jc w:val="center"/>
      <w:outlineLvl w:val="1"/>
    </w:pPr>
    <w:rPr>
      <w:rFonts w:ascii="Cambria" w:hAnsi="Cambria"/>
    </w:rPr>
  </w:style>
  <w:style w:type="character" w:customStyle="1" w:styleId="af9">
    <w:name w:val="Подзаголовок Знак"/>
    <w:link w:val="af8"/>
    <w:uiPriority w:val="11"/>
    <w:rsid w:val="001466B8"/>
    <w:rPr>
      <w:rFonts w:ascii="Cambria" w:eastAsia="Times New Roman" w:hAnsi="Cambria"/>
      <w:sz w:val="24"/>
      <w:szCs w:val="24"/>
    </w:rPr>
  </w:style>
  <w:style w:type="character" w:styleId="afa">
    <w:name w:val="Strong"/>
    <w:qFormat/>
    <w:rsid w:val="001466B8"/>
    <w:rPr>
      <w:b/>
      <w:bCs/>
    </w:rPr>
  </w:style>
  <w:style w:type="paragraph" w:styleId="afb">
    <w:name w:val="No Spacing"/>
    <w:basedOn w:val="a"/>
    <w:link w:val="afc"/>
    <w:uiPriority w:val="1"/>
    <w:qFormat/>
    <w:rsid w:val="001466B8"/>
    <w:rPr>
      <w:szCs w:val="32"/>
    </w:rPr>
  </w:style>
  <w:style w:type="character" w:customStyle="1" w:styleId="afc">
    <w:name w:val="Без интервала Знак"/>
    <w:basedOn w:val="a0"/>
    <w:link w:val="afb"/>
    <w:uiPriority w:val="1"/>
    <w:rsid w:val="009163A3"/>
    <w:rPr>
      <w:sz w:val="24"/>
      <w:szCs w:val="32"/>
      <w:lang w:val="en-US" w:eastAsia="en-US" w:bidi="en-US"/>
    </w:rPr>
  </w:style>
  <w:style w:type="paragraph" w:styleId="22">
    <w:name w:val="Quote"/>
    <w:basedOn w:val="a"/>
    <w:next w:val="a"/>
    <w:link w:val="23"/>
    <w:uiPriority w:val="29"/>
    <w:qFormat/>
    <w:rsid w:val="001466B8"/>
    <w:rPr>
      <w:i/>
    </w:rPr>
  </w:style>
  <w:style w:type="character" w:customStyle="1" w:styleId="23">
    <w:name w:val="Цитата 2 Знак"/>
    <w:link w:val="22"/>
    <w:uiPriority w:val="29"/>
    <w:rsid w:val="001466B8"/>
    <w:rPr>
      <w:i/>
      <w:sz w:val="24"/>
      <w:szCs w:val="24"/>
    </w:rPr>
  </w:style>
  <w:style w:type="paragraph" w:styleId="afd">
    <w:name w:val="Intense Quote"/>
    <w:basedOn w:val="a"/>
    <w:next w:val="a"/>
    <w:link w:val="afe"/>
    <w:uiPriority w:val="30"/>
    <w:qFormat/>
    <w:rsid w:val="001466B8"/>
    <w:pPr>
      <w:ind w:left="720" w:right="720"/>
    </w:pPr>
    <w:rPr>
      <w:b/>
      <w:i/>
      <w:szCs w:val="22"/>
    </w:rPr>
  </w:style>
  <w:style w:type="character" w:customStyle="1" w:styleId="afe">
    <w:name w:val="Выделенная цитата Знак"/>
    <w:link w:val="afd"/>
    <w:uiPriority w:val="30"/>
    <w:rsid w:val="001466B8"/>
    <w:rPr>
      <w:b/>
      <w:i/>
      <w:sz w:val="24"/>
    </w:rPr>
  </w:style>
  <w:style w:type="character" w:styleId="aff">
    <w:name w:val="Subtle Emphasis"/>
    <w:uiPriority w:val="19"/>
    <w:qFormat/>
    <w:rsid w:val="001466B8"/>
    <w:rPr>
      <w:i/>
      <w:color w:val="5A5A5A"/>
    </w:rPr>
  </w:style>
  <w:style w:type="character" w:styleId="aff0">
    <w:name w:val="Intense Emphasis"/>
    <w:uiPriority w:val="21"/>
    <w:qFormat/>
    <w:rsid w:val="001466B8"/>
    <w:rPr>
      <w:b/>
      <w:i/>
      <w:sz w:val="24"/>
      <w:szCs w:val="24"/>
      <w:u w:val="single"/>
    </w:rPr>
  </w:style>
  <w:style w:type="character" w:styleId="aff1">
    <w:name w:val="Subtle Reference"/>
    <w:uiPriority w:val="31"/>
    <w:qFormat/>
    <w:rsid w:val="001466B8"/>
    <w:rPr>
      <w:sz w:val="24"/>
      <w:szCs w:val="24"/>
      <w:u w:val="single"/>
    </w:rPr>
  </w:style>
  <w:style w:type="character" w:styleId="aff2">
    <w:name w:val="Intense Reference"/>
    <w:uiPriority w:val="32"/>
    <w:qFormat/>
    <w:rsid w:val="001466B8"/>
    <w:rPr>
      <w:b/>
      <w:sz w:val="24"/>
      <w:u w:val="single"/>
    </w:rPr>
  </w:style>
  <w:style w:type="character" w:styleId="aff3">
    <w:name w:val="Book Title"/>
    <w:uiPriority w:val="33"/>
    <w:qFormat/>
    <w:rsid w:val="001466B8"/>
    <w:rPr>
      <w:rFonts w:ascii="Cambria" w:eastAsia="Times New Roman" w:hAnsi="Cambria"/>
      <w:b/>
      <w:i/>
      <w:sz w:val="24"/>
      <w:szCs w:val="24"/>
    </w:rPr>
  </w:style>
  <w:style w:type="paragraph" w:styleId="aff4">
    <w:name w:val="TOC Heading"/>
    <w:basedOn w:val="1"/>
    <w:next w:val="a"/>
    <w:uiPriority w:val="39"/>
    <w:qFormat/>
    <w:rsid w:val="001466B8"/>
    <w:pPr>
      <w:outlineLvl w:val="9"/>
    </w:pPr>
  </w:style>
  <w:style w:type="paragraph" w:customStyle="1" w:styleId="120">
    <w:name w:val="Знак1 Знак Знак Знак Знак Знак Знак Знак Знак Знак Знак Знак Знак Знак Знак Знак Знак Знак2 Знак Знак Знак Знак Знак Знак Знак Знак Знак Знак Знак Знак"/>
    <w:basedOn w:val="a"/>
    <w:autoRedefine/>
    <w:rsid w:val="00926513"/>
    <w:pPr>
      <w:spacing w:after="160" w:line="240" w:lineRule="exact"/>
    </w:pPr>
    <w:rPr>
      <w:rFonts w:eastAsia="SimSun"/>
      <w:b/>
      <w:sz w:val="28"/>
    </w:rPr>
  </w:style>
  <w:style w:type="paragraph" w:customStyle="1" w:styleId="121">
    <w:name w:val="Знак1 Знак Знак Знак Знак Знак Знак Знак Знак Знак Знак Знак Знак Знак Знак Знак Знак Знак2 Знак Знак Знак Знак Знак Знак Знак Знак Знак Знак Знак Знак Знак Знак Знак"/>
    <w:basedOn w:val="a"/>
    <w:autoRedefine/>
    <w:rsid w:val="001E0EA3"/>
    <w:pPr>
      <w:spacing w:after="160" w:line="240" w:lineRule="exact"/>
    </w:pPr>
    <w:rPr>
      <w:rFonts w:eastAsia="SimSun"/>
      <w:b/>
      <w:sz w:val="28"/>
    </w:rPr>
  </w:style>
  <w:style w:type="paragraph" w:styleId="aff5">
    <w:name w:val="Body Text"/>
    <w:basedOn w:val="a"/>
    <w:link w:val="aff6"/>
    <w:rsid w:val="006D5DF1"/>
    <w:pPr>
      <w:spacing w:before="120"/>
      <w:jc w:val="both"/>
    </w:pPr>
    <w:rPr>
      <w:szCs w:val="20"/>
    </w:rPr>
  </w:style>
  <w:style w:type="character" w:customStyle="1" w:styleId="aff6">
    <w:name w:val="Основной текст Знак"/>
    <w:basedOn w:val="a0"/>
    <w:link w:val="aff5"/>
    <w:rsid w:val="00117984"/>
    <w:rPr>
      <w:rFonts w:ascii="Times New Roman" w:hAnsi="Times New Roman"/>
      <w:sz w:val="24"/>
    </w:rPr>
  </w:style>
  <w:style w:type="paragraph" w:styleId="24">
    <w:name w:val="Body Text Indent 2"/>
    <w:basedOn w:val="a"/>
    <w:rsid w:val="006D5DF1"/>
    <w:pPr>
      <w:spacing w:before="120" w:after="120"/>
      <w:ind w:left="851" w:hanging="851"/>
      <w:jc w:val="both"/>
    </w:pPr>
    <w:rPr>
      <w:szCs w:val="20"/>
    </w:rPr>
  </w:style>
  <w:style w:type="paragraph" w:styleId="HTML">
    <w:name w:val="HTML Preformatted"/>
    <w:basedOn w:val="a"/>
    <w:link w:val="HTML0"/>
    <w:rsid w:val="006D5D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36"/>
      <w:szCs w:val="36"/>
    </w:rPr>
  </w:style>
  <w:style w:type="character" w:customStyle="1" w:styleId="HTML0">
    <w:name w:val="Стандартный HTML Знак"/>
    <w:link w:val="HTML"/>
    <w:rsid w:val="00DE7A9D"/>
    <w:rPr>
      <w:rFonts w:ascii="Courier New" w:hAnsi="Courier New" w:cs="Courier New"/>
      <w:color w:val="000000"/>
      <w:sz w:val="36"/>
      <w:szCs w:val="36"/>
    </w:rPr>
  </w:style>
  <w:style w:type="paragraph" w:styleId="aff7">
    <w:name w:val="Normal (Web)"/>
    <w:basedOn w:val="a"/>
    <w:uiPriority w:val="99"/>
    <w:rsid w:val="006D5DF1"/>
    <w:pPr>
      <w:spacing w:before="100" w:beforeAutospacing="1" w:after="100" w:afterAutospacing="1"/>
    </w:pPr>
    <w:rPr>
      <w:rFonts w:eastAsia="SimSun"/>
    </w:rPr>
  </w:style>
  <w:style w:type="paragraph" w:customStyle="1" w:styleId="TxBrp3">
    <w:name w:val="TxBr_p3"/>
    <w:basedOn w:val="a"/>
    <w:uiPriority w:val="99"/>
    <w:rsid w:val="00DB06E4"/>
    <w:pPr>
      <w:widowControl w:val="0"/>
      <w:tabs>
        <w:tab w:val="left" w:pos="204"/>
      </w:tabs>
      <w:spacing w:line="300" w:lineRule="auto"/>
      <w:jc w:val="both"/>
    </w:pPr>
    <w:rPr>
      <w:lang w:val="en-AU"/>
    </w:rPr>
  </w:style>
  <w:style w:type="paragraph" w:customStyle="1" w:styleId="25">
    <w:name w:val="Абзац списка2"/>
    <w:basedOn w:val="a"/>
    <w:rsid w:val="00FC35A9"/>
    <w:pPr>
      <w:suppressAutoHyphens/>
      <w:ind w:left="720"/>
      <w:contextualSpacing/>
    </w:pPr>
    <w:rPr>
      <w:lang w:eastAsia="ar-SA"/>
    </w:rPr>
  </w:style>
  <w:style w:type="paragraph" w:customStyle="1" w:styleId="13">
    <w:name w:val="Ñòèëü1"/>
    <w:basedOn w:val="a"/>
    <w:rsid w:val="00FC35A9"/>
    <w:rPr>
      <w:szCs w:val="20"/>
    </w:rPr>
  </w:style>
  <w:style w:type="paragraph" w:customStyle="1" w:styleId="31">
    <w:name w:val="Абзац списка3"/>
    <w:basedOn w:val="a"/>
    <w:rsid w:val="00117984"/>
    <w:pPr>
      <w:suppressAutoHyphens/>
      <w:ind w:left="720"/>
      <w:contextualSpacing/>
    </w:pPr>
    <w:rPr>
      <w:lang w:eastAsia="ar-SA"/>
    </w:rPr>
  </w:style>
  <w:style w:type="paragraph" w:customStyle="1" w:styleId="14">
    <w:name w:val="Без интервала1"/>
    <w:rsid w:val="00117984"/>
    <w:pPr>
      <w:jc w:val="both"/>
    </w:pPr>
    <w:rPr>
      <w:sz w:val="24"/>
      <w:szCs w:val="22"/>
    </w:rPr>
  </w:style>
  <w:style w:type="table" w:customStyle="1" w:styleId="15">
    <w:name w:val="Сетка таблицы1"/>
    <w:basedOn w:val="a1"/>
    <w:next w:val="ac"/>
    <w:uiPriority w:val="59"/>
    <w:rsid w:val="00D23704"/>
    <w:rPr>
      <w:rFonts w:asciiTheme="minorHAnsi" w:eastAsiaTheme="minorHAnsi" w:hAnsiTheme="minorHAnsi" w:cstheme="minorBidi"/>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Обычный1"/>
    <w:rsid w:val="0053667C"/>
    <w:rPr>
      <w:snapToGrid w:val="0"/>
    </w:rPr>
  </w:style>
  <w:style w:type="table" w:customStyle="1" w:styleId="-431">
    <w:name w:val="Таблица-сетка 4 — акцент 31"/>
    <w:basedOn w:val="a1"/>
    <w:uiPriority w:val="49"/>
    <w:rsid w:val="00183C8B"/>
    <w:rPr>
      <w:rFonts w:asciiTheme="minorHAnsi" w:eastAsiaTheme="minorHAnsi" w:hAnsiTheme="minorHAnsi" w:cstheme="minorBidi"/>
      <w:szCs w:val="22"/>
      <w:lang w:eastAsia="en-US"/>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s19">
    <w:name w:val="s19"/>
    <w:basedOn w:val="a0"/>
    <w:rsid w:val="00AB039F"/>
    <w:rPr>
      <w:rFonts w:ascii="Times New Roman" w:hAnsi="Times New Roman" w:cs="Times New Roman" w:hint="default"/>
      <w:b w:val="0"/>
      <w:bCs w:val="0"/>
      <w:i w:val="0"/>
      <w:iCs w:val="0"/>
      <w:color w:val="008000"/>
    </w:rPr>
  </w:style>
  <w:style w:type="paragraph" w:styleId="17">
    <w:name w:val="toc 1"/>
    <w:basedOn w:val="a"/>
    <w:next w:val="a"/>
    <w:autoRedefine/>
    <w:uiPriority w:val="39"/>
    <w:unhideWhenUsed/>
    <w:rsid w:val="00646774"/>
    <w:pPr>
      <w:spacing w:before="360"/>
    </w:pPr>
    <w:rPr>
      <w:rFonts w:asciiTheme="majorHAnsi" w:hAnsiTheme="majorHAnsi" w:cstheme="majorHAnsi"/>
      <w:b/>
      <w:bCs/>
      <w:caps/>
      <w:sz w:val="24"/>
    </w:rPr>
  </w:style>
  <w:style w:type="paragraph" w:styleId="26">
    <w:name w:val="toc 2"/>
    <w:basedOn w:val="a"/>
    <w:next w:val="a"/>
    <w:autoRedefine/>
    <w:uiPriority w:val="39"/>
    <w:unhideWhenUsed/>
    <w:rsid w:val="009163A3"/>
    <w:pPr>
      <w:spacing w:before="240"/>
    </w:pPr>
    <w:rPr>
      <w:rFonts w:asciiTheme="minorHAnsi" w:hAnsiTheme="minorHAnsi" w:cstheme="minorHAnsi"/>
      <w:b/>
      <w:bCs/>
      <w:sz w:val="20"/>
      <w:szCs w:val="20"/>
    </w:rPr>
  </w:style>
  <w:style w:type="paragraph" w:styleId="32">
    <w:name w:val="toc 3"/>
    <w:basedOn w:val="a"/>
    <w:next w:val="a"/>
    <w:autoRedefine/>
    <w:uiPriority w:val="39"/>
    <w:unhideWhenUsed/>
    <w:rsid w:val="008820A8"/>
    <w:pPr>
      <w:tabs>
        <w:tab w:val="left" w:pos="1276"/>
        <w:tab w:val="left" w:pos="1418"/>
        <w:tab w:val="right" w:leader="dot" w:pos="9592"/>
      </w:tabs>
      <w:ind w:left="220"/>
      <w:jc w:val="both"/>
    </w:pPr>
    <w:rPr>
      <w:rFonts w:asciiTheme="minorHAnsi" w:hAnsiTheme="minorHAnsi" w:cstheme="minorHAnsi"/>
      <w:noProof/>
      <w:sz w:val="20"/>
      <w:szCs w:val="20"/>
    </w:rPr>
  </w:style>
  <w:style w:type="paragraph" w:styleId="41">
    <w:name w:val="toc 4"/>
    <w:basedOn w:val="a"/>
    <w:next w:val="a"/>
    <w:autoRedefine/>
    <w:uiPriority w:val="39"/>
    <w:unhideWhenUsed/>
    <w:rsid w:val="00646774"/>
    <w:pPr>
      <w:ind w:left="440"/>
    </w:pPr>
    <w:rPr>
      <w:rFonts w:asciiTheme="minorHAnsi" w:hAnsiTheme="minorHAnsi" w:cstheme="minorHAnsi"/>
      <w:sz w:val="20"/>
      <w:szCs w:val="20"/>
    </w:rPr>
  </w:style>
  <w:style w:type="paragraph" w:styleId="27">
    <w:name w:val="Body Text 2"/>
    <w:basedOn w:val="a"/>
    <w:link w:val="28"/>
    <w:uiPriority w:val="99"/>
    <w:unhideWhenUsed/>
    <w:rsid w:val="009163A3"/>
    <w:pPr>
      <w:spacing w:after="120" w:line="480" w:lineRule="auto"/>
    </w:pPr>
    <w:rPr>
      <w:sz w:val="20"/>
      <w:szCs w:val="20"/>
      <w:lang w:val="x-none" w:eastAsia="x-none"/>
    </w:rPr>
  </w:style>
  <w:style w:type="character" w:customStyle="1" w:styleId="28">
    <w:name w:val="Основной текст 2 Знак"/>
    <w:basedOn w:val="a0"/>
    <w:link w:val="27"/>
    <w:uiPriority w:val="99"/>
    <w:rsid w:val="009163A3"/>
    <w:rPr>
      <w:rFonts w:ascii="Times New Roman" w:hAnsi="Times New Roman"/>
      <w:lang w:val="x-none" w:eastAsia="x-none"/>
    </w:rPr>
  </w:style>
  <w:style w:type="character" w:styleId="aff8">
    <w:name w:val="FollowedHyperlink"/>
    <w:uiPriority w:val="99"/>
    <w:semiHidden/>
    <w:unhideWhenUsed/>
    <w:rsid w:val="009163A3"/>
    <w:rPr>
      <w:color w:val="954F72"/>
      <w:u w:val="single"/>
    </w:rPr>
  </w:style>
  <w:style w:type="paragraph" w:customStyle="1" w:styleId="j17">
    <w:name w:val="j17"/>
    <w:basedOn w:val="a"/>
    <w:rsid w:val="009163A3"/>
    <w:pPr>
      <w:spacing w:before="100" w:beforeAutospacing="1" w:after="100" w:afterAutospacing="1"/>
    </w:pPr>
  </w:style>
  <w:style w:type="paragraph" w:customStyle="1" w:styleId="aff9">
    <w:name w:val="Часть"/>
    <w:basedOn w:val="1"/>
    <w:link w:val="affa"/>
    <w:qFormat/>
    <w:rsid w:val="009163A3"/>
    <w:pPr>
      <w:pageBreakBefore w:val="0"/>
      <w:tabs>
        <w:tab w:val="left" w:pos="1560"/>
      </w:tabs>
      <w:spacing w:before="240" w:after="120"/>
    </w:pPr>
  </w:style>
  <w:style w:type="character" w:customStyle="1" w:styleId="affa">
    <w:name w:val="Часть Знак"/>
    <w:basedOn w:val="10"/>
    <w:link w:val="aff9"/>
    <w:rsid w:val="009163A3"/>
    <w:rPr>
      <w:rFonts w:ascii="Times New Roman" w:hAnsi="Times New Roman"/>
      <w:b/>
      <w:bCs/>
      <w:caps/>
      <w:kern w:val="32"/>
      <w:sz w:val="22"/>
      <w:szCs w:val="32"/>
      <w:lang w:eastAsia="en-US" w:bidi="en-US"/>
    </w:rPr>
  </w:style>
  <w:style w:type="paragraph" w:styleId="51">
    <w:name w:val="toc 5"/>
    <w:basedOn w:val="a"/>
    <w:next w:val="a"/>
    <w:autoRedefine/>
    <w:uiPriority w:val="39"/>
    <w:unhideWhenUsed/>
    <w:rsid w:val="00646774"/>
    <w:pPr>
      <w:ind w:left="660"/>
    </w:pPr>
    <w:rPr>
      <w:rFonts w:asciiTheme="minorHAnsi" w:hAnsiTheme="minorHAnsi" w:cstheme="minorHAnsi"/>
      <w:sz w:val="20"/>
      <w:szCs w:val="20"/>
    </w:rPr>
  </w:style>
  <w:style w:type="paragraph" w:styleId="61">
    <w:name w:val="toc 6"/>
    <w:basedOn w:val="a"/>
    <w:next w:val="a"/>
    <w:autoRedefine/>
    <w:uiPriority w:val="39"/>
    <w:unhideWhenUsed/>
    <w:rsid w:val="009163A3"/>
    <w:pPr>
      <w:ind w:left="880"/>
    </w:pPr>
    <w:rPr>
      <w:rFonts w:asciiTheme="minorHAnsi" w:hAnsiTheme="minorHAnsi" w:cstheme="minorHAnsi"/>
      <w:sz w:val="20"/>
      <w:szCs w:val="20"/>
    </w:rPr>
  </w:style>
  <w:style w:type="paragraph" w:styleId="71">
    <w:name w:val="toc 7"/>
    <w:basedOn w:val="a"/>
    <w:next w:val="a"/>
    <w:autoRedefine/>
    <w:uiPriority w:val="39"/>
    <w:unhideWhenUsed/>
    <w:rsid w:val="009163A3"/>
    <w:pPr>
      <w:ind w:left="1100"/>
    </w:pPr>
    <w:rPr>
      <w:rFonts w:asciiTheme="minorHAnsi" w:hAnsiTheme="minorHAnsi" w:cstheme="minorHAnsi"/>
      <w:sz w:val="20"/>
      <w:szCs w:val="20"/>
    </w:rPr>
  </w:style>
  <w:style w:type="paragraph" w:styleId="81">
    <w:name w:val="toc 8"/>
    <w:basedOn w:val="a"/>
    <w:next w:val="a"/>
    <w:autoRedefine/>
    <w:uiPriority w:val="39"/>
    <w:unhideWhenUsed/>
    <w:rsid w:val="009163A3"/>
    <w:pPr>
      <w:ind w:left="1320"/>
    </w:pPr>
    <w:rPr>
      <w:rFonts w:asciiTheme="minorHAnsi" w:hAnsiTheme="minorHAnsi" w:cstheme="minorHAnsi"/>
      <w:sz w:val="20"/>
      <w:szCs w:val="20"/>
    </w:rPr>
  </w:style>
  <w:style w:type="paragraph" w:styleId="91">
    <w:name w:val="toc 9"/>
    <w:basedOn w:val="a"/>
    <w:next w:val="a"/>
    <w:autoRedefine/>
    <w:uiPriority w:val="39"/>
    <w:unhideWhenUsed/>
    <w:rsid w:val="009163A3"/>
    <w:pPr>
      <w:ind w:left="1540"/>
    </w:pPr>
    <w:rPr>
      <w:rFonts w:asciiTheme="minorHAnsi" w:hAnsiTheme="minorHAnsi" w:cstheme="minorHAnsi"/>
      <w:sz w:val="20"/>
      <w:szCs w:val="20"/>
    </w:rPr>
  </w:style>
  <w:style w:type="character" w:customStyle="1" w:styleId="18">
    <w:name w:val="Сильное выделение1"/>
    <w:basedOn w:val="a0"/>
    <w:qFormat/>
    <w:rsid w:val="009163A3"/>
    <w:rPr>
      <w:b/>
      <w:bCs/>
      <w:i/>
      <w:iCs/>
      <w:smallCaps/>
      <w:color w:val="4F81BD"/>
    </w:rPr>
  </w:style>
  <w:style w:type="paragraph" w:customStyle="1" w:styleId="DecimalAligned">
    <w:name w:val="Decimal Aligned"/>
    <w:basedOn w:val="a"/>
    <w:uiPriority w:val="40"/>
    <w:qFormat/>
    <w:rsid w:val="009163A3"/>
    <w:pPr>
      <w:tabs>
        <w:tab w:val="decimal" w:pos="360"/>
      </w:tabs>
      <w:spacing w:after="200" w:line="276" w:lineRule="auto"/>
    </w:pPr>
    <w:rPr>
      <w:rFonts w:asciiTheme="minorHAnsi" w:eastAsiaTheme="minorEastAsia" w:hAnsiTheme="minorHAnsi"/>
      <w:szCs w:val="22"/>
    </w:rPr>
  </w:style>
  <w:style w:type="table" w:styleId="2-5">
    <w:name w:val="Medium Shading 2 Accent 5"/>
    <w:basedOn w:val="a1"/>
    <w:uiPriority w:val="64"/>
    <w:rsid w:val="009163A3"/>
    <w:rPr>
      <w:rFonts w:asciiTheme="minorHAnsi" w:eastAsiaTheme="minorEastAsia" w:hAnsiTheme="minorHAnsi" w:cstheme="minorBidi"/>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affb">
    <w:name w:val="Revision"/>
    <w:hidden/>
    <w:uiPriority w:val="99"/>
    <w:semiHidden/>
    <w:rsid w:val="004C54D1"/>
    <w:rPr>
      <w:sz w:val="24"/>
      <w:lang w:eastAsia="en-US" w:bidi="en-US"/>
    </w:rPr>
  </w:style>
  <w:style w:type="character" w:customStyle="1" w:styleId="s202">
    <w:name w:val="s202"/>
    <w:basedOn w:val="a0"/>
    <w:rsid w:val="0065488E"/>
  </w:style>
  <w:style w:type="character" w:customStyle="1" w:styleId="s9">
    <w:name w:val="s9"/>
    <w:basedOn w:val="a0"/>
    <w:rsid w:val="0036160A"/>
    <w:rPr>
      <w:bdr w:val="none" w:sz="0" w:space="0" w:color="auto" w:frame="1"/>
    </w:rPr>
  </w:style>
  <w:style w:type="character" w:customStyle="1" w:styleId="s3">
    <w:name w:val="s3"/>
    <w:basedOn w:val="a0"/>
    <w:rsid w:val="0036160A"/>
    <w:rPr>
      <w:color w:val="FF0000"/>
    </w:rPr>
  </w:style>
  <w:style w:type="character" w:customStyle="1" w:styleId="affc">
    <w:name w:val="a"/>
    <w:basedOn w:val="a0"/>
    <w:rsid w:val="0036160A"/>
  </w:style>
  <w:style w:type="character" w:customStyle="1" w:styleId="s20">
    <w:name w:val="s20"/>
    <w:basedOn w:val="a0"/>
    <w:rsid w:val="00CC6558"/>
  </w:style>
  <w:style w:type="paragraph" w:customStyle="1" w:styleId="19">
    <w:name w:val="Стиль1"/>
    <w:basedOn w:val="af1"/>
    <w:link w:val="1a"/>
    <w:qFormat/>
    <w:rsid w:val="00546E7B"/>
    <w:pPr>
      <w:tabs>
        <w:tab w:val="left" w:pos="709"/>
      </w:tabs>
      <w:spacing w:after="120"/>
      <w:ind w:left="993"/>
      <w:contextualSpacing w:val="0"/>
      <w:jc w:val="both"/>
    </w:pPr>
    <w:rPr>
      <w:b/>
      <w:szCs w:val="22"/>
    </w:rPr>
  </w:style>
  <w:style w:type="paragraph" w:customStyle="1" w:styleId="20">
    <w:name w:val="Стиль2"/>
    <w:basedOn w:val="af6"/>
    <w:qFormat/>
    <w:rsid w:val="00546E7B"/>
    <w:pPr>
      <w:numPr>
        <w:numId w:val="8"/>
      </w:numPr>
      <w:tabs>
        <w:tab w:val="left" w:pos="709"/>
      </w:tabs>
      <w:spacing w:after="120"/>
      <w:jc w:val="both"/>
    </w:pPr>
    <w:rPr>
      <w:rFonts w:ascii="Times New Roman" w:hAnsi="Times New Roman"/>
      <w:sz w:val="22"/>
      <w:szCs w:val="22"/>
    </w:rPr>
  </w:style>
  <w:style w:type="character" w:customStyle="1" w:styleId="1a">
    <w:name w:val="Стиль1 Знак"/>
    <w:basedOn w:val="af2"/>
    <w:link w:val="19"/>
    <w:rsid w:val="00546E7B"/>
    <w:rPr>
      <w:rFonts w:ascii="Times New Roman" w:hAnsi="Times New Roman"/>
      <w:b/>
      <w:sz w:val="22"/>
      <w:szCs w:val="22"/>
      <w:lang w:val="en-US" w:eastAsia="en-US" w:bidi="en-US"/>
    </w:rPr>
  </w:style>
  <w:style w:type="paragraph" w:customStyle="1" w:styleId="Default">
    <w:name w:val="Default"/>
    <w:rsid w:val="004A21DA"/>
    <w:pPr>
      <w:autoSpaceDE w:val="0"/>
      <w:autoSpaceDN w:val="0"/>
      <w:adjustRightInd w:val="0"/>
    </w:pPr>
    <w:rPr>
      <w:rFonts w:eastAsiaTheme="minorHAnsi"/>
      <w:color w:val="000000"/>
      <w:sz w:val="24"/>
      <w:lang w:eastAsia="en-US"/>
    </w:rPr>
  </w:style>
  <w:style w:type="paragraph" w:customStyle="1" w:styleId="33">
    <w:name w:val="Стиль3"/>
    <w:basedOn w:val="5"/>
    <w:link w:val="34"/>
    <w:qFormat/>
    <w:rsid w:val="00A972D5"/>
    <w:pPr>
      <w:tabs>
        <w:tab w:val="left" w:pos="5103"/>
      </w:tabs>
      <w:spacing w:before="0" w:after="0"/>
      <w:ind w:left="5103" w:firstLine="851"/>
      <w:jc w:val="left"/>
    </w:pPr>
    <w:rPr>
      <w:b w:val="0"/>
      <w:sz w:val="24"/>
      <w:szCs w:val="24"/>
    </w:rPr>
  </w:style>
  <w:style w:type="character" w:customStyle="1" w:styleId="34">
    <w:name w:val="Стиль3 Знак"/>
    <w:basedOn w:val="50"/>
    <w:link w:val="33"/>
    <w:rsid w:val="00A972D5"/>
    <w:rPr>
      <w:rFonts w:ascii="Times New Roman" w:hAnsi="Times New Roman"/>
      <w:b w:val="0"/>
      <w:bCs/>
      <w:iCs/>
      <w:sz w:val="24"/>
      <w:szCs w:val="24"/>
      <w:lang w:eastAsia="en-US" w:bidi="en-US"/>
    </w:rPr>
  </w:style>
  <w:style w:type="table" w:customStyle="1" w:styleId="110">
    <w:name w:val="Сетка таблицы11"/>
    <w:basedOn w:val="a1"/>
    <w:next w:val="ac"/>
    <w:rsid w:val="00AD4020"/>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d">
    <w:name w:val="Знак Знак Знак Знак Знак Знак Знак"/>
    <w:basedOn w:val="a"/>
    <w:autoRedefine/>
    <w:rsid w:val="00162F4C"/>
    <w:pPr>
      <w:spacing w:after="160" w:line="240" w:lineRule="exact"/>
    </w:pPr>
    <w:rPr>
      <w:rFonts w:eastAsia="SimSun"/>
      <w:b/>
      <w:sz w:val="28"/>
      <w:szCs w:val="20"/>
      <w:lang w:val="en-US" w:eastAsia="en-US"/>
    </w:rPr>
  </w:style>
  <w:style w:type="character" w:customStyle="1" w:styleId="fontstyle01">
    <w:name w:val="fontstyle01"/>
    <w:basedOn w:val="a0"/>
    <w:rsid w:val="000443CC"/>
    <w:rPr>
      <w:rFonts w:ascii="TimesNewRomanPSMT" w:hAnsi="TimesNewRomanPSMT" w:hint="default"/>
      <w:b w:val="0"/>
      <w:bCs w:val="0"/>
      <w:i w:val="0"/>
      <w:iCs w:val="0"/>
      <w:color w:val="000000"/>
      <w:sz w:val="28"/>
      <w:szCs w:val="28"/>
    </w:rPr>
  </w:style>
  <w:style w:type="paragraph" w:customStyle="1" w:styleId="affe">
    <w:name w:val="Знак Знак Знак Знак Знак Знак Знак"/>
    <w:basedOn w:val="a"/>
    <w:autoRedefine/>
    <w:rsid w:val="000443CC"/>
    <w:pPr>
      <w:spacing w:after="160" w:line="240" w:lineRule="exact"/>
    </w:pPr>
    <w:rPr>
      <w:rFonts w:ascii="Arial" w:eastAsia="HP Simplified Light" w:hAnsi="Arial" w:cs="Arial"/>
      <w:b/>
      <w:sz w:val="28"/>
      <w:szCs w:val="20"/>
      <w:lang w:val="en-US" w:eastAsia="en-US"/>
    </w:rPr>
  </w:style>
  <w:style w:type="paragraph" w:customStyle="1" w:styleId="afff">
    <w:name w:val="Знак Знак Знак Знак Знак Знак Знак"/>
    <w:basedOn w:val="a"/>
    <w:autoRedefine/>
    <w:rsid w:val="009D2C77"/>
    <w:pPr>
      <w:spacing w:after="160" w:line="240" w:lineRule="exact"/>
    </w:pPr>
    <w:rPr>
      <w:rFonts w:ascii="Arial" w:eastAsia="HP Simplified Light" w:hAnsi="Arial" w:cs="Arial"/>
      <w:b/>
      <w:sz w:val="28"/>
      <w:szCs w:val="20"/>
      <w:lang w:val="en-US" w:eastAsia="en-US"/>
    </w:rPr>
  </w:style>
  <w:style w:type="paragraph" w:customStyle="1" w:styleId="afff0">
    <w:name w:val="Знак Знак Знак Знак Знак Знак Знак"/>
    <w:basedOn w:val="a"/>
    <w:autoRedefine/>
    <w:rsid w:val="00F301EF"/>
    <w:pPr>
      <w:spacing w:after="160" w:line="240" w:lineRule="exact"/>
    </w:pPr>
    <w:rPr>
      <w:rFonts w:ascii="Arial" w:eastAsia="HP Simplified Light" w:hAnsi="Arial" w:cs="Arial"/>
      <w:b/>
      <w:sz w:val="28"/>
      <w:szCs w:val="20"/>
      <w:lang w:val="en-US" w:eastAsia="en-US"/>
    </w:rPr>
  </w:style>
  <w:style w:type="character" w:styleId="afff1">
    <w:name w:val="Unresolved Mention"/>
    <w:basedOn w:val="a0"/>
    <w:uiPriority w:val="99"/>
    <w:semiHidden/>
    <w:unhideWhenUsed/>
    <w:rsid w:val="00256A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933444">
      <w:bodyDiv w:val="1"/>
      <w:marLeft w:val="0"/>
      <w:marRight w:val="0"/>
      <w:marTop w:val="0"/>
      <w:marBottom w:val="0"/>
      <w:divBdr>
        <w:top w:val="none" w:sz="0" w:space="0" w:color="auto"/>
        <w:left w:val="none" w:sz="0" w:space="0" w:color="auto"/>
        <w:bottom w:val="none" w:sz="0" w:space="0" w:color="auto"/>
        <w:right w:val="none" w:sz="0" w:space="0" w:color="auto"/>
      </w:divBdr>
    </w:div>
    <w:div w:id="461072273">
      <w:bodyDiv w:val="1"/>
      <w:marLeft w:val="0"/>
      <w:marRight w:val="0"/>
      <w:marTop w:val="0"/>
      <w:marBottom w:val="0"/>
      <w:divBdr>
        <w:top w:val="none" w:sz="0" w:space="0" w:color="auto"/>
        <w:left w:val="none" w:sz="0" w:space="0" w:color="auto"/>
        <w:bottom w:val="none" w:sz="0" w:space="0" w:color="auto"/>
        <w:right w:val="none" w:sz="0" w:space="0" w:color="auto"/>
      </w:divBdr>
      <w:divsChild>
        <w:div w:id="847718844">
          <w:marLeft w:val="0"/>
          <w:marRight w:val="0"/>
          <w:marTop w:val="0"/>
          <w:marBottom w:val="0"/>
          <w:divBdr>
            <w:top w:val="none" w:sz="0" w:space="0" w:color="auto"/>
            <w:left w:val="none" w:sz="0" w:space="0" w:color="auto"/>
            <w:bottom w:val="none" w:sz="0" w:space="0" w:color="auto"/>
            <w:right w:val="none" w:sz="0" w:space="0" w:color="auto"/>
          </w:divBdr>
        </w:div>
      </w:divsChild>
    </w:div>
    <w:div w:id="507914373">
      <w:bodyDiv w:val="1"/>
      <w:marLeft w:val="0"/>
      <w:marRight w:val="0"/>
      <w:marTop w:val="0"/>
      <w:marBottom w:val="0"/>
      <w:divBdr>
        <w:top w:val="none" w:sz="0" w:space="0" w:color="auto"/>
        <w:left w:val="none" w:sz="0" w:space="0" w:color="auto"/>
        <w:bottom w:val="none" w:sz="0" w:space="0" w:color="auto"/>
        <w:right w:val="none" w:sz="0" w:space="0" w:color="auto"/>
      </w:divBdr>
    </w:div>
    <w:div w:id="595283576">
      <w:bodyDiv w:val="1"/>
      <w:marLeft w:val="0"/>
      <w:marRight w:val="0"/>
      <w:marTop w:val="0"/>
      <w:marBottom w:val="0"/>
      <w:divBdr>
        <w:top w:val="none" w:sz="0" w:space="0" w:color="auto"/>
        <w:left w:val="none" w:sz="0" w:space="0" w:color="auto"/>
        <w:bottom w:val="none" w:sz="0" w:space="0" w:color="auto"/>
        <w:right w:val="none" w:sz="0" w:space="0" w:color="auto"/>
      </w:divBdr>
    </w:div>
    <w:div w:id="604583336">
      <w:bodyDiv w:val="1"/>
      <w:marLeft w:val="0"/>
      <w:marRight w:val="0"/>
      <w:marTop w:val="0"/>
      <w:marBottom w:val="0"/>
      <w:divBdr>
        <w:top w:val="none" w:sz="0" w:space="0" w:color="auto"/>
        <w:left w:val="none" w:sz="0" w:space="0" w:color="auto"/>
        <w:bottom w:val="none" w:sz="0" w:space="0" w:color="auto"/>
        <w:right w:val="none" w:sz="0" w:space="0" w:color="auto"/>
      </w:divBdr>
    </w:div>
    <w:div w:id="608977095">
      <w:bodyDiv w:val="1"/>
      <w:marLeft w:val="0"/>
      <w:marRight w:val="0"/>
      <w:marTop w:val="0"/>
      <w:marBottom w:val="0"/>
      <w:divBdr>
        <w:top w:val="none" w:sz="0" w:space="0" w:color="auto"/>
        <w:left w:val="none" w:sz="0" w:space="0" w:color="auto"/>
        <w:bottom w:val="none" w:sz="0" w:space="0" w:color="auto"/>
        <w:right w:val="none" w:sz="0" w:space="0" w:color="auto"/>
      </w:divBdr>
    </w:div>
    <w:div w:id="652373071">
      <w:bodyDiv w:val="1"/>
      <w:marLeft w:val="0"/>
      <w:marRight w:val="0"/>
      <w:marTop w:val="0"/>
      <w:marBottom w:val="0"/>
      <w:divBdr>
        <w:top w:val="none" w:sz="0" w:space="0" w:color="auto"/>
        <w:left w:val="none" w:sz="0" w:space="0" w:color="auto"/>
        <w:bottom w:val="none" w:sz="0" w:space="0" w:color="auto"/>
        <w:right w:val="none" w:sz="0" w:space="0" w:color="auto"/>
      </w:divBdr>
    </w:div>
    <w:div w:id="695547938">
      <w:bodyDiv w:val="1"/>
      <w:marLeft w:val="0"/>
      <w:marRight w:val="0"/>
      <w:marTop w:val="0"/>
      <w:marBottom w:val="0"/>
      <w:divBdr>
        <w:top w:val="none" w:sz="0" w:space="0" w:color="auto"/>
        <w:left w:val="none" w:sz="0" w:space="0" w:color="auto"/>
        <w:bottom w:val="none" w:sz="0" w:space="0" w:color="auto"/>
        <w:right w:val="none" w:sz="0" w:space="0" w:color="auto"/>
      </w:divBdr>
    </w:div>
    <w:div w:id="726032022">
      <w:bodyDiv w:val="1"/>
      <w:marLeft w:val="0"/>
      <w:marRight w:val="0"/>
      <w:marTop w:val="0"/>
      <w:marBottom w:val="0"/>
      <w:divBdr>
        <w:top w:val="none" w:sz="0" w:space="0" w:color="auto"/>
        <w:left w:val="none" w:sz="0" w:space="0" w:color="auto"/>
        <w:bottom w:val="none" w:sz="0" w:space="0" w:color="auto"/>
        <w:right w:val="none" w:sz="0" w:space="0" w:color="auto"/>
      </w:divBdr>
    </w:div>
    <w:div w:id="884491227">
      <w:bodyDiv w:val="1"/>
      <w:marLeft w:val="0"/>
      <w:marRight w:val="0"/>
      <w:marTop w:val="0"/>
      <w:marBottom w:val="0"/>
      <w:divBdr>
        <w:top w:val="none" w:sz="0" w:space="0" w:color="auto"/>
        <w:left w:val="none" w:sz="0" w:space="0" w:color="auto"/>
        <w:bottom w:val="none" w:sz="0" w:space="0" w:color="auto"/>
        <w:right w:val="none" w:sz="0" w:space="0" w:color="auto"/>
      </w:divBdr>
    </w:div>
    <w:div w:id="935482619">
      <w:bodyDiv w:val="1"/>
      <w:marLeft w:val="0"/>
      <w:marRight w:val="0"/>
      <w:marTop w:val="0"/>
      <w:marBottom w:val="0"/>
      <w:divBdr>
        <w:top w:val="none" w:sz="0" w:space="0" w:color="auto"/>
        <w:left w:val="none" w:sz="0" w:space="0" w:color="auto"/>
        <w:bottom w:val="none" w:sz="0" w:space="0" w:color="auto"/>
        <w:right w:val="none" w:sz="0" w:space="0" w:color="auto"/>
      </w:divBdr>
    </w:div>
    <w:div w:id="1037000017">
      <w:bodyDiv w:val="1"/>
      <w:marLeft w:val="0"/>
      <w:marRight w:val="0"/>
      <w:marTop w:val="0"/>
      <w:marBottom w:val="0"/>
      <w:divBdr>
        <w:top w:val="none" w:sz="0" w:space="0" w:color="auto"/>
        <w:left w:val="none" w:sz="0" w:space="0" w:color="auto"/>
        <w:bottom w:val="none" w:sz="0" w:space="0" w:color="auto"/>
        <w:right w:val="none" w:sz="0" w:space="0" w:color="auto"/>
      </w:divBdr>
      <w:divsChild>
        <w:div w:id="489029797">
          <w:marLeft w:val="0"/>
          <w:marRight w:val="0"/>
          <w:marTop w:val="0"/>
          <w:marBottom w:val="0"/>
          <w:divBdr>
            <w:top w:val="none" w:sz="0" w:space="0" w:color="auto"/>
            <w:left w:val="none" w:sz="0" w:space="0" w:color="auto"/>
            <w:bottom w:val="none" w:sz="0" w:space="0" w:color="auto"/>
            <w:right w:val="none" w:sz="0" w:space="0" w:color="auto"/>
          </w:divBdr>
        </w:div>
      </w:divsChild>
    </w:div>
    <w:div w:id="1052509180">
      <w:bodyDiv w:val="1"/>
      <w:marLeft w:val="0"/>
      <w:marRight w:val="0"/>
      <w:marTop w:val="0"/>
      <w:marBottom w:val="0"/>
      <w:divBdr>
        <w:top w:val="none" w:sz="0" w:space="0" w:color="auto"/>
        <w:left w:val="none" w:sz="0" w:space="0" w:color="auto"/>
        <w:bottom w:val="none" w:sz="0" w:space="0" w:color="auto"/>
        <w:right w:val="none" w:sz="0" w:space="0" w:color="auto"/>
      </w:divBdr>
    </w:div>
    <w:div w:id="1078602448">
      <w:bodyDiv w:val="1"/>
      <w:marLeft w:val="0"/>
      <w:marRight w:val="0"/>
      <w:marTop w:val="0"/>
      <w:marBottom w:val="0"/>
      <w:divBdr>
        <w:top w:val="none" w:sz="0" w:space="0" w:color="auto"/>
        <w:left w:val="none" w:sz="0" w:space="0" w:color="auto"/>
        <w:bottom w:val="none" w:sz="0" w:space="0" w:color="auto"/>
        <w:right w:val="none" w:sz="0" w:space="0" w:color="auto"/>
      </w:divBdr>
    </w:div>
    <w:div w:id="1079520223">
      <w:bodyDiv w:val="1"/>
      <w:marLeft w:val="0"/>
      <w:marRight w:val="0"/>
      <w:marTop w:val="0"/>
      <w:marBottom w:val="0"/>
      <w:divBdr>
        <w:top w:val="none" w:sz="0" w:space="0" w:color="auto"/>
        <w:left w:val="none" w:sz="0" w:space="0" w:color="auto"/>
        <w:bottom w:val="none" w:sz="0" w:space="0" w:color="auto"/>
        <w:right w:val="none" w:sz="0" w:space="0" w:color="auto"/>
      </w:divBdr>
    </w:div>
    <w:div w:id="1093740557">
      <w:bodyDiv w:val="1"/>
      <w:marLeft w:val="0"/>
      <w:marRight w:val="0"/>
      <w:marTop w:val="0"/>
      <w:marBottom w:val="0"/>
      <w:divBdr>
        <w:top w:val="none" w:sz="0" w:space="0" w:color="auto"/>
        <w:left w:val="none" w:sz="0" w:space="0" w:color="auto"/>
        <w:bottom w:val="none" w:sz="0" w:space="0" w:color="auto"/>
        <w:right w:val="none" w:sz="0" w:space="0" w:color="auto"/>
      </w:divBdr>
    </w:div>
    <w:div w:id="1172914934">
      <w:bodyDiv w:val="1"/>
      <w:marLeft w:val="0"/>
      <w:marRight w:val="0"/>
      <w:marTop w:val="0"/>
      <w:marBottom w:val="0"/>
      <w:divBdr>
        <w:top w:val="none" w:sz="0" w:space="0" w:color="auto"/>
        <w:left w:val="none" w:sz="0" w:space="0" w:color="auto"/>
        <w:bottom w:val="none" w:sz="0" w:space="0" w:color="auto"/>
        <w:right w:val="none" w:sz="0" w:space="0" w:color="auto"/>
      </w:divBdr>
    </w:div>
    <w:div w:id="1273200204">
      <w:bodyDiv w:val="1"/>
      <w:marLeft w:val="0"/>
      <w:marRight w:val="0"/>
      <w:marTop w:val="0"/>
      <w:marBottom w:val="0"/>
      <w:divBdr>
        <w:top w:val="none" w:sz="0" w:space="0" w:color="auto"/>
        <w:left w:val="none" w:sz="0" w:space="0" w:color="auto"/>
        <w:bottom w:val="none" w:sz="0" w:space="0" w:color="auto"/>
        <w:right w:val="none" w:sz="0" w:space="0" w:color="auto"/>
      </w:divBdr>
    </w:div>
    <w:div w:id="1393044284">
      <w:bodyDiv w:val="1"/>
      <w:marLeft w:val="0"/>
      <w:marRight w:val="0"/>
      <w:marTop w:val="0"/>
      <w:marBottom w:val="0"/>
      <w:divBdr>
        <w:top w:val="none" w:sz="0" w:space="0" w:color="auto"/>
        <w:left w:val="none" w:sz="0" w:space="0" w:color="auto"/>
        <w:bottom w:val="none" w:sz="0" w:space="0" w:color="auto"/>
        <w:right w:val="none" w:sz="0" w:space="0" w:color="auto"/>
      </w:divBdr>
    </w:div>
    <w:div w:id="1535844441">
      <w:bodyDiv w:val="1"/>
      <w:marLeft w:val="0"/>
      <w:marRight w:val="0"/>
      <w:marTop w:val="0"/>
      <w:marBottom w:val="0"/>
      <w:divBdr>
        <w:top w:val="none" w:sz="0" w:space="0" w:color="auto"/>
        <w:left w:val="none" w:sz="0" w:space="0" w:color="auto"/>
        <w:bottom w:val="none" w:sz="0" w:space="0" w:color="auto"/>
        <w:right w:val="none" w:sz="0" w:space="0" w:color="auto"/>
      </w:divBdr>
      <w:divsChild>
        <w:div w:id="890730407">
          <w:marLeft w:val="0"/>
          <w:marRight w:val="0"/>
          <w:marTop w:val="0"/>
          <w:marBottom w:val="0"/>
          <w:divBdr>
            <w:top w:val="none" w:sz="0" w:space="0" w:color="auto"/>
            <w:left w:val="none" w:sz="0" w:space="0" w:color="auto"/>
            <w:bottom w:val="none" w:sz="0" w:space="0" w:color="auto"/>
            <w:right w:val="none" w:sz="0" w:space="0" w:color="auto"/>
          </w:divBdr>
        </w:div>
      </w:divsChild>
    </w:div>
    <w:div w:id="1655521917">
      <w:bodyDiv w:val="1"/>
      <w:marLeft w:val="0"/>
      <w:marRight w:val="0"/>
      <w:marTop w:val="0"/>
      <w:marBottom w:val="0"/>
      <w:divBdr>
        <w:top w:val="none" w:sz="0" w:space="0" w:color="auto"/>
        <w:left w:val="none" w:sz="0" w:space="0" w:color="auto"/>
        <w:bottom w:val="none" w:sz="0" w:space="0" w:color="auto"/>
        <w:right w:val="none" w:sz="0" w:space="0" w:color="auto"/>
      </w:divBdr>
    </w:div>
    <w:div w:id="1663311555">
      <w:bodyDiv w:val="1"/>
      <w:marLeft w:val="0"/>
      <w:marRight w:val="0"/>
      <w:marTop w:val="0"/>
      <w:marBottom w:val="0"/>
      <w:divBdr>
        <w:top w:val="none" w:sz="0" w:space="0" w:color="auto"/>
        <w:left w:val="none" w:sz="0" w:space="0" w:color="auto"/>
        <w:bottom w:val="none" w:sz="0" w:space="0" w:color="auto"/>
        <w:right w:val="none" w:sz="0" w:space="0" w:color="auto"/>
      </w:divBdr>
    </w:div>
    <w:div w:id="2003772172">
      <w:bodyDiv w:val="1"/>
      <w:marLeft w:val="0"/>
      <w:marRight w:val="0"/>
      <w:marTop w:val="0"/>
      <w:marBottom w:val="0"/>
      <w:divBdr>
        <w:top w:val="none" w:sz="0" w:space="0" w:color="auto"/>
        <w:left w:val="none" w:sz="0" w:space="0" w:color="auto"/>
        <w:bottom w:val="none" w:sz="0" w:space="0" w:color="auto"/>
        <w:right w:val="none" w:sz="0" w:space="0" w:color="auto"/>
      </w:divBdr>
    </w:div>
    <w:div w:id="2035424093">
      <w:bodyDiv w:val="1"/>
      <w:marLeft w:val="0"/>
      <w:marRight w:val="0"/>
      <w:marTop w:val="0"/>
      <w:marBottom w:val="0"/>
      <w:divBdr>
        <w:top w:val="none" w:sz="0" w:space="0" w:color="auto"/>
        <w:left w:val="none" w:sz="0" w:space="0" w:color="auto"/>
        <w:bottom w:val="none" w:sz="0" w:space="0" w:color="auto"/>
        <w:right w:val="none" w:sz="0" w:space="0" w:color="auto"/>
      </w:divBdr>
    </w:div>
    <w:div w:id="2056078358">
      <w:bodyDiv w:val="1"/>
      <w:marLeft w:val="0"/>
      <w:marRight w:val="0"/>
      <w:marTop w:val="0"/>
      <w:marBottom w:val="0"/>
      <w:divBdr>
        <w:top w:val="none" w:sz="0" w:space="0" w:color="auto"/>
        <w:left w:val="none" w:sz="0" w:space="0" w:color="auto"/>
        <w:bottom w:val="none" w:sz="0" w:space="0" w:color="auto"/>
        <w:right w:val="none" w:sz="0" w:space="0" w:color="auto"/>
      </w:divBdr>
      <w:divsChild>
        <w:div w:id="633944141">
          <w:marLeft w:val="0"/>
          <w:marRight w:val="0"/>
          <w:marTop w:val="0"/>
          <w:marBottom w:val="0"/>
          <w:divBdr>
            <w:top w:val="none" w:sz="0" w:space="0" w:color="auto"/>
            <w:left w:val="none" w:sz="0" w:space="0" w:color="auto"/>
            <w:bottom w:val="none" w:sz="0" w:space="0" w:color="auto"/>
            <w:right w:val="none" w:sz="0" w:space="0" w:color="auto"/>
          </w:divBdr>
        </w:div>
      </w:divsChild>
    </w:div>
    <w:div w:id="2063021436">
      <w:bodyDiv w:val="1"/>
      <w:marLeft w:val="0"/>
      <w:marRight w:val="0"/>
      <w:marTop w:val="0"/>
      <w:marBottom w:val="0"/>
      <w:divBdr>
        <w:top w:val="none" w:sz="0" w:space="0" w:color="auto"/>
        <w:left w:val="none" w:sz="0" w:space="0" w:color="auto"/>
        <w:bottom w:val="none" w:sz="0" w:space="0" w:color="auto"/>
        <w:right w:val="none" w:sz="0" w:space="0" w:color="auto"/>
      </w:divBdr>
    </w:div>
    <w:div w:id="2078244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jl:30978733.1300%2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7"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190EB1C-7407-46DA-9469-791DC794F6C3}">
  <we:reference id="wa104099688" version="1.3.0.0" store="ru-RU"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x0414__x043e__x043f__x043e__x043b__x043d__x0438__x0442__x0435__x043b__x044c__x043d__x0430__x044f__x0020__x0438__x043d__x0444__x043e__x0440__x043c__x0430__x0446__x0438__x044f_ xmlns="984624d7-9755-4c6f-b556-3b291b810a0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74EE9A6B9C664C4984D4B0175260A2EB" ma:contentTypeVersion="2" ma:contentTypeDescription="Создание документа." ma:contentTypeScope="" ma:versionID="5c5fab79104cabf910ba15cdd87b3d78">
  <xsd:schema xmlns:xsd="http://www.w3.org/2001/XMLSchema" xmlns:xs="http://www.w3.org/2001/XMLSchema" xmlns:p="http://schemas.microsoft.com/office/2006/metadata/properties" xmlns:ns2="984624d7-9755-4c6f-b556-3b291b810a05" targetNamespace="http://schemas.microsoft.com/office/2006/metadata/properties" ma:root="true" ma:fieldsID="827adcf5889d0d96499eb6a377639903" ns2:_="">
    <xsd:import namespace="984624d7-9755-4c6f-b556-3b291b810a05"/>
    <xsd:element name="properties">
      <xsd:complexType>
        <xsd:sequence>
          <xsd:element name="documentManagement">
            <xsd:complexType>
              <xsd:all>
                <xsd:element ref="ns2:_x0414__x043e__x043f__x043e__x043b__x043d__x0438__x0442__x0435__x043b__x044c__x043d__x0430__x044f__x0020__x0438__x043d__x0444__x043e__x0440__x043c__x0430__x0446__x0438__x044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4624d7-9755-4c6f-b556-3b291b810a05" elementFormDefault="qualified">
    <xsd:import namespace="http://schemas.microsoft.com/office/2006/documentManagement/types"/>
    <xsd:import namespace="http://schemas.microsoft.com/office/infopath/2007/PartnerControls"/>
    <xsd:element name="_x0414__x043e__x043f__x043e__x043b__x043d__x0438__x0442__x0435__x043b__x044c__x043d__x0430__x044f__x0020__x0438__x043d__x0444__x043e__x0440__x043c__x0430__x0446__x0438__x044f_" ma:index="8" nillable="true" ma:displayName="Дополнительная информация" ma:internalName="_x0414__x043e__x043f__x043e__x043b__x043d__x0438__x0442__x0435__x043b__x044c__x043d__x0430__x044f__x0020__x0438__x043d__x0444__x043e__x0440__x043c__x0430__x0446__x0438__x044f_">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3B3F83-F6A0-400B-86C1-EE3F5772C8D5}">
  <ds:schemaRefs>
    <ds:schemaRef ds:uri="http://schemas.microsoft.com/sharepoint/v3/contenttype/forms"/>
  </ds:schemaRefs>
</ds:datastoreItem>
</file>

<file path=customXml/itemProps2.xml><?xml version="1.0" encoding="utf-8"?>
<ds:datastoreItem xmlns:ds="http://schemas.openxmlformats.org/officeDocument/2006/customXml" ds:itemID="{3F53A731-82F2-4072-942A-4386D57C5743}">
  <ds:schemaRefs>
    <ds:schemaRef ds:uri="http://schemas.microsoft.com/office/2006/metadata/properties"/>
    <ds:schemaRef ds:uri="http://schemas.microsoft.com/office/infopath/2007/PartnerControls"/>
    <ds:schemaRef ds:uri="984624d7-9755-4c6f-b556-3b291b810a05"/>
  </ds:schemaRefs>
</ds:datastoreItem>
</file>

<file path=customXml/itemProps3.xml><?xml version="1.0" encoding="utf-8"?>
<ds:datastoreItem xmlns:ds="http://schemas.openxmlformats.org/officeDocument/2006/customXml" ds:itemID="{6E50E214-7D51-4A3E-B46B-0A7DF05B3B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4624d7-9755-4c6f-b556-3b291b810a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ED2CF93-5CFF-4917-B0B9-80C07A72A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258</TotalTime>
  <Pages>46</Pages>
  <Words>19288</Words>
  <Characters>109948</Characters>
  <Application>Microsoft Office Word</Application>
  <DocSecurity>0</DocSecurity>
  <Lines>916</Lines>
  <Paragraphs>257</Paragraphs>
  <ScaleCrop>false</ScaleCrop>
  <HeadingPairs>
    <vt:vector size="2" baseType="variant">
      <vt:variant>
        <vt:lpstr>Название</vt:lpstr>
      </vt:variant>
      <vt:variant>
        <vt:i4>1</vt:i4>
      </vt:variant>
    </vt:vector>
  </HeadingPairs>
  <TitlesOfParts>
    <vt:vector size="1" baseType="lpstr">
      <vt:lpstr/>
    </vt:vector>
  </TitlesOfParts>
  <Company>Kazproperty</Company>
  <LinksUpToDate>false</LinksUpToDate>
  <CharactersWithSpaces>128979</CharactersWithSpaces>
  <SharedDoc>false</SharedDoc>
  <HLinks>
    <vt:vector size="6" baseType="variant">
      <vt:variant>
        <vt:i4>2031621</vt:i4>
      </vt:variant>
      <vt:variant>
        <vt:i4>0</vt:i4>
      </vt:variant>
      <vt:variant>
        <vt:i4>0</vt:i4>
      </vt:variant>
      <vt:variant>
        <vt:i4>5</vt:i4>
      </vt:variant>
      <vt:variant>
        <vt:lpwstr>http://www.hcsbk.kz/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Zh.Koshchanova</dc:creator>
  <cp:keywords/>
  <dc:description/>
  <cp:lastModifiedBy>Шойбекова Гульнара Ганиевна</cp:lastModifiedBy>
  <cp:revision>668</cp:revision>
  <cp:lastPrinted>2020-06-29T06:18:00Z</cp:lastPrinted>
  <dcterms:created xsi:type="dcterms:W3CDTF">2026-09-10T12:43:00Z</dcterms:created>
  <dcterms:modified xsi:type="dcterms:W3CDTF">2026-09-17T08:04:00Z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0x01010074EE9A6B9C664C4984D4B0175260A2EB</vt:lpwstr>
  </property>
</Properties>
</file>